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FD7" w:rsidRPr="00594FD7" w:rsidRDefault="00594FD7" w:rsidP="00594FD7">
      <w:pPr>
        <w:autoSpaceDN w:val="0"/>
        <w:spacing w:after="0" w:line="240" w:lineRule="auto"/>
        <w:jc w:val="center"/>
        <w:rPr>
          <w:rFonts w:ascii="Times New Roman" w:eastAsia="Times New Roman" w:hAnsi="Times New Roman" w:cs="Times New Roman"/>
          <w:sz w:val="28"/>
          <w:szCs w:val="28"/>
          <w:lang w:eastAsia="ar-SA"/>
        </w:rPr>
      </w:pPr>
      <w:r w:rsidRPr="00594FD7">
        <w:rPr>
          <w:rFonts w:ascii="Times New Roman" w:eastAsia="Times New Roman" w:hAnsi="Times New Roman" w:cs="Times New Roman"/>
          <w:noProof/>
          <w:sz w:val="24"/>
          <w:szCs w:val="24"/>
          <w:lang w:eastAsia="ru-RU"/>
        </w:rPr>
        <w:drawing>
          <wp:inline distT="0" distB="0" distL="0" distR="0">
            <wp:extent cx="6286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p w:rsidR="00594FD7" w:rsidRPr="00594FD7" w:rsidRDefault="00594FD7" w:rsidP="00594FD7">
      <w:pPr>
        <w:autoSpaceDN w:val="0"/>
        <w:spacing w:after="0" w:line="240" w:lineRule="auto"/>
        <w:jc w:val="center"/>
        <w:rPr>
          <w:rFonts w:ascii="Times New Roman" w:eastAsia="Calibri" w:hAnsi="Times New Roman" w:cs="Times New Roman"/>
          <w:sz w:val="28"/>
          <w:szCs w:val="28"/>
        </w:rPr>
      </w:pPr>
    </w:p>
    <w:p w:rsidR="00594FD7" w:rsidRPr="00594FD7" w:rsidRDefault="00594FD7" w:rsidP="00594FD7">
      <w:pPr>
        <w:autoSpaceDN w:val="0"/>
        <w:spacing w:after="0" w:line="240" w:lineRule="auto"/>
        <w:jc w:val="center"/>
        <w:rPr>
          <w:rFonts w:ascii="Times New Roman" w:eastAsia="Calibri" w:hAnsi="Times New Roman" w:cs="Times New Roman"/>
          <w:sz w:val="28"/>
          <w:szCs w:val="28"/>
        </w:rPr>
      </w:pPr>
      <w:r w:rsidRPr="00594FD7">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594FD7" w:rsidRPr="00594FD7" w:rsidRDefault="00594FD7" w:rsidP="00594FD7">
      <w:pPr>
        <w:autoSpaceDN w:val="0"/>
        <w:spacing w:after="0" w:line="240" w:lineRule="auto"/>
        <w:jc w:val="center"/>
        <w:rPr>
          <w:rFonts w:ascii="Times New Roman" w:eastAsia="Calibri" w:hAnsi="Times New Roman" w:cs="Times New Roman"/>
          <w:sz w:val="28"/>
          <w:szCs w:val="28"/>
          <w:lang w:eastAsia="ar-SA"/>
        </w:rPr>
      </w:pPr>
    </w:p>
    <w:p w:rsidR="00594FD7" w:rsidRPr="00594FD7" w:rsidRDefault="00594FD7" w:rsidP="00594FD7">
      <w:pPr>
        <w:autoSpaceDN w:val="0"/>
        <w:spacing w:after="0" w:line="240" w:lineRule="auto"/>
        <w:jc w:val="center"/>
        <w:rPr>
          <w:rFonts w:ascii="Times New Roman" w:eastAsia="Calibri" w:hAnsi="Times New Roman" w:cs="Times New Roman"/>
          <w:sz w:val="28"/>
          <w:szCs w:val="28"/>
          <w:lang w:eastAsia="ar-SA"/>
        </w:rPr>
      </w:pPr>
      <w:r w:rsidRPr="00594FD7">
        <w:rPr>
          <w:rFonts w:ascii="Times New Roman" w:eastAsia="Calibri" w:hAnsi="Times New Roman" w:cs="Times New Roman"/>
          <w:sz w:val="28"/>
          <w:szCs w:val="28"/>
          <w:lang w:eastAsia="ar-SA"/>
        </w:rPr>
        <w:t>РЕШЕНИЕ</w:t>
      </w:r>
    </w:p>
    <w:p w:rsidR="00594FD7" w:rsidRPr="00594FD7" w:rsidRDefault="00594FD7" w:rsidP="00594FD7">
      <w:pPr>
        <w:autoSpaceDN w:val="0"/>
        <w:spacing w:after="0" w:line="240" w:lineRule="auto"/>
        <w:jc w:val="both"/>
        <w:rPr>
          <w:rFonts w:ascii="Times New Roman" w:eastAsia="Calibri" w:hAnsi="Times New Roman" w:cs="Times New Roman"/>
          <w:sz w:val="28"/>
          <w:szCs w:val="28"/>
          <w:lang w:eastAsia="ar-SA"/>
        </w:rPr>
      </w:pPr>
      <w:r w:rsidRPr="00594FD7">
        <w:rPr>
          <w:rFonts w:ascii="Times New Roman" w:eastAsia="Calibri" w:hAnsi="Times New Roman" w:cs="Times New Roman"/>
          <w:sz w:val="28"/>
          <w:szCs w:val="28"/>
          <w:lang w:eastAsia="ar-SA"/>
        </w:rPr>
        <w:t xml:space="preserve">27 октября 2020 г.                                                          </w:t>
      </w:r>
      <w:r w:rsidR="00953132">
        <w:rPr>
          <w:rFonts w:ascii="Times New Roman" w:eastAsia="Calibri" w:hAnsi="Times New Roman" w:cs="Times New Roman"/>
          <w:sz w:val="28"/>
          <w:szCs w:val="28"/>
          <w:lang w:eastAsia="ar-SA"/>
        </w:rPr>
        <w:t xml:space="preserve">                            № 41</w:t>
      </w:r>
      <w:bookmarkStart w:id="0" w:name="_GoBack"/>
      <w:bookmarkEnd w:id="0"/>
      <w:r w:rsidRPr="00594FD7">
        <w:rPr>
          <w:rFonts w:ascii="Times New Roman" w:eastAsia="Calibri" w:hAnsi="Times New Roman" w:cs="Times New Roman"/>
          <w:sz w:val="28"/>
          <w:szCs w:val="28"/>
          <w:lang w:eastAsia="ar-SA"/>
        </w:rPr>
        <w:t>/40</w:t>
      </w:r>
      <w:r>
        <w:rPr>
          <w:rFonts w:ascii="Times New Roman" w:eastAsia="Calibri" w:hAnsi="Times New Roman" w:cs="Times New Roman"/>
          <w:sz w:val="28"/>
          <w:szCs w:val="28"/>
          <w:lang w:eastAsia="ar-SA"/>
        </w:rPr>
        <w:t>8</w:t>
      </w:r>
    </w:p>
    <w:p w:rsidR="00594FD7" w:rsidRPr="00594FD7" w:rsidRDefault="00594FD7" w:rsidP="00594FD7">
      <w:pPr>
        <w:autoSpaceDN w:val="0"/>
        <w:spacing w:after="0" w:line="240" w:lineRule="auto"/>
        <w:jc w:val="center"/>
        <w:rPr>
          <w:rFonts w:ascii="Times New Roman" w:eastAsia="Calibri" w:hAnsi="Times New Roman" w:cs="Times New Roman"/>
          <w:sz w:val="28"/>
          <w:szCs w:val="28"/>
          <w:lang w:eastAsia="ar-SA"/>
        </w:rPr>
      </w:pPr>
      <w:r w:rsidRPr="00594FD7">
        <w:rPr>
          <w:rFonts w:ascii="Times New Roman" w:eastAsia="Calibri" w:hAnsi="Times New Roman" w:cs="Times New Roman"/>
          <w:sz w:val="28"/>
          <w:szCs w:val="28"/>
          <w:lang w:eastAsia="ar-SA"/>
        </w:rPr>
        <w:t>г. Новоалександровск</w:t>
      </w:r>
    </w:p>
    <w:p w:rsidR="00594FD7" w:rsidRPr="00594FD7" w:rsidRDefault="00594FD7" w:rsidP="00594FD7">
      <w:pPr>
        <w:spacing w:after="0" w:line="240" w:lineRule="auto"/>
        <w:jc w:val="center"/>
        <w:rPr>
          <w:rFonts w:ascii="Times New Roman" w:eastAsia="Times New Roman" w:hAnsi="Times New Roman" w:cs="Times New Roman"/>
          <w:sz w:val="28"/>
          <w:szCs w:val="28"/>
          <w:lang w:eastAsia="ru-RU"/>
        </w:rPr>
      </w:pPr>
    </w:p>
    <w:p w:rsidR="006B5EC0" w:rsidRDefault="00D6265C" w:rsidP="00594FD7">
      <w:pPr>
        <w:spacing w:after="0" w:line="240" w:lineRule="auto"/>
        <w:contextualSpacing/>
        <w:jc w:val="both"/>
        <w:outlineLvl w:val="2"/>
        <w:rPr>
          <w:rFonts w:ascii="Times New Roman" w:eastAsia="BatangChe" w:hAnsi="Times New Roman" w:cs="Times New Roman"/>
          <w:sz w:val="28"/>
          <w:szCs w:val="28"/>
        </w:rPr>
      </w:pPr>
      <w:r w:rsidRPr="00D6265C">
        <w:rPr>
          <w:rFonts w:ascii="Times New Roman" w:hAnsi="Times New Roman" w:cs="Times New Roman"/>
          <w:sz w:val="28"/>
          <w:szCs w:val="28"/>
        </w:rPr>
        <w:t>Об утверждении местных нормативов градостроительного проектирования Новоалександровского городского округа Ставропольского края</w:t>
      </w:r>
    </w:p>
    <w:p w:rsidR="00C755C8" w:rsidRDefault="00C755C8" w:rsidP="00594FD7">
      <w:pPr>
        <w:spacing w:after="0" w:line="240" w:lineRule="auto"/>
        <w:ind w:firstLine="709"/>
        <w:contextualSpacing/>
        <w:jc w:val="both"/>
        <w:outlineLvl w:val="2"/>
        <w:rPr>
          <w:rFonts w:ascii="Times New Roman" w:eastAsia="BatangChe" w:hAnsi="Times New Roman" w:cs="Times New Roman"/>
          <w:sz w:val="28"/>
          <w:szCs w:val="28"/>
        </w:rPr>
      </w:pPr>
    </w:p>
    <w:p w:rsidR="00594FD7" w:rsidRDefault="00594FD7" w:rsidP="00594FD7">
      <w:pPr>
        <w:spacing w:after="0" w:line="240" w:lineRule="auto"/>
        <w:ind w:firstLine="709"/>
        <w:contextualSpacing/>
        <w:jc w:val="both"/>
        <w:outlineLvl w:val="2"/>
        <w:rPr>
          <w:rFonts w:ascii="Times New Roman" w:eastAsia="BatangChe" w:hAnsi="Times New Roman" w:cs="Times New Roman"/>
          <w:sz w:val="28"/>
          <w:szCs w:val="28"/>
        </w:rPr>
      </w:pPr>
    </w:p>
    <w:p w:rsidR="00DD3229" w:rsidRPr="00C13144" w:rsidRDefault="00DD3229" w:rsidP="00594FD7">
      <w:pPr>
        <w:spacing w:after="0" w:line="240" w:lineRule="auto"/>
        <w:ind w:firstLine="709"/>
        <w:contextualSpacing/>
        <w:jc w:val="both"/>
        <w:outlineLvl w:val="2"/>
        <w:rPr>
          <w:rFonts w:ascii="Times New Roman" w:hAnsi="Times New Roman" w:cs="Times New Roman"/>
          <w:sz w:val="28"/>
          <w:szCs w:val="28"/>
          <w:lang w:eastAsia="ru-RU"/>
        </w:rPr>
      </w:pPr>
      <w:r w:rsidRPr="00C13144">
        <w:rPr>
          <w:rFonts w:ascii="Times New Roman" w:eastAsia="BatangChe" w:hAnsi="Times New Roman" w:cs="Times New Roman"/>
          <w:sz w:val="28"/>
          <w:szCs w:val="28"/>
        </w:rPr>
        <w:t xml:space="preserve">В соответствии </w:t>
      </w:r>
      <w:r w:rsidR="00D6265C">
        <w:rPr>
          <w:rFonts w:ascii="Times New Roman" w:eastAsia="BatangChe" w:hAnsi="Times New Roman" w:cs="Times New Roman"/>
          <w:sz w:val="28"/>
          <w:szCs w:val="28"/>
        </w:rPr>
        <w:t>с</w:t>
      </w:r>
      <w:r w:rsidRPr="00C13144">
        <w:rPr>
          <w:rFonts w:ascii="Times New Roman" w:eastAsia="BatangChe" w:hAnsi="Times New Roman" w:cs="Times New Roman"/>
          <w:sz w:val="28"/>
          <w:szCs w:val="28"/>
        </w:rPr>
        <w:t xml:space="preserve"> </w:t>
      </w:r>
      <w:r w:rsidR="00D17C44">
        <w:rPr>
          <w:rFonts w:ascii="Times New Roman" w:eastAsia="BatangChe" w:hAnsi="Times New Roman" w:cs="Times New Roman"/>
          <w:sz w:val="28"/>
          <w:szCs w:val="28"/>
        </w:rPr>
        <w:t>Градостроительн</w:t>
      </w:r>
      <w:r w:rsidR="00D6265C">
        <w:rPr>
          <w:rFonts w:ascii="Times New Roman" w:eastAsia="BatangChe" w:hAnsi="Times New Roman" w:cs="Times New Roman"/>
          <w:sz w:val="28"/>
          <w:szCs w:val="28"/>
        </w:rPr>
        <w:t>ым</w:t>
      </w:r>
      <w:r w:rsidR="00D17C44">
        <w:rPr>
          <w:rFonts w:ascii="Times New Roman" w:eastAsia="BatangChe" w:hAnsi="Times New Roman" w:cs="Times New Roman"/>
          <w:sz w:val="28"/>
          <w:szCs w:val="28"/>
        </w:rPr>
        <w:t xml:space="preserve"> кодекс</w:t>
      </w:r>
      <w:r w:rsidR="00D6265C">
        <w:rPr>
          <w:rFonts w:ascii="Times New Roman" w:eastAsia="BatangChe" w:hAnsi="Times New Roman" w:cs="Times New Roman"/>
          <w:sz w:val="28"/>
          <w:szCs w:val="28"/>
        </w:rPr>
        <w:t>ом</w:t>
      </w:r>
      <w:r w:rsidR="00D17C44">
        <w:rPr>
          <w:rFonts w:ascii="Times New Roman" w:eastAsia="BatangChe" w:hAnsi="Times New Roman" w:cs="Times New Roman"/>
          <w:sz w:val="28"/>
          <w:szCs w:val="28"/>
        </w:rPr>
        <w:t xml:space="preserve"> Российской Федерации, </w:t>
      </w:r>
      <w:r w:rsidRPr="00C13144">
        <w:rPr>
          <w:rFonts w:ascii="Times New Roman" w:eastAsia="BatangChe" w:hAnsi="Times New Roman" w:cs="Times New Roman"/>
          <w:sz w:val="28"/>
          <w:szCs w:val="28"/>
        </w:rPr>
        <w:t xml:space="preserve">Федеральным законом от 06 октября </w:t>
      </w:r>
      <w:smartTag w:uri="urn:schemas-microsoft-com:office:smarttags" w:element="metricconverter">
        <w:smartTagPr>
          <w:attr w:name="ProductID" w:val="2003 г"/>
        </w:smartTagPr>
        <w:r w:rsidRPr="00C13144">
          <w:rPr>
            <w:rFonts w:ascii="Times New Roman" w:eastAsia="BatangChe" w:hAnsi="Times New Roman" w:cs="Times New Roman"/>
            <w:sz w:val="28"/>
            <w:szCs w:val="28"/>
          </w:rPr>
          <w:t>2003 г</w:t>
        </w:r>
      </w:smartTag>
      <w:r w:rsidRPr="00C13144">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00994A8E">
        <w:rPr>
          <w:rFonts w:ascii="Times New Roman" w:eastAsia="BatangChe" w:hAnsi="Times New Roman" w:cs="Times New Roman"/>
          <w:sz w:val="28"/>
          <w:szCs w:val="28"/>
        </w:rPr>
        <w:t>Законом Ставропольского края от 14 апреля 2017 г. № 34-кз «</w:t>
      </w:r>
      <w:r w:rsidR="00994A8E" w:rsidRPr="00994A8E">
        <w:rPr>
          <w:rFonts w:ascii="Times New Roman" w:hAnsi="Times New Roman" w:cs="Times New Roman"/>
          <w:sz w:val="28"/>
          <w:szCs w:val="28"/>
        </w:rPr>
        <w:t xml:space="preserve">О преобразовании муниципальных образований, входящих в состав </w:t>
      </w:r>
      <w:r w:rsidR="00994A8E">
        <w:rPr>
          <w:rFonts w:ascii="Times New Roman" w:hAnsi="Times New Roman" w:cs="Times New Roman"/>
          <w:sz w:val="28"/>
          <w:szCs w:val="28"/>
        </w:rPr>
        <w:t>Н</w:t>
      </w:r>
      <w:r w:rsidR="00994A8E" w:rsidRPr="00994A8E">
        <w:rPr>
          <w:rFonts w:ascii="Times New Roman" w:hAnsi="Times New Roman" w:cs="Times New Roman"/>
          <w:sz w:val="28"/>
          <w:szCs w:val="28"/>
        </w:rPr>
        <w:t>овоалександ</w:t>
      </w:r>
      <w:r w:rsidR="00994A8E">
        <w:rPr>
          <w:rFonts w:ascii="Times New Roman" w:hAnsi="Times New Roman" w:cs="Times New Roman"/>
          <w:sz w:val="28"/>
          <w:szCs w:val="28"/>
        </w:rPr>
        <w:t>ровского муниципального района С</w:t>
      </w:r>
      <w:r w:rsidR="00994A8E" w:rsidRPr="00994A8E">
        <w:rPr>
          <w:rFonts w:ascii="Times New Roman" w:hAnsi="Times New Roman" w:cs="Times New Roman"/>
          <w:sz w:val="28"/>
          <w:szCs w:val="28"/>
        </w:rPr>
        <w:t xml:space="preserve">тавропольского края, и об организации местного самоуправления на территории </w:t>
      </w:r>
      <w:r w:rsidR="00994A8E">
        <w:rPr>
          <w:rFonts w:ascii="Times New Roman" w:hAnsi="Times New Roman" w:cs="Times New Roman"/>
          <w:sz w:val="28"/>
          <w:szCs w:val="28"/>
        </w:rPr>
        <w:t>Н</w:t>
      </w:r>
      <w:r w:rsidR="00994A8E" w:rsidRPr="00994A8E">
        <w:rPr>
          <w:rFonts w:ascii="Times New Roman" w:hAnsi="Times New Roman" w:cs="Times New Roman"/>
          <w:sz w:val="28"/>
          <w:szCs w:val="28"/>
        </w:rPr>
        <w:t xml:space="preserve">овоалександровского района </w:t>
      </w:r>
      <w:r w:rsidR="00994A8E">
        <w:rPr>
          <w:rFonts w:ascii="Times New Roman" w:hAnsi="Times New Roman" w:cs="Times New Roman"/>
          <w:sz w:val="28"/>
          <w:szCs w:val="28"/>
        </w:rPr>
        <w:t>С</w:t>
      </w:r>
      <w:r w:rsidR="00994A8E" w:rsidRPr="00994A8E">
        <w:rPr>
          <w:rFonts w:ascii="Times New Roman" w:hAnsi="Times New Roman" w:cs="Times New Roman"/>
          <w:sz w:val="28"/>
          <w:szCs w:val="28"/>
        </w:rPr>
        <w:t>тавропольского края»</w:t>
      </w:r>
      <w:r w:rsidR="00994A8E">
        <w:rPr>
          <w:rFonts w:ascii="Times New Roman" w:hAnsi="Times New Roman" w:cs="Times New Roman"/>
          <w:sz w:val="28"/>
          <w:szCs w:val="28"/>
        </w:rPr>
        <w:t>,</w:t>
      </w:r>
      <w:r w:rsidR="00994A8E">
        <w:rPr>
          <w:rFonts w:ascii="Times New Roman" w:hAnsi="Times New Roman" w:cs="Times New Roman"/>
          <w:sz w:val="24"/>
          <w:szCs w:val="24"/>
        </w:rPr>
        <w:t xml:space="preserve"> </w:t>
      </w:r>
      <w:r w:rsidR="00994A8E">
        <w:rPr>
          <w:rFonts w:ascii="Times New Roman" w:eastAsia="BatangChe" w:hAnsi="Times New Roman" w:cs="Times New Roman"/>
          <w:sz w:val="28"/>
          <w:szCs w:val="28"/>
        </w:rPr>
        <w:t xml:space="preserve"> </w:t>
      </w:r>
      <w:r w:rsidR="00D17C44">
        <w:rPr>
          <w:rFonts w:ascii="Times New Roman" w:hAnsi="Times New Roman" w:cs="Times New Roman"/>
          <w:color w:val="000000"/>
          <w:sz w:val="28"/>
          <w:szCs w:val="28"/>
        </w:rPr>
        <w:t>Уставом Новоалександровского городского округа Ставропольского края</w:t>
      </w:r>
      <w:r w:rsidR="00D6265C">
        <w:rPr>
          <w:rFonts w:ascii="Times New Roman" w:hAnsi="Times New Roman" w:cs="Times New Roman"/>
          <w:color w:val="000000"/>
          <w:sz w:val="28"/>
          <w:szCs w:val="28"/>
        </w:rPr>
        <w:t>,</w:t>
      </w:r>
      <w:r w:rsidRPr="00C13144">
        <w:rPr>
          <w:rFonts w:ascii="Times New Roman" w:hAnsi="Times New Roman" w:cs="Times New Roman"/>
          <w:sz w:val="28"/>
          <w:szCs w:val="28"/>
        </w:rPr>
        <w:t xml:space="preserve"> </w:t>
      </w:r>
      <w:r w:rsidRPr="00C13144">
        <w:rPr>
          <w:rFonts w:ascii="Times New Roman" w:hAnsi="Times New Roman" w:cs="Times New Roman"/>
          <w:sz w:val="28"/>
          <w:szCs w:val="28"/>
          <w:lang w:eastAsia="ru-RU"/>
        </w:rPr>
        <w:t>Совет депутатов Новоалександровского городского округа Став</w:t>
      </w:r>
      <w:r>
        <w:rPr>
          <w:rFonts w:ascii="Times New Roman" w:hAnsi="Times New Roman" w:cs="Times New Roman"/>
          <w:sz w:val="28"/>
          <w:szCs w:val="28"/>
          <w:lang w:eastAsia="ru-RU"/>
        </w:rPr>
        <w:t>ропольского края</w:t>
      </w:r>
      <w:r w:rsidR="00994A8E">
        <w:rPr>
          <w:rFonts w:ascii="Times New Roman" w:hAnsi="Times New Roman" w:cs="Times New Roman"/>
          <w:sz w:val="28"/>
          <w:szCs w:val="28"/>
          <w:lang w:eastAsia="ru-RU"/>
        </w:rPr>
        <w:t>, решением Совета депутатов Новоалександровского городского округа Ставропольского края от 22 сентября 2017 г. № 1/11 «О вопросах правопреемства»</w:t>
      </w:r>
      <w:r w:rsidR="005E2BB3">
        <w:rPr>
          <w:rFonts w:ascii="Times New Roman" w:hAnsi="Times New Roman" w:cs="Times New Roman"/>
          <w:sz w:val="28"/>
          <w:szCs w:val="28"/>
          <w:lang w:eastAsia="ru-RU"/>
        </w:rPr>
        <w:t xml:space="preserve"> Совет депутатов Новоалександровского городского округа Ставропольского края</w:t>
      </w:r>
    </w:p>
    <w:p w:rsidR="00B900F7" w:rsidRDefault="00B900F7" w:rsidP="00A12796">
      <w:pPr>
        <w:spacing w:after="0" w:line="240" w:lineRule="auto"/>
        <w:contextualSpacing/>
        <w:jc w:val="both"/>
        <w:rPr>
          <w:rFonts w:ascii="Times New Roman" w:hAnsi="Times New Roman" w:cs="Times New Roman"/>
          <w:bCs/>
          <w:spacing w:val="-10"/>
          <w:w w:val="103"/>
          <w:sz w:val="28"/>
          <w:szCs w:val="28"/>
          <w:lang w:eastAsia="ru-RU"/>
        </w:rPr>
      </w:pPr>
    </w:p>
    <w:p w:rsidR="00DD3229" w:rsidRPr="00C13144" w:rsidRDefault="00DD3229" w:rsidP="00A12796">
      <w:pPr>
        <w:spacing w:after="0" w:line="240" w:lineRule="auto"/>
        <w:contextualSpacing/>
        <w:jc w:val="both"/>
        <w:rPr>
          <w:rFonts w:ascii="Times New Roman" w:hAnsi="Times New Roman" w:cs="Times New Roman"/>
          <w:bCs/>
          <w:spacing w:val="-10"/>
          <w:w w:val="103"/>
          <w:sz w:val="28"/>
          <w:szCs w:val="28"/>
          <w:lang w:eastAsia="ru-RU"/>
        </w:rPr>
      </w:pPr>
      <w:r w:rsidRPr="00C13144">
        <w:rPr>
          <w:rFonts w:ascii="Times New Roman" w:hAnsi="Times New Roman" w:cs="Times New Roman"/>
          <w:bCs/>
          <w:spacing w:val="-10"/>
          <w:w w:val="103"/>
          <w:sz w:val="28"/>
          <w:szCs w:val="28"/>
          <w:lang w:eastAsia="ru-RU"/>
        </w:rPr>
        <w:t>РЕШИЛ:</w:t>
      </w:r>
    </w:p>
    <w:p w:rsidR="00DD3229" w:rsidRDefault="00DD3229" w:rsidP="00594FD7">
      <w:pPr>
        <w:spacing w:after="0" w:line="240" w:lineRule="auto"/>
        <w:contextualSpacing/>
        <w:jc w:val="both"/>
        <w:rPr>
          <w:rFonts w:ascii="Times New Roman" w:hAnsi="Times New Roman" w:cs="Times New Roman"/>
          <w:sz w:val="28"/>
          <w:szCs w:val="28"/>
          <w:lang w:eastAsia="ru-RU"/>
        </w:rPr>
      </w:pPr>
    </w:p>
    <w:p w:rsidR="00DD3229" w:rsidRDefault="00DD3229" w:rsidP="00594FD7">
      <w:pPr>
        <w:spacing w:after="0"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bCs/>
          <w:spacing w:val="-17"/>
          <w:w w:val="103"/>
          <w:sz w:val="28"/>
          <w:szCs w:val="28"/>
        </w:rPr>
        <w:t xml:space="preserve">1. Утвердить </w:t>
      </w:r>
      <w:r w:rsidR="00D6265C" w:rsidRPr="00D6265C">
        <w:rPr>
          <w:rFonts w:ascii="Times New Roman" w:hAnsi="Times New Roman" w:cs="Times New Roman"/>
          <w:bCs/>
          <w:spacing w:val="-17"/>
          <w:w w:val="103"/>
          <w:sz w:val="28"/>
          <w:szCs w:val="28"/>
        </w:rPr>
        <w:t>местны</w:t>
      </w:r>
      <w:r w:rsidR="00D6265C">
        <w:rPr>
          <w:rFonts w:ascii="Times New Roman" w:hAnsi="Times New Roman" w:cs="Times New Roman"/>
          <w:bCs/>
          <w:spacing w:val="-17"/>
          <w:w w:val="103"/>
          <w:sz w:val="28"/>
          <w:szCs w:val="28"/>
        </w:rPr>
        <w:t>е</w:t>
      </w:r>
      <w:r w:rsidR="00D6265C" w:rsidRPr="00D6265C">
        <w:rPr>
          <w:rFonts w:ascii="Times New Roman" w:hAnsi="Times New Roman" w:cs="Times New Roman"/>
          <w:bCs/>
          <w:spacing w:val="-17"/>
          <w:w w:val="103"/>
          <w:sz w:val="28"/>
          <w:szCs w:val="28"/>
        </w:rPr>
        <w:t xml:space="preserve"> норматив</w:t>
      </w:r>
      <w:r w:rsidR="00D6265C">
        <w:rPr>
          <w:rFonts w:ascii="Times New Roman" w:hAnsi="Times New Roman" w:cs="Times New Roman"/>
          <w:bCs/>
          <w:spacing w:val="-17"/>
          <w:w w:val="103"/>
          <w:sz w:val="28"/>
          <w:szCs w:val="28"/>
        </w:rPr>
        <w:t>ы</w:t>
      </w:r>
      <w:r w:rsidR="00D6265C" w:rsidRPr="00D6265C">
        <w:rPr>
          <w:rFonts w:ascii="Times New Roman" w:hAnsi="Times New Roman" w:cs="Times New Roman"/>
          <w:bCs/>
          <w:spacing w:val="-17"/>
          <w:w w:val="103"/>
          <w:sz w:val="28"/>
          <w:szCs w:val="28"/>
        </w:rPr>
        <w:t xml:space="preserve"> градостроительного проектирования Новоалександровского городского округа Ставропольского края</w:t>
      </w:r>
      <w:r w:rsidR="00442414">
        <w:rPr>
          <w:rFonts w:ascii="Times New Roman" w:hAnsi="Times New Roman" w:cs="Times New Roman"/>
          <w:sz w:val="28"/>
          <w:szCs w:val="28"/>
          <w:lang w:eastAsia="ru-RU"/>
        </w:rPr>
        <w:t>, согласно приложению</w:t>
      </w:r>
      <w:r w:rsidR="00B749CC">
        <w:rPr>
          <w:rFonts w:ascii="Times New Roman" w:hAnsi="Times New Roman" w:cs="Times New Roman"/>
          <w:sz w:val="28"/>
          <w:szCs w:val="28"/>
          <w:lang w:eastAsia="ru-RU"/>
        </w:rPr>
        <w:t>.</w:t>
      </w:r>
    </w:p>
    <w:p w:rsidR="00B900F7" w:rsidRDefault="00B900F7" w:rsidP="00A12796">
      <w:pPr>
        <w:spacing w:after="0" w:line="240" w:lineRule="auto"/>
        <w:contextualSpacing/>
        <w:jc w:val="both"/>
        <w:outlineLvl w:val="2"/>
        <w:rPr>
          <w:rFonts w:ascii="Times New Roman" w:hAnsi="Times New Roman" w:cs="Times New Roman"/>
          <w:color w:val="000000" w:themeColor="text1"/>
          <w:sz w:val="28"/>
          <w:szCs w:val="28"/>
        </w:rPr>
      </w:pPr>
    </w:p>
    <w:p w:rsidR="00D6265C" w:rsidRDefault="00725DDA"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B900F7">
        <w:rPr>
          <w:rFonts w:ascii="Times New Roman" w:hAnsi="Times New Roman" w:cs="Times New Roman"/>
          <w:color w:val="000000" w:themeColor="text1"/>
          <w:sz w:val="28"/>
          <w:szCs w:val="28"/>
        </w:rPr>
        <w:t xml:space="preserve">. </w:t>
      </w:r>
      <w:r w:rsidR="00A12796">
        <w:rPr>
          <w:rFonts w:ascii="Times New Roman" w:hAnsi="Times New Roman" w:cs="Times New Roman"/>
          <w:color w:val="000000" w:themeColor="text1"/>
          <w:sz w:val="28"/>
          <w:szCs w:val="28"/>
        </w:rPr>
        <w:t>Признать утратившим</w:t>
      </w:r>
      <w:r w:rsidR="00594FD7">
        <w:rPr>
          <w:rFonts w:ascii="Times New Roman" w:hAnsi="Times New Roman" w:cs="Times New Roman"/>
          <w:color w:val="000000" w:themeColor="text1"/>
          <w:sz w:val="28"/>
          <w:szCs w:val="28"/>
        </w:rPr>
        <w:t>и</w:t>
      </w:r>
      <w:r w:rsidR="00A12796">
        <w:rPr>
          <w:rFonts w:ascii="Times New Roman" w:hAnsi="Times New Roman" w:cs="Times New Roman"/>
          <w:color w:val="000000" w:themeColor="text1"/>
          <w:sz w:val="28"/>
          <w:szCs w:val="28"/>
        </w:rPr>
        <w:t xml:space="preserve"> силу</w:t>
      </w:r>
      <w:r w:rsidR="00D6265C">
        <w:rPr>
          <w:rFonts w:ascii="Times New Roman" w:hAnsi="Times New Roman" w:cs="Times New Roman"/>
          <w:color w:val="000000" w:themeColor="text1"/>
          <w:sz w:val="28"/>
          <w:szCs w:val="28"/>
        </w:rPr>
        <w:t>:</w:t>
      </w:r>
    </w:p>
    <w:p w:rsidR="003C6EF7"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proofErr w:type="gramStart"/>
      <w:r w:rsidRPr="003C6EF7">
        <w:rPr>
          <w:rFonts w:ascii="Times New Roman" w:hAnsi="Times New Roman" w:cs="Times New Roman"/>
          <w:color w:val="000000" w:themeColor="text1"/>
          <w:sz w:val="28"/>
          <w:szCs w:val="28"/>
        </w:rPr>
        <w:t>решение</w:t>
      </w:r>
      <w:proofErr w:type="gramEnd"/>
      <w:r w:rsidRPr="003C6EF7">
        <w:rPr>
          <w:rFonts w:ascii="Times New Roman" w:hAnsi="Times New Roman" w:cs="Times New Roman"/>
          <w:color w:val="000000" w:themeColor="text1"/>
          <w:sz w:val="28"/>
          <w:szCs w:val="28"/>
        </w:rPr>
        <w:t xml:space="preserve"> Совета Новоалександровского муниципального района Ставропольского края третьего созыва от 01 сентября 2015 г. № 16/89 «Об утверждении нормативов градостроительного проектирования Новоалександровского муниципального района Ставропольского края»;</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решение Совета депутатов муниципального образования станицы Кармалиновской Новоалександровского района Ставропольского края от 16 февраля 2016 г. № 21/80 «Об утверждении нормативов градостроительного проектирования муниципального образования станицы Кармалиновской Новоалександровского района Ставропольского края»;</w:t>
      </w:r>
    </w:p>
    <w:p w:rsidR="00A12796" w:rsidRDefault="00A12796"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решение Совета депутатов </w:t>
      </w:r>
      <w:r w:rsidR="00D6265C">
        <w:rPr>
          <w:rFonts w:ascii="Times New Roman" w:hAnsi="Times New Roman" w:cs="Times New Roman"/>
          <w:color w:val="000000" w:themeColor="text1"/>
          <w:sz w:val="28"/>
          <w:szCs w:val="28"/>
        </w:rPr>
        <w:t xml:space="preserve">муниципального образования Горьковского сельсовета </w:t>
      </w:r>
      <w:r>
        <w:rPr>
          <w:rFonts w:ascii="Times New Roman" w:hAnsi="Times New Roman" w:cs="Times New Roman"/>
          <w:color w:val="000000" w:themeColor="text1"/>
          <w:sz w:val="28"/>
          <w:szCs w:val="28"/>
        </w:rPr>
        <w:t xml:space="preserve">Новоалександровского </w:t>
      </w:r>
      <w:r w:rsidR="00D6265C">
        <w:rPr>
          <w:rFonts w:ascii="Times New Roman" w:hAnsi="Times New Roman" w:cs="Times New Roman"/>
          <w:color w:val="000000" w:themeColor="text1"/>
          <w:sz w:val="28"/>
          <w:szCs w:val="28"/>
        </w:rPr>
        <w:t>района</w:t>
      </w:r>
      <w:r>
        <w:rPr>
          <w:rFonts w:ascii="Times New Roman" w:hAnsi="Times New Roman" w:cs="Times New Roman"/>
          <w:color w:val="000000" w:themeColor="text1"/>
          <w:sz w:val="28"/>
          <w:szCs w:val="28"/>
        </w:rPr>
        <w:t xml:space="preserve"> Ставропольского края от </w:t>
      </w:r>
      <w:r w:rsidR="00D6265C">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4 </w:t>
      </w:r>
      <w:r w:rsidR="00D6265C">
        <w:rPr>
          <w:rFonts w:ascii="Times New Roman" w:hAnsi="Times New Roman" w:cs="Times New Roman"/>
          <w:color w:val="000000" w:themeColor="text1"/>
          <w:sz w:val="28"/>
          <w:szCs w:val="28"/>
        </w:rPr>
        <w:t>февраля</w:t>
      </w:r>
      <w:r>
        <w:rPr>
          <w:rFonts w:ascii="Times New Roman" w:hAnsi="Times New Roman" w:cs="Times New Roman"/>
          <w:color w:val="000000" w:themeColor="text1"/>
          <w:sz w:val="28"/>
          <w:szCs w:val="28"/>
        </w:rPr>
        <w:t xml:space="preserve"> 201</w:t>
      </w:r>
      <w:r w:rsidR="00D6265C">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г. № </w:t>
      </w:r>
      <w:r w:rsidR="00D6265C">
        <w:rPr>
          <w:rFonts w:ascii="Times New Roman" w:hAnsi="Times New Roman" w:cs="Times New Roman"/>
          <w:color w:val="000000" w:themeColor="text1"/>
          <w:sz w:val="28"/>
          <w:szCs w:val="28"/>
        </w:rPr>
        <w:t xml:space="preserve">18/4 </w:t>
      </w:r>
      <w:r>
        <w:rPr>
          <w:rFonts w:ascii="Times New Roman" w:hAnsi="Times New Roman" w:cs="Times New Roman"/>
          <w:color w:val="000000" w:themeColor="text1"/>
          <w:sz w:val="28"/>
          <w:szCs w:val="28"/>
        </w:rPr>
        <w:t>«</w:t>
      </w:r>
      <w:r w:rsidR="00D6265C" w:rsidRPr="00D6265C">
        <w:rPr>
          <w:rFonts w:ascii="Times New Roman" w:hAnsi="Times New Roman" w:cs="Times New Roman"/>
          <w:color w:val="000000" w:themeColor="text1"/>
          <w:sz w:val="28"/>
          <w:szCs w:val="28"/>
        </w:rPr>
        <w:t>Об утверждении нормативов градостроительного проектирования муниципального образования Горьковского сельсовета Новоалександровского района Ставропольского края</w:t>
      </w:r>
      <w:r>
        <w:rPr>
          <w:rFonts w:ascii="Times New Roman" w:hAnsi="Times New Roman" w:cs="Times New Roman"/>
          <w:color w:val="000000" w:themeColor="text1"/>
          <w:sz w:val="28"/>
          <w:szCs w:val="28"/>
        </w:rPr>
        <w:t>»</w:t>
      </w:r>
      <w:r w:rsidR="00D6265C">
        <w:rPr>
          <w:rFonts w:ascii="Times New Roman" w:hAnsi="Times New Roman" w:cs="Times New Roman"/>
          <w:color w:val="000000" w:themeColor="text1"/>
          <w:sz w:val="28"/>
          <w:szCs w:val="28"/>
        </w:rPr>
        <w:t>;</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решение Думы муниципального образования город Новоалександровск Новоалександровского района Ставропольского края четвертого созыва от 02 марта 2016 г. № 6 «Об утверждении нормативов градостроительного проектирования муниципального образования город Новоалександровск Новоалександровского района Ставропольского края»;</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решение Совета депутатов муниципального образования Григорополисского сельсовета Новоалександровского района Ставропольского края от 10 марта 2016 г. № 2/60 «Об утверждении нормативов градостроительного проектирования муниципального образования Григорополисского сельсовета Новоалександровского района Ставропольского края»;</w:t>
      </w:r>
    </w:p>
    <w:p w:rsidR="003C6EF7"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3C6EF7">
        <w:rPr>
          <w:rFonts w:ascii="Times New Roman" w:hAnsi="Times New Roman" w:cs="Times New Roman"/>
          <w:color w:val="000000" w:themeColor="text1"/>
          <w:sz w:val="28"/>
          <w:szCs w:val="28"/>
        </w:rPr>
        <w:t xml:space="preserve">решение Совета депутатов </w:t>
      </w:r>
      <w:r>
        <w:rPr>
          <w:rFonts w:ascii="Times New Roman" w:hAnsi="Times New Roman" w:cs="Times New Roman"/>
          <w:color w:val="000000" w:themeColor="text1"/>
          <w:sz w:val="28"/>
          <w:szCs w:val="28"/>
        </w:rPr>
        <w:t>Краснозоринского сельсовета</w:t>
      </w:r>
      <w:r w:rsidRPr="003C6EF7">
        <w:rPr>
          <w:rFonts w:ascii="Times New Roman" w:hAnsi="Times New Roman" w:cs="Times New Roman"/>
          <w:color w:val="000000" w:themeColor="text1"/>
          <w:sz w:val="28"/>
          <w:szCs w:val="28"/>
        </w:rPr>
        <w:t xml:space="preserve"> Новоалександровского района Ставропольского края от 1</w:t>
      </w:r>
      <w:r>
        <w:rPr>
          <w:rFonts w:ascii="Times New Roman" w:hAnsi="Times New Roman" w:cs="Times New Roman"/>
          <w:color w:val="000000" w:themeColor="text1"/>
          <w:sz w:val="28"/>
          <w:szCs w:val="28"/>
        </w:rPr>
        <w:t>8</w:t>
      </w:r>
      <w:r w:rsidRPr="003C6EF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марта</w:t>
      </w:r>
      <w:r w:rsidRPr="003C6EF7">
        <w:rPr>
          <w:rFonts w:ascii="Times New Roman" w:hAnsi="Times New Roman" w:cs="Times New Roman"/>
          <w:color w:val="000000" w:themeColor="text1"/>
          <w:sz w:val="28"/>
          <w:szCs w:val="28"/>
        </w:rPr>
        <w:t xml:space="preserve"> 2016 г. № </w:t>
      </w:r>
      <w:r>
        <w:rPr>
          <w:rFonts w:ascii="Times New Roman" w:hAnsi="Times New Roman" w:cs="Times New Roman"/>
          <w:color w:val="000000" w:themeColor="text1"/>
          <w:sz w:val="28"/>
          <w:szCs w:val="28"/>
        </w:rPr>
        <w:t>23/133</w:t>
      </w:r>
      <w:r w:rsidRPr="003C6EF7">
        <w:rPr>
          <w:rFonts w:ascii="Times New Roman" w:hAnsi="Times New Roman" w:cs="Times New Roman"/>
          <w:color w:val="000000" w:themeColor="text1"/>
          <w:sz w:val="28"/>
          <w:szCs w:val="28"/>
        </w:rPr>
        <w:t xml:space="preserve"> «Об утверждении нормативов градостроительного проектирования муниципального образования Краснозоринского сельсовета Новоалександровского района Ставропольского края»;</w:t>
      </w:r>
    </w:p>
    <w:p w:rsidR="00C755C8"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3C6EF7">
        <w:rPr>
          <w:rFonts w:ascii="Times New Roman" w:hAnsi="Times New Roman" w:cs="Times New Roman"/>
          <w:color w:val="000000" w:themeColor="text1"/>
          <w:sz w:val="28"/>
          <w:szCs w:val="28"/>
        </w:rPr>
        <w:t xml:space="preserve">решение Совета депутатов </w:t>
      </w:r>
      <w:r>
        <w:rPr>
          <w:rFonts w:ascii="Times New Roman" w:hAnsi="Times New Roman" w:cs="Times New Roman"/>
          <w:color w:val="000000" w:themeColor="text1"/>
          <w:sz w:val="28"/>
          <w:szCs w:val="28"/>
        </w:rPr>
        <w:t xml:space="preserve">муниципального образования Красночервонного сельсовета </w:t>
      </w:r>
      <w:r w:rsidRPr="003C6EF7">
        <w:rPr>
          <w:rFonts w:ascii="Times New Roman" w:hAnsi="Times New Roman" w:cs="Times New Roman"/>
          <w:color w:val="000000" w:themeColor="text1"/>
          <w:sz w:val="28"/>
          <w:szCs w:val="28"/>
        </w:rPr>
        <w:t xml:space="preserve">Новоалександровского района Ставропольского края от 18 марта 2016 г. № </w:t>
      </w:r>
      <w:r>
        <w:rPr>
          <w:rFonts w:ascii="Times New Roman" w:hAnsi="Times New Roman" w:cs="Times New Roman"/>
          <w:color w:val="000000" w:themeColor="text1"/>
          <w:sz w:val="28"/>
          <w:szCs w:val="28"/>
        </w:rPr>
        <w:t>2/1</w:t>
      </w:r>
      <w:r w:rsidRPr="003C6EF7">
        <w:rPr>
          <w:rFonts w:ascii="Times New Roman" w:hAnsi="Times New Roman" w:cs="Times New Roman"/>
          <w:color w:val="000000" w:themeColor="text1"/>
          <w:sz w:val="28"/>
          <w:szCs w:val="28"/>
        </w:rPr>
        <w:t xml:space="preserve"> «Об утверждении нормативов градостроительного проектирования муниципального образования Красночервонного сельсовета Новоалександровского района Ставропольского края»;</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решение Совета депутатов муниципального образования Темижбекского сельсовета Новоалександровского района Ставропольского края от 22 марта 2016 г. № 89/233 «Об утверждении нормативов градостроительного проектирования муниципального образования Темижбекского сельсовета Новоалександровского района Ставропольского края»;</w:t>
      </w:r>
    </w:p>
    <w:p w:rsidR="003C6EF7"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3C6EF7">
        <w:rPr>
          <w:rFonts w:ascii="Times New Roman" w:hAnsi="Times New Roman" w:cs="Times New Roman"/>
          <w:color w:val="000000" w:themeColor="text1"/>
          <w:sz w:val="28"/>
          <w:szCs w:val="28"/>
        </w:rPr>
        <w:t>решение Совета депутатов муниципального образования Раздольненского сельсовета Новоалександровского района Ставропольского края от 28 марта 2016 г. № 10 «Об утверждении нормативов градостроительного проектирования на территории муниципального образования Раздольненского сельсовета Новоалександровского  района Ставропольского края»;</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решение Совета депутатов муниципального образования Присадового сельсовета Новоалександровского района Ставропольского края от 29 марта 2016 г. № 9/3 «Об утверждении нормативов градостроительного проектирования муниципального образования Присадового сельсовета Новоалександровского района Ставропольского края»;</w:t>
      </w:r>
    </w:p>
    <w:p w:rsidR="00C755C8"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3C6EF7">
        <w:rPr>
          <w:rFonts w:ascii="Times New Roman" w:hAnsi="Times New Roman" w:cs="Times New Roman"/>
          <w:color w:val="000000" w:themeColor="text1"/>
          <w:sz w:val="28"/>
          <w:szCs w:val="28"/>
        </w:rPr>
        <w:lastRenderedPageBreak/>
        <w:t xml:space="preserve">решение Совета депутатов муниципального образования </w:t>
      </w:r>
      <w:r>
        <w:rPr>
          <w:rFonts w:ascii="Times New Roman" w:hAnsi="Times New Roman" w:cs="Times New Roman"/>
          <w:color w:val="000000" w:themeColor="text1"/>
          <w:sz w:val="28"/>
          <w:szCs w:val="28"/>
        </w:rPr>
        <w:t>Радужского</w:t>
      </w:r>
      <w:r w:rsidRPr="003C6EF7">
        <w:rPr>
          <w:rFonts w:ascii="Times New Roman" w:hAnsi="Times New Roman" w:cs="Times New Roman"/>
          <w:color w:val="000000" w:themeColor="text1"/>
          <w:sz w:val="28"/>
          <w:szCs w:val="28"/>
        </w:rPr>
        <w:t xml:space="preserve"> сельсовета Новоалександровского района Ставропольского края от </w:t>
      </w:r>
      <w:r>
        <w:rPr>
          <w:rFonts w:ascii="Times New Roman" w:hAnsi="Times New Roman" w:cs="Times New Roman"/>
          <w:color w:val="000000" w:themeColor="text1"/>
          <w:sz w:val="28"/>
          <w:szCs w:val="28"/>
        </w:rPr>
        <w:t>06 мая</w:t>
      </w:r>
      <w:r w:rsidRPr="003C6EF7">
        <w:rPr>
          <w:rFonts w:ascii="Times New Roman" w:hAnsi="Times New Roman" w:cs="Times New Roman"/>
          <w:color w:val="000000" w:themeColor="text1"/>
          <w:sz w:val="28"/>
          <w:szCs w:val="28"/>
        </w:rPr>
        <w:t xml:space="preserve"> 2016 г. № </w:t>
      </w:r>
      <w:r>
        <w:rPr>
          <w:rFonts w:ascii="Times New Roman" w:hAnsi="Times New Roman" w:cs="Times New Roman"/>
          <w:color w:val="000000" w:themeColor="text1"/>
          <w:sz w:val="28"/>
          <w:szCs w:val="28"/>
        </w:rPr>
        <w:t>36/3</w:t>
      </w:r>
      <w:r w:rsidRPr="003C6EF7">
        <w:rPr>
          <w:rFonts w:ascii="Times New Roman" w:hAnsi="Times New Roman" w:cs="Times New Roman"/>
          <w:color w:val="000000" w:themeColor="text1"/>
          <w:sz w:val="28"/>
          <w:szCs w:val="28"/>
        </w:rPr>
        <w:t xml:space="preserve"> «Об утверждении нормативов градостроительного проектирования муниципального образования Радужского сельсовета Новоалександровского района Ставропольского края»;</w:t>
      </w:r>
    </w:p>
    <w:p w:rsidR="003C6EF7" w:rsidRDefault="003C6EF7"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3C6EF7">
        <w:rPr>
          <w:rFonts w:ascii="Times New Roman" w:hAnsi="Times New Roman" w:cs="Times New Roman"/>
          <w:color w:val="000000" w:themeColor="text1"/>
          <w:sz w:val="28"/>
          <w:szCs w:val="28"/>
        </w:rPr>
        <w:t xml:space="preserve">решение Совета депутатов муниципального образования </w:t>
      </w:r>
      <w:r w:rsidR="00EC3389">
        <w:rPr>
          <w:rFonts w:ascii="Times New Roman" w:hAnsi="Times New Roman" w:cs="Times New Roman"/>
          <w:color w:val="000000" w:themeColor="text1"/>
          <w:sz w:val="28"/>
          <w:szCs w:val="28"/>
        </w:rPr>
        <w:t>Светлинского</w:t>
      </w:r>
      <w:r w:rsidRPr="003C6EF7">
        <w:rPr>
          <w:rFonts w:ascii="Times New Roman" w:hAnsi="Times New Roman" w:cs="Times New Roman"/>
          <w:color w:val="000000" w:themeColor="text1"/>
          <w:sz w:val="28"/>
          <w:szCs w:val="28"/>
        </w:rPr>
        <w:t xml:space="preserve"> сельсовета Новоалександровского района Ставропольского края от </w:t>
      </w:r>
      <w:r w:rsidR="00EC3389">
        <w:rPr>
          <w:rFonts w:ascii="Times New Roman" w:hAnsi="Times New Roman" w:cs="Times New Roman"/>
          <w:color w:val="000000" w:themeColor="text1"/>
          <w:sz w:val="28"/>
          <w:szCs w:val="28"/>
        </w:rPr>
        <w:t>13</w:t>
      </w:r>
      <w:r w:rsidRPr="003C6EF7">
        <w:rPr>
          <w:rFonts w:ascii="Times New Roman" w:hAnsi="Times New Roman" w:cs="Times New Roman"/>
          <w:color w:val="000000" w:themeColor="text1"/>
          <w:sz w:val="28"/>
          <w:szCs w:val="28"/>
        </w:rPr>
        <w:t xml:space="preserve"> мая 2016 г. № </w:t>
      </w:r>
      <w:r w:rsidR="00EC3389">
        <w:rPr>
          <w:rFonts w:ascii="Times New Roman" w:hAnsi="Times New Roman" w:cs="Times New Roman"/>
          <w:color w:val="000000" w:themeColor="text1"/>
          <w:sz w:val="28"/>
          <w:szCs w:val="28"/>
        </w:rPr>
        <w:t>33/9</w:t>
      </w:r>
      <w:r w:rsidRPr="003C6EF7">
        <w:rPr>
          <w:rFonts w:ascii="Times New Roman" w:hAnsi="Times New Roman" w:cs="Times New Roman"/>
          <w:color w:val="000000" w:themeColor="text1"/>
          <w:sz w:val="28"/>
          <w:szCs w:val="28"/>
        </w:rPr>
        <w:t xml:space="preserve"> «Об утверждении нормативов градостроительного проектирования муниципального образования </w:t>
      </w:r>
      <w:r w:rsidR="00EC3389" w:rsidRPr="00EC3389">
        <w:rPr>
          <w:rFonts w:ascii="Times New Roman" w:hAnsi="Times New Roman" w:cs="Times New Roman"/>
          <w:color w:val="000000" w:themeColor="text1"/>
          <w:sz w:val="28"/>
          <w:szCs w:val="28"/>
        </w:rPr>
        <w:t>Светлинского</w:t>
      </w:r>
      <w:r w:rsidRPr="003C6EF7">
        <w:rPr>
          <w:rFonts w:ascii="Times New Roman" w:hAnsi="Times New Roman" w:cs="Times New Roman"/>
          <w:color w:val="000000" w:themeColor="text1"/>
          <w:sz w:val="28"/>
          <w:szCs w:val="28"/>
        </w:rPr>
        <w:t xml:space="preserve"> сельсовета Новоалександровского района Ставропольского края»;</w:t>
      </w:r>
    </w:p>
    <w:p w:rsidR="00EC3389" w:rsidRDefault="00EC3389" w:rsidP="00594FD7">
      <w:pPr>
        <w:spacing w:after="0" w:line="240" w:lineRule="auto"/>
        <w:ind w:firstLine="709"/>
        <w:contextualSpacing/>
        <w:jc w:val="both"/>
        <w:outlineLvl w:val="2"/>
        <w:rPr>
          <w:rFonts w:ascii="Times New Roman" w:hAnsi="Times New Roman" w:cs="Times New Roman"/>
          <w:color w:val="000000" w:themeColor="text1"/>
          <w:sz w:val="28"/>
          <w:szCs w:val="28"/>
        </w:rPr>
      </w:pPr>
      <w:r w:rsidRPr="00EC3389">
        <w:rPr>
          <w:rFonts w:ascii="Times New Roman" w:hAnsi="Times New Roman" w:cs="Times New Roman"/>
          <w:color w:val="000000" w:themeColor="text1"/>
          <w:sz w:val="28"/>
          <w:szCs w:val="28"/>
        </w:rPr>
        <w:t xml:space="preserve">решение Совета депутатов </w:t>
      </w:r>
      <w:r>
        <w:rPr>
          <w:rFonts w:ascii="Times New Roman" w:hAnsi="Times New Roman" w:cs="Times New Roman"/>
          <w:color w:val="000000" w:themeColor="text1"/>
          <w:sz w:val="28"/>
          <w:szCs w:val="28"/>
        </w:rPr>
        <w:t>местного самоуправления станицы Расшеватской</w:t>
      </w:r>
      <w:r w:rsidRPr="00EC3389">
        <w:rPr>
          <w:rFonts w:ascii="Times New Roman" w:hAnsi="Times New Roman" w:cs="Times New Roman"/>
          <w:color w:val="000000" w:themeColor="text1"/>
          <w:sz w:val="28"/>
          <w:szCs w:val="28"/>
        </w:rPr>
        <w:t xml:space="preserve"> Новоалександровского района Ставропольского края от 13 мая 2016 г. № </w:t>
      </w:r>
      <w:r>
        <w:rPr>
          <w:rFonts w:ascii="Times New Roman" w:hAnsi="Times New Roman" w:cs="Times New Roman"/>
          <w:color w:val="000000" w:themeColor="text1"/>
          <w:sz w:val="28"/>
          <w:szCs w:val="28"/>
        </w:rPr>
        <w:t>9</w:t>
      </w:r>
      <w:r w:rsidRPr="00EC3389">
        <w:rPr>
          <w:rFonts w:ascii="Times New Roman" w:hAnsi="Times New Roman" w:cs="Times New Roman"/>
          <w:color w:val="000000" w:themeColor="text1"/>
          <w:sz w:val="28"/>
          <w:szCs w:val="28"/>
        </w:rPr>
        <w:t xml:space="preserve"> «Об утверждении нормативов градостроительного проектирования муниципального образования станицы Расшеватской Новоалександровского район Ставропольского края»</w:t>
      </w:r>
      <w:r>
        <w:rPr>
          <w:rFonts w:ascii="Times New Roman" w:hAnsi="Times New Roman" w:cs="Times New Roman"/>
          <w:color w:val="000000" w:themeColor="text1"/>
          <w:sz w:val="28"/>
          <w:szCs w:val="28"/>
        </w:rPr>
        <w:t>.</w:t>
      </w:r>
    </w:p>
    <w:p w:rsidR="00EC3389" w:rsidRDefault="00EC3389" w:rsidP="00A12796">
      <w:pPr>
        <w:spacing w:after="0" w:line="240" w:lineRule="auto"/>
        <w:ind w:firstLine="567"/>
        <w:contextualSpacing/>
        <w:jc w:val="both"/>
        <w:outlineLvl w:val="2"/>
        <w:rPr>
          <w:rFonts w:ascii="Times New Roman" w:hAnsi="Times New Roman" w:cs="Times New Roman"/>
          <w:color w:val="000000" w:themeColor="text1"/>
          <w:sz w:val="28"/>
          <w:szCs w:val="28"/>
        </w:rPr>
      </w:pPr>
    </w:p>
    <w:p w:rsidR="00B900F7" w:rsidRDefault="00A12796" w:rsidP="00A12796">
      <w:pPr>
        <w:spacing w:after="0" w:line="240" w:lineRule="auto"/>
        <w:ind w:firstLine="567"/>
        <w:contextualSpacing/>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B900F7">
        <w:rPr>
          <w:rFonts w:ascii="Times New Roman" w:hAnsi="Times New Roman" w:cs="Times New Roman"/>
          <w:color w:val="000000" w:themeColor="text1"/>
          <w:sz w:val="28"/>
          <w:szCs w:val="28"/>
        </w:rPr>
        <w:t>Настоящее решение вступает в силу со дня его официального опубликования.</w:t>
      </w:r>
    </w:p>
    <w:p w:rsidR="00B900F7" w:rsidRDefault="00B900F7" w:rsidP="00A12796">
      <w:pPr>
        <w:spacing w:after="0" w:line="240" w:lineRule="auto"/>
        <w:contextualSpacing/>
        <w:jc w:val="both"/>
        <w:outlineLvl w:val="2"/>
        <w:rPr>
          <w:rFonts w:ascii="Times New Roman" w:hAnsi="Times New Roman" w:cs="Times New Roman"/>
          <w:color w:val="000000" w:themeColor="text1"/>
          <w:sz w:val="28"/>
          <w:szCs w:val="28"/>
        </w:rPr>
      </w:pPr>
    </w:p>
    <w:p w:rsidR="00EC3389" w:rsidRDefault="00EC3389" w:rsidP="00A12796">
      <w:pPr>
        <w:spacing w:after="0" w:line="240" w:lineRule="auto"/>
        <w:contextualSpacing/>
        <w:jc w:val="both"/>
        <w:outlineLvl w:val="2"/>
        <w:rPr>
          <w:rFonts w:ascii="Times New Roman" w:hAnsi="Times New Roman" w:cs="Times New Roman"/>
          <w:color w:val="000000" w:themeColor="text1"/>
          <w:sz w:val="28"/>
          <w:szCs w:val="28"/>
        </w:rPr>
      </w:pPr>
    </w:p>
    <w:p w:rsidR="00B900F7" w:rsidRDefault="00B900F7" w:rsidP="00A12796">
      <w:pPr>
        <w:spacing w:after="0" w:line="240" w:lineRule="auto"/>
        <w:contextualSpacing/>
        <w:jc w:val="both"/>
        <w:outlineLvl w:val="2"/>
        <w:rPr>
          <w:rFonts w:ascii="Times New Roman" w:hAnsi="Times New Roman" w:cs="Times New Roman"/>
          <w:color w:val="000000" w:themeColor="text1"/>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525"/>
      </w:tblGrid>
      <w:tr w:rsidR="00B900F7" w:rsidTr="00B900F7">
        <w:tc>
          <w:tcPr>
            <w:tcW w:w="4536" w:type="dxa"/>
          </w:tcPr>
          <w:p w:rsidR="00B900F7" w:rsidRDefault="00B900F7" w:rsidP="00A12796">
            <w:pPr>
              <w:contextualSpacing/>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Председатель Совета депутатов Новоалександровского городского округа Ставропольского края</w:t>
            </w:r>
          </w:p>
          <w:p w:rsidR="00B900F7" w:rsidRDefault="00B900F7" w:rsidP="00A12796">
            <w:pPr>
              <w:contextualSpacing/>
              <w:outlineLvl w:val="2"/>
              <w:rPr>
                <w:rFonts w:ascii="Times New Roman" w:hAnsi="Times New Roman" w:cs="Times New Roman"/>
                <w:color w:val="000000" w:themeColor="text1"/>
                <w:sz w:val="28"/>
                <w:szCs w:val="28"/>
              </w:rPr>
            </w:pPr>
          </w:p>
          <w:p w:rsidR="00B900F7" w:rsidRDefault="00B900F7" w:rsidP="00A12796">
            <w:pPr>
              <w:contextualSpacing/>
              <w:jc w:val="right"/>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Д.В. Страхов</w:t>
            </w:r>
          </w:p>
        </w:tc>
        <w:tc>
          <w:tcPr>
            <w:tcW w:w="284" w:type="dxa"/>
          </w:tcPr>
          <w:p w:rsidR="00B900F7" w:rsidRDefault="00B900F7" w:rsidP="00A12796">
            <w:pPr>
              <w:contextualSpacing/>
              <w:jc w:val="both"/>
              <w:outlineLvl w:val="2"/>
              <w:rPr>
                <w:rFonts w:ascii="Times New Roman" w:hAnsi="Times New Roman" w:cs="Times New Roman"/>
                <w:color w:val="000000" w:themeColor="text1"/>
                <w:sz w:val="28"/>
                <w:szCs w:val="28"/>
              </w:rPr>
            </w:pPr>
          </w:p>
        </w:tc>
        <w:tc>
          <w:tcPr>
            <w:tcW w:w="4525" w:type="dxa"/>
          </w:tcPr>
          <w:p w:rsidR="00B900F7" w:rsidRDefault="00B900F7" w:rsidP="00A12796">
            <w:pPr>
              <w:contextualSpacing/>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Новоалександровского городского округа Ставропольского края</w:t>
            </w:r>
          </w:p>
          <w:p w:rsidR="00B900F7" w:rsidRDefault="00B900F7" w:rsidP="00A12796">
            <w:pPr>
              <w:contextualSpacing/>
              <w:outlineLvl w:val="2"/>
              <w:rPr>
                <w:rFonts w:ascii="Times New Roman" w:hAnsi="Times New Roman" w:cs="Times New Roman"/>
                <w:color w:val="000000" w:themeColor="text1"/>
                <w:sz w:val="28"/>
                <w:szCs w:val="28"/>
              </w:rPr>
            </w:pPr>
          </w:p>
          <w:p w:rsidR="00B900F7" w:rsidRDefault="00B900F7" w:rsidP="00A12796">
            <w:pPr>
              <w:contextualSpacing/>
              <w:jc w:val="right"/>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С.Ф. Сагалаев</w:t>
            </w:r>
          </w:p>
        </w:tc>
      </w:tr>
    </w:tbl>
    <w:p w:rsidR="00D04923" w:rsidRDefault="00D04923"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C755C8" w:rsidRDefault="00C755C8" w:rsidP="00594FD7">
      <w:pPr>
        <w:tabs>
          <w:tab w:val="left" w:pos="0"/>
        </w:tabs>
        <w:spacing w:after="0" w:line="240" w:lineRule="auto"/>
        <w:contextualSpacing/>
        <w:jc w:val="right"/>
        <w:rPr>
          <w:rFonts w:ascii="Times New Roman" w:hAnsi="Times New Roman" w:cs="Times New Roman"/>
          <w:sz w:val="28"/>
        </w:rPr>
      </w:pPr>
    </w:p>
    <w:p w:rsidR="00755F44" w:rsidRDefault="00755F44" w:rsidP="00A12796">
      <w:pPr>
        <w:pStyle w:val="ConsPlusNormal"/>
        <w:jc w:val="right"/>
        <w:outlineLvl w:val="0"/>
        <w:rPr>
          <w:rFonts w:ascii="Times New Roman" w:hAnsi="Times New Roman" w:cs="Times New Roman"/>
          <w:sz w:val="28"/>
          <w:szCs w:val="28"/>
        </w:rPr>
      </w:pPr>
    </w:p>
    <w:p w:rsidR="00755F44" w:rsidRDefault="00755F44" w:rsidP="00A12796">
      <w:pPr>
        <w:pStyle w:val="ConsPlusNormal"/>
        <w:jc w:val="right"/>
        <w:outlineLvl w:val="0"/>
        <w:rPr>
          <w:rFonts w:ascii="Times New Roman" w:hAnsi="Times New Roman" w:cs="Times New Roman"/>
          <w:sz w:val="28"/>
          <w:szCs w:val="28"/>
        </w:rPr>
      </w:pPr>
    </w:p>
    <w:p w:rsidR="00755F44" w:rsidRDefault="00755F44" w:rsidP="00A12796">
      <w:pPr>
        <w:pStyle w:val="ConsPlusNormal"/>
        <w:jc w:val="right"/>
        <w:outlineLvl w:val="0"/>
        <w:rPr>
          <w:rFonts w:ascii="Times New Roman" w:hAnsi="Times New Roman" w:cs="Times New Roman"/>
          <w:sz w:val="28"/>
          <w:szCs w:val="28"/>
        </w:rPr>
      </w:pPr>
    </w:p>
    <w:p w:rsidR="00964C25" w:rsidRDefault="00964C25" w:rsidP="00A12796">
      <w:pPr>
        <w:pStyle w:val="ConsPlusNormal"/>
        <w:jc w:val="right"/>
        <w:outlineLvl w:val="0"/>
        <w:rPr>
          <w:rFonts w:ascii="Times New Roman" w:hAnsi="Times New Roman" w:cs="Times New Roman"/>
          <w:sz w:val="28"/>
          <w:szCs w:val="28"/>
        </w:rPr>
      </w:pPr>
    </w:p>
    <w:p w:rsidR="00964C25" w:rsidRDefault="00964C25" w:rsidP="00A12796">
      <w:pPr>
        <w:pStyle w:val="ConsPlusNormal"/>
        <w:jc w:val="right"/>
        <w:outlineLvl w:val="0"/>
        <w:rPr>
          <w:rFonts w:ascii="Times New Roman" w:hAnsi="Times New Roman" w:cs="Times New Roman"/>
          <w:sz w:val="28"/>
          <w:szCs w:val="28"/>
        </w:rPr>
      </w:pPr>
    </w:p>
    <w:p w:rsidR="00755F44" w:rsidRDefault="00755F44" w:rsidP="00A12796">
      <w:pPr>
        <w:pStyle w:val="ConsPlusNormal"/>
        <w:jc w:val="right"/>
        <w:outlineLvl w:val="0"/>
        <w:rPr>
          <w:rFonts w:ascii="Times New Roman" w:hAnsi="Times New Roman" w:cs="Times New Roman"/>
          <w:sz w:val="28"/>
          <w:szCs w:val="28"/>
        </w:rPr>
      </w:pPr>
    </w:p>
    <w:p w:rsidR="00594FD7" w:rsidRDefault="00594FD7" w:rsidP="00A12796">
      <w:pPr>
        <w:pStyle w:val="ConsPlusNormal"/>
        <w:jc w:val="right"/>
        <w:outlineLvl w:val="0"/>
        <w:rPr>
          <w:rFonts w:ascii="Times New Roman" w:hAnsi="Times New Roman" w:cs="Times New Roman"/>
          <w:sz w:val="28"/>
          <w:szCs w:val="28"/>
        </w:rPr>
      </w:pPr>
    </w:p>
    <w:p w:rsidR="00594FD7" w:rsidRDefault="00594FD7" w:rsidP="00A12796">
      <w:pPr>
        <w:pStyle w:val="ConsPlusNormal"/>
        <w:jc w:val="right"/>
        <w:outlineLvl w:val="0"/>
        <w:rPr>
          <w:rFonts w:ascii="Times New Roman" w:hAnsi="Times New Roman" w:cs="Times New Roman"/>
          <w:sz w:val="28"/>
          <w:szCs w:val="28"/>
        </w:rPr>
      </w:pPr>
    </w:p>
    <w:p w:rsidR="00755F44" w:rsidRDefault="00755F44" w:rsidP="00A12796">
      <w:pPr>
        <w:pStyle w:val="ConsPlusNormal"/>
        <w:jc w:val="right"/>
        <w:outlineLvl w:val="0"/>
        <w:rPr>
          <w:rFonts w:ascii="Times New Roman" w:hAnsi="Times New Roman" w:cs="Times New Roman"/>
          <w:sz w:val="28"/>
          <w:szCs w:val="28"/>
        </w:rPr>
      </w:pPr>
    </w:p>
    <w:p w:rsidR="00A12796" w:rsidRPr="00C8722A" w:rsidRDefault="00A12796" w:rsidP="00A12796">
      <w:pPr>
        <w:pStyle w:val="ConsPlusNormal"/>
        <w:jc w:val="right"/>
        <w:outlineLvl w:val="0"/>
        <w:rPr>
          <w:rFonts w:ascii="Times New Roman" w:hAnsi="Times New Roman" w:cs="Times New Roman"/>
          <w:sz w:val="28"/>
          <w:szCs w:val="28"/>
        </w:rPr>
      </w:pPr>
      <w:r w:rsidRPr="00C8722A">
        <w:rPr>
          <w:rFonts w:ascii="Times New Roman" w:hAnsi="Times New Roman" w:cs="Times New Roman"/>
          <w:sz w:val="28"/>
          <w:szCs w:val="28"/>
        </w:rPr>
        <w:lastRenderedPageBreak/>
        <w:t>Приложение к</w:t>
      </w:r>
    </w:p>
    <w:p w:rsidR="00A12796" w:rsidRPr="00C8722A" w:rsidRDefault="00594FD7" w:rsidP="00A12796">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р</w:t>
      </w:r>
      <w:r w:rsidR="00A12796" w:rsidRPr="00C8722A">
        <w:rPr>
          <w:rFonts w:ascii="Times New Roman" w:hAnsi="Times New Roman" w:cs="Times New Roman"/>
          <w:sz w:val="28"/>
          <w:szCs w:val="28"/>
        </w:rPr>
        <w:t>ешению</w:t>
      </w:r>
      <w:proofErr w:type="gramEnd"/>
      <w:r>
        <w:rPr>
          <w:rFonts w:ascii="Times New Roman" w:hAnsi="Times New Roman" w:cs="Times New Roman"/>
          <w:sz w:val="28"/>
          <w:szCs w:val="28"/>
        </w:rPr>
        <w:t xml:space="preserve"> Совета депутатов</w:t>
      </w:r>
    </w:p>
    <w:p w:rsidR="00A12796" w:rsidRPr="00C8722A" w:rsidRDefault="00A12796" w:rsidP="00A12796">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Новоалександровского</w:t>
      </w:r>
    </w:p>
    <w:p w:rsidR="00A12796" w:rsidRPr="00C8722A" w:rsidRDefault="00A12796" w:rsidP="00A12796">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городского округа</w:t>
      </w:r>
    </w:p>
    <w:p w:rsidR="00A12796" w:rsidRPr="00C8722A" w:rsidRDefault="00A12796" w:rsidP="00A12796">
      <w:pPr>
        <w:pStyle w:val="ConsPlusNormal"/>
        <w:jc w:val="right"/>
        <w:rPr>
          <w:rFonts w:ascii="Times New Roman" w:hAnsi="Times New Roman" w:cs="Times New Roman"/>
          <w:sz w:val="28"/>
          <w:szCs w:val="28"/>
        </w:rPr>
      </w:pPr>
      <w:r w:rsidRPr="00C8722A">
        <w:rPr>
          <w:rFonts w:ascii="Times New Roman" w:hAnsi="Times New Roman" w:cs="Times New Roman"/>
          <w:sz w:val="28"/>
          <w:szCs w:val="28"/>
        </w:rPr>
        <w:t>Ставропольского края</w:t>
      </w:r>
    </w:p>
    <w:p w:rsidR="00A12796" w:rsidRPr="00C8722A" w:rsidRDefault="00594FD7" w:rsidP="00A12796">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27 октября 2020 года</w:t>
      </w:r>
      <w:r w:rsidR="00A12796" w:rsidRPr="00C8722A">
        <w:rPr>
          <w:rFonts w:ascii="Times New Roman" w:hAnsi="Times New Roman" w:cs="Times New Roman"/>
          <w:sz w:val="28"/>
          <w:szCs w:val="28"/>
        </w:rPr>
        <w:t xml:space="preserve"> № </w:t>
      </w:r>
      <w:r w:rsidR="00953132">
        <w:rPr>
          <w:rFonts w:ascii="Times New Roman" w:hAnsi="Times New Roman" w:cs="Times New Roman"/>
          <w:sz w:val="28"/>
          <w:szCs w:val="28"/>
        </w:rPr>
        <w:t>41</w:t>
      </w:r>
      <w:r>
        <w:rPr>
          <w:rFonts w:ascii="Times New Roman" w:hAnsi="Times New Roman" w:cs="Times New Roman"/>
          <w:sz w:val="28"/>
          <w:szCs w:val="28"/>
        </w:rPr>
        <w:t>/408</w:t>
      </w:r>
    </w:p>
    <w:p w:rsidR="00642624" w:rsidRDefault="00642624" w:rsidP="00594FD7">
      <w:pPr>
        <w:spacing w:after="0" w:line="240" w:lineRule="auto"/>
        <w:jc w:val="center"/>
        <w:outlineLvl w:val="0"/>
        <w:rPr>
          <w:rFonts w:ascii="Times New Roman" w:eastAsia="Calibri" w:hAnsi="Times New Roman" w:cs="Times New Roman"/>
          <w:b/>
          <w:sz w:val="28"/>
          <w:szCs w:val="28"/>
        </w:rPr>
      </w:pPr>
      <w:bookmarkStart w:id="1" w:name="_Toc531603772"/>
      <w:bookmarkStart w:id="2" w:name="_Toc45803732"/>
    </w:p>
    <w:p w:rsidR="00594FD7" w:rsidRDefault="00594FD7" w:rsidP="00594FD7">
      <w:pPr>
        <w:spacing w:after="0" w:line="240" w:lineRule="auto"/>
        <w:jc w:val="center"/>
        <w:outlineLvl w:val="0"/>
        <w:rPr>
          <w:rFonts w:ascii="Times New Roman" w:eastAsia="Calibri" w:hAnsi="Times New Roman" w:cs="Times New Roman"/>
          <w:b/>
          <w:sz w:val="28"/>
          <w:szCs w:val="28"/>
        </w:rPr>
      </w:pPr>
    </w:p>
    <w:p w:rsidR="00642624" w:rsidRDefault="00642624" w:rsidP="00594FD7">
      <w:pPr>
        <w:spacing w:after="0" w:line="240" w:lineRule="auto"/>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rPr>
        <w:t>МЕСТНЫЕ НОРМАТИВЫ ГРАДОСТРОИТЕЛЬНОГО ПРОЕКТИРОВАНИЯ НОВОАЛЕКСАНДРОВСКОГО ГОРОДСКОГО ОКРУГА СТАВРОПОЛЬСКОГО КРАЯ</w:t>
      </w:r>
    </w:p>
    <w:p w:rsidR="00642624" w:rsidRDefault="00642624" w:rsidP="00594FD7">
      <w:pPr>
        <w:spacing w:after="0" w:line="240" w:lineRule="auto"/>
        <w:jc w:val="center"/>
        <w:outlineLvl w:val="0"/>
        <w:rPr>
          <w:rFonts w:ascii="Times New Roman" w:eastAsia="Calibri" w:hAnsi="Times New Roman" w:cs="Times New Roman"/>
          <w:b/>
          <w:sz w:val="28"/>
          <w:szCs w:val="28"/>
        </w:rPr>
      </w:pPr>
    </w:p>
    <w:p w:rsidR="00755F44" w:rsidRDefault="00755F44" w:rsidP="00594FD7">
      <w:pPr>
        <w:spacing w:after="0" w:line="240" w:lineRule="auto"/>
        <w:jc w:val="center"/>
        <w:outlineLvl w:val="0"/>
        <w:rPr>
          <w:rFonts w:ascii="Times New Roman" w:eastAsia="Calibri" w:hAnsi="Times New Roman" w:cs="Times New Roman"/>
          <w:b/>
          <w:sz w:val="28"/>
          <w:szCs w:val="28"/>
        </w:rPr>
      </w:pPr>
      <w:r w:rsidRPr="00755F44">
        <w:rPr>
          <w:rFonts w:ascii="Times New Roman" w:eastAsia="Calibri" w:hAnsi="Times New Roman" w:cs="Times New Roman"/>
          <w:b/>
          <w:sz w:val="28"/>
          <w:szCs w:val="28"/>
        </w:rPr>
        <w:t>1. Общие положения</w:t>
      </w:r>
      <w:bookmarkEnd w:id="1"/>
      <w:bookmarkEnd w:id="2"/>
    </w:p>
    <w:p w:rsidR="00755F44" w:rsidRPr="00755F44" w:rsidRDefault="00755F44" w:rsidP="00594FD7">
      <w:pPr>
        <w:spacing w:after="0" w:line="240" w:lineRule="auto"/>
        <w:jc w:val="center"/>
        <w:outlineLvl w:val="0"/>
        <w:rPr>
          <w:rFonts w:ascii="Times New Roman" w:eastAsia="Calibri" w:hAnsi="Times New Roman" w:cs="Times New Roman"/>
          <w:b/>
          <w:sz w:val="28"/>
          <w:szCs w:val="28"/>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1.1 Настоящие местные нормативы градостроительного проектирования Новоалександровского городского округа Ставропольского края (далее – Нормативы, МНГП) разработаны в целях реализации положений действующего законодательства о градостроительной деятельности.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1.2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(генеральных планов муниципальных образований), а также </w:t>
      </w:r>
      <w:r w:rsidR="00594FD7">
        <w:rPr>
          <w:rFonts w:ascii="Times New Roman" w:eastAsia="Calibri" w:hAnsi="Times New Roman" w:cs="Times New Roman"/>
          <w:sz w:val="28"/>
          <w:szCs w:val="28"/>
        </w:rPr>
        <w:t>проектов планировки территории.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1.3 Настоящие нормативы разработаны в соответствии с законодательством Российской Федерации и Ставропольского края, нормативно-правовыми актами Новоалександровского городского округа и другими нормативно-технически</w:t>
      </w:r>
      <w:r w:rsidR="00594FD7">
        <w:rPr>
          <w:rFonts w:ascii="Times New Roman" w:eastAsia="Calibri" w:hAnsi="Times New Roman" w:cs="Times New Roman"/>
          <w:sz w:val="28"/>
          <w:szCs w:val="28"/>
        </w:rPr>
        <w:t>ми документами.</w:t>
      </w:r>
    </w:p>
    <w:p w:rsidR="00755F44" w:rsidRPr="00C13482" w:rsidRDefault="00755F44" w:rsidP="00C13482">
      <w:pPr>
        <w:spacing w:after="0" w:line="240" w:lineRule="auto"/>
        <w:ind w:firstLine="709"/>
        <w:jc w:val="both"/>
        <w:rPr>
          <w:rFonts w:ascii="Times New Roman" w:eastAsia="Calibri" w:hAnsi="Times New Roman" w:cs="Times New Roman"/>
          <w:b/>
          <w:sz w:val="28"/>
          <w:szCs w:val="28"/>
        </w:rPr>
      </w:pPr>
      <w:r w:rsidRPr="00C13482">
        <w:rPr>
          <w:rFonts w:ascii="Times New Roman" w:eastAsia="Calibri" w:hAnsi="Times New Roman" w:cs="Times New Roman"/>
          <w:sz w:val="28"/>
          <w:szCs w:val="28"/>
        </w:rPr>
        <w:t>Перечень законодательных и нормативных документов Российской Федерации, нормативных правовых актов Ставропольского края и Новоалександровского городского округа Ставропольского края, используемых при разработке настоящих нормативов, приведен в приложении 3 настоящего документа.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1.4 Местные нормативы градостроительного проектирования Новоалександровского городского округа 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округа,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1.5 Настоящие МНГП Новоалександровского городского округа Ставропольского края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городского округа, предложений органов местного самоуправления и 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1.6 Основные термины и определения, а также обозначения и сокращения, принятые в настоящем проекте нормативов градостроительного проектирования приводится соответственно в приложении 1 и 2.</w:t>
      </w:r>
    </w:p>
    <w:p w:rsidR="00C13482" w:rsidRDefault="00C13482" w:rsidP="00C13482">
      <w:pPr>
        <w:spacing w:after="0" w:line="240" w:lineRule="auto"/>
        <w:jc w:val="both"/>
        <w:outlineLvl w:val="0"/>
        <w:rPr>
          <w:rFonts w:ascii="Times New Roman" w:eastAsia="Calibri" w:hAnsi="Times New Roman" w:cs="Times New Roman"/>
          <w:sz w:val="28"/>
        </w:rPr>
      </w:pPr>
      <w:bookmarkStart w:id="3" w:name="_Toc531603773"/>
      <w:bookmarkStart w:id="4" w:name="_Toc45803733"/>
    </w:p>
    <w:p w:rsidR="00755F44" w:rsidRPr="00C13482" w:rsidRDefault="00755F44" w:rsidP="00C13482">
      <w:pPr>
        <w:spacing w:after="0" w:line="240" w:lineRule="auto"/>
        <w:jc w:val="center"/>
        <w:outlineLvl w:val="0"/>
        <w:rPr>
          <w:rFonts w:ascii="Times New Roman" w:eastAsia="Calibri" w:hAnsi="Times New Roman" w:cs="Times New Roman"/>
          <w:b/>
          <w:sz w:val="28"/>
          <w:szCs w:val="28"/>
        </w:rPr>
      </w:pPr>
      <w:r w:rsidRPr="00C13482">
        <w:rPr>
          <w:rFonts w:ascii="Times New Roman" w:eastAsia="Calibri" w:hAnsi="Times New Roman" w:cs="Times New Roman"/>
          <w:b/>
          <w:sz w:val="28"/>
          <w:szCs w:val="28"/>
        </w:rPr>
        <w:t>2. Основная часть. Расчетные показатели минимально допустимого уровня обеспеченности объектами местного значения Новоалександровского городского округа и расчетные показатели максимально допустимого уровня территориальной доступности таких объектов для населения</w:t>
      </w:r>
      <w:bookmarkEnd w:id="3"/>
      <w:bookmarkEnd w:id="4"/>
    </w:p>
    <w:p w:rsidR="00755F44" w:rsidRPr="00755F44" w:rsidRDefault="00755F44" w:rsidP="00C13482">
      <w:pPr>
        <w:spacing w:after="0" w:line="240" w:lineRule="auto"/>
        <w:ind w:firstLine="709"/>
        <w:jc w:val="both"/>
        <w:rPr>
          <w:rFonts w:ascii="Times New Roman" w:eastAsia="Calibri" w:hAnsi="Times New Roman" w:cs="Times New Roman"/>
          <w:b/>
          <w:sz w:val="24"/>
          <w:szCs w:val="24"/>
        </w:rPr>
      </w:pPr>
    </w:p>
    <w:p w:rsidR="00755F44" w:rsidRPr="00594FD7"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5" w:name="_Toc45803734"/>
      <w:r w:rsidRPr="00594FD7">
        <w:rPr>
          <w:rFonts w:ascii="Times New Roman" w:eastAsia="Calibri" w:hAnsi="Times New Roman" w:cs="Times New Roman"/>
          <w:b/>
          <w:sz w:val="28"/>
          <w:szCs w:val="28"/>
        </w:rPr>
        <w:t>2.1</w:t>
      </w:r>
      <w:r w:rsidRPr="00594FD7">
        <w:rPr>
          <w:rFonts w:ascii="Times New Roman" w:eastAsia="Calibri" w:hAnsi="Times New Roman" w:cs="Times New Roman"/>
          <w:b/>
          <w:bCs/>
          <w:sz w:val="28"/>
          <w:szCs w:val="28"/>
        </w:rPr>
        <w:t xml:space="preserve"> Расчетные показатели общей планировочной организации и зонирования территорий Новоалександровского городского округа Ставропольского края</w:t>
      </w:r>
      <w:bookmarkEnd w:id="5"/>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2.1.1. Наименование и статус Новоалександровского городского округа установлены Законом Ставропольского края от 14 апреля 2017 года №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Границы территории городского округа установлены в соответствии с Законом Ставропольского края </w:t>
      </w:r>
      <w:r w:rsidR="00594FD7">
        <w:rPr>
          <w:rFonts w:ascii="Times New Roman" w:eastAsia="Calibri" w:hAnsi="Times New Roman" w:cs="Times New Roman"/>
          <w:sz w:val="28"/>
          <w:szCs w:val="28"/>
        </w:rPr>
        <w:t xml:space="preserve">от 01 декабря 2003 года № 45-кз </w:t>
      </w:r>
      <w:r w:rsidRPr="00C13482">
        <w:rPr>
          <w:rFonts w:ascii="Times New Roman" w:eastAsia="Calibri" w:hAnsi="Times New Roman" w:cs="Times New Roman"/>
          <w:sz w:val="28"/>
          <w:szCs w:val="28"/>
        </w:rPr>
        <w:t>«Об установлении внешних границ районов Ставропольского края».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На территории Новоалександровского городского округа расположен 41 населенный пункт, из которых 1 – город – Новоалександровск, и 40 сельских населенных пунктов (таблица 1)</w:t>
      </w:r>
      <w:r w:rsidRPr="00C13482">
        <w:rPr>
          <w:rFonts w:ascii="Times New Roman" w:eastAsia="Calibri" w:hAnsi="Times New Roman" w:cs="Times New Roman"/>
          <w:sz w:val="28"/>
          <w:szCs w:val="28"/>
          <w:vertAlign w:val="superscript"/>
        </w:rPr>
        <w:footnoteReference w:id="1"/>
      </w:r>
      <w:r w:rsidRPr="00C13482">
        <w:rPr>
          <w:rFonts w:ascii="Times New Roman" w:eastAsia="Calibri" w:hAnsi="Times New Roman" w:cs="Times New Roman"/>
          <w:sz w:val="28"/>
          <w:szCs w:val="28"/>
        </w:rPr>
        <w:t>.</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755F44" w:rsidRDefault="00755F44" w:rsidP="00755F44">
      <w:pPr>
        <w:spacing w:after="0" w:line="240" w:lineRule="auto"/>
        <w:jc w:val="both"/>
        <w:rPr>
          <w:rFonts w:ascii="Times New Roman" w:eastAsia="Calibri" w:hAnsi="Times New Roman" w:cs="Times New Roman"/>
          <w:b/>
          <w:bCs/>
          <w:sz w:val="24"/>
          <w:szCs w:val="24"/>
        </w:rPr>
      </w:pPr>
      <w:r w:rsidRPr="00755F44">
        <w:rPr>
          <w:rFonts w:ascii="Times New Roman" w:eastAsia="Calibri" w:hAnsi="Times New Roman" w:cs="Times New Roman"/>
          <w:b/>
          <w:bCs/>
          <w:sz w:val="24"/>
          <w:szCs w:val="18"/>
        </w:rPr>
        <w:t xml:space="preserve">Таблица </w:t>
      </w:r>
      <w:r w:rsidRPr="00755F44">
        <w:rPr>
          <w:rFonts w:ascii="Times New Roman" w:eastAsia="Calibri" w:hAnsi="Times New Roman" w:cs="Times New Roman"/>
          <w:b/>
          <w:bCs/>
          <w:sz w:val="24"/>
          <w:szCs w:val="18"/>
        </w:rPr>
        <w:fldChar w:fldCharType="begin"/>
      </w:r>
      <w:r w:rsidRPr="00755F44">
        <w:rPr>
          <w:rFonts w:ascii="Times New Roman" w:eastAsia="Calibri" w:hAnsi="Times New Roman" w:cs="Times New Roman"/>
          <w:b/>
          <w:bCs/>
          <w:sz w:val="24"/>
          <w:szCs w:val="18"/>
        </w:rPr>
        <w:instrText xml:space="preserve"> SEQ Таблица \* ARABIC </w:instrText>
      </w:r>
      <w:r w:rsidRPr="00755F44">
        <w:rPr>
          <w:rFonts w:ascii="Times New Roman" w:eastAsia="Calibri" w:hAnsi="Times New Roman" w:cs="Times New Roman"/>
          <w:b/>
          <w:bCs/>
          <w:sz w:val="24"/>
          <w:szCs w:val="18"/>
        </w:rPr>
        <w:fldChar w:fldCharType="separate"/>
      </w:r>
      <w:r w:rsidR="00FE4BA0">
        <w:rPr>
          <w:rFonts w:ascii="Times New Roman" w:eastAsia="Calibri" w:hAnsi="Times New Roman" w:cs="Times New Roman"/>
          <w:b/>
          <w:bCs/>
          <w:noProof/>
          <w:sz w:val="24"/>
          <w:szCs w:val="18"/>
        </w:rPr>
        <w:t>1</w:t>
      </w:r>
      <w:r w:rsidRPr="00755F44">
        <w:rPr>
          <w:rFonts w:ascii="Times New Roman" w:eastAsia="Calibri" w:hAnsi="Times New Roman" w:cs="Times New Roman"/>
          <w:b/>
          <w:bCs/>
          <w:noProof/>
          <w:sz w:val="24"/>
          <w:szCs w:val="18"/>
        </w:rPr>
        <w:fldChar w:fldCharType="end"/>
      </w:r>
      <w:r w:rsidRPr="00755F44">
        <w:rPr>
          <w:rFonts w:ascii="Times New Roman" w:eastAsia="Calibri" w:hAnsi="Times New Roman" w:cs="Times New Roman"/>
          <w:b/>
          <w:bCs/>
          <w:sz w:val="24"/>
          <w:szCs w:val="18"/>
        </w:rPr>
        <w:t xml:space="preserve"> </w:t>
      </w:r>
      <w:r w:rsidRPr="00755F44">
        <w:rPr>
          <w:rFonts w:ascii="Times New Roman" w:eastAsia="Calibri" w:hAnsi="Times New Roman" w:cs="Times New Roman"/>
          <w:b/>
          <w:bCs/>
          <w:sz w:val="24"/>
          <w:szCs w:val="24"/>
        </w:rPr>
        <w:t>– Населенные пункты в составе Новоалександровского городского округа Ставропольского края</w:t>
      </w:r>
    </w:p>
    <w:tbl>
      <w:tblPr>
        <w:tblW w:w="5000" w:type="pct"/>
        <w:shd w:val="clear" w:color="auto" w:fill="FFFFFF"/>
        <w:tblCellMar>
          <w:left w:w="0" w:type="dxa"/>
          <w:right w:w="0" w:type="dxa"/>
        </w:tblCellMar>
        <w:tblLook w:val="04A0" w:firstRow="1" w:lastRow="0" w:firstColumn="1" w:lastColumn="0" w:noHBand="0" w:noVBand="1"/>
      </w:tblPr>
      <w:tblGrid>
        <w:gridCol w:w="619"/>
        <w:gridCol w:w="4191"/>
        <w:gridCol w:w="1264"/>
        <w:gridCol w:w="1599"/>
        <w:gridCol w:w="1665"/>
      </w:tblGrid>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b/>
                <w:spacing w:val="2"/>
                <w:lang w:eastAsia="ru-RU"/>
              </w:rPr>
            </w:pPr>
            <w:r w:rsidRPr="00755F44">
              <w:rPr>
                <w:rFonts w:ascii="Times New Roman" w:eastAsia="Times New Roman" w:hAnsi="Times New Roman" w:cs="Times New Roman"/>
                <w:b/>
                <w:spacing w:val="2"/>
                <w:lang w:eastAsia="ru-RU"/>
              </w:rPr>
              <w:t>№ п/п</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b/>
                <w:spacing w:val="2"/>
                <w:lang w:eastAsia="ru-RU"/>
              </w:rPr>
            </w:pPr>
            <w:r w:rsidRPr="00755F44">
              <w:rPr>
                <w:rFonts w:ascii="Times New Roman" w:eastAsia="Times New Roman" w:hAnsi="Times New Roman" w:cs="Times New Roman"/>
                <w:b/>
                <w:spacing w:val="2"/>
                <w:lang w:eastAsia="ru-RU"/>
              </w:rPr>
              <w:t>Наименование населенного пункта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b/>
                <w:spacing w:val="2"/>
                <w:lang w:eastAsia="ru-RU"/>
              </w:rPr>
            </w:pPr>
            <w:r w:rsidRPr="00755F44">
              <w:rPr>
                <w:rFonts w:ascii="Times New Roman" w:eastAsia="Times New Roman" w:hAnsi="Times New Roman" w:cs="Times New Roman"/>
                <w:b/>
                <w:spacing w:val="2"/>
                <w:lang w:eastAsia="ru-RU"/>
              </w:rPr>
              <w:t>Тип населенного пункта</w:t>
            </w:r>
          </w:p>
        </w:tc>
        <w:tc>
          <w:tcPr>
            <w:tcW w:w="826"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ind w:left="186" w:right="149"/>
              <w:jc w:val="center"/>
              <w:textAlignment w:val="baseline"/>
              <w:rPr>
                <w:rFonts w:ascii="Times New Roman" w:eastAsia="Times New Roman" w:hAnsi="Times New Roman" w:cs="Times New Roman"/>
                <w:b/>
                <w:spacing w:val="2"/>
                <w:lang w:eastAsia="ru-RU"/>
              </w:rPr>
            </w:pPr>
            <w:r w:rsidRPr="00755F44">
              <w:rPr>
                <w:rFonts w:ascii="Times New Roman" w:eastAsia="Times New Roman" w:hAnsi="Times New Roman" w:cs="Times New Roman"/>
                <w:b/>
                <w:spacing w:val="2"/>
                <w:lang w:eastAsia="ru-RU"/>
              </w:rPr>
              <w:t>Вид населенного пункта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ind w:left="186" w:right="149"/>
              <w:jc w:val="center"/>
              <w:textAlignment w:val="baseline"/>
              <w:rPr>
                <w:rFonts w:ascii="Times New Roman" w:eastAsia="Times New Roman" w:hAnsi="Times New Roman" w:cs="Times New Roman"/>
                <w:b/>
                <w:spacing w:val="2"/>
                <w:lang w:eastAsia="ru-RU"/>
              </w:rPr>
            </w:pPr>
            <w:r w:rsidRPr="00755F44">
              <w:rPr>
                <w:rFonts w:ascii="Times New Roman" w:eastAsia="Times New Roman" w:hAnsi="Times New Roman" w:cs="Times New Roman"/>
                <w:b/>
                <w:spacing w:val="2"/>
                <w:lang w:eastAsia="ru-RU"/>
              </w:rPr>
              <w:t>Численность населения, человек</w:t>
            </w:r>
            <w:r w:rsidRPr="00755F44">
              <w:rPr>
                <w:rFonts w:ascii="Times New Roman" w:eastAsia="Times New Roman" w:hAnsi="Times New Roman" w:cs="Times New Roman"/>
                <w:b/>
                <w:spacing w:val="2"/>
                <w:vertAlign w:val="superscript"/>
                <w:lang w:eastAsia="ru-RU"/>
              </w:rPr>
              <w:footnoteReference w:id="2"/>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Новоалександровск</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 xml:space="preserve">городской </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город</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26 518*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Верный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143**</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Виноградный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409</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lastRenderedPageBreak/>
              <w:t>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Воровский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598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Воскресенская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446</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Восточный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272</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Встречный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314</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proofErr w:type="spellStart"/>
            <w:r w:rsidRPr="00755F44">
              <w:rPr>
                <w:rFonts w:ascii="Times New Roman" w:eastAsia="Times New Roman" w:hAnsi="Times New Roman" w:cs="Times New Roman"/>
                <w:spacing w:val="2"/>
                <w:lang w:eastAsia="ru-RU"/>
              </w:rPr>
              <w:t>Ганькин</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6</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Горьковский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997</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Григорополисская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8988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Дружба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128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Заречный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361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Кармалиновская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1531**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proofErr w:type="spellStart"/>
            <w:r w:rsidRPr="00755F44">
              <w:rPr>
                <w:rFonts w:ascii="Times New Roman" w:eastAsia="Times New Roman" w:hAnsi="Times New Roman" w:cs="Times New Roman"/>
                <w:spacing w:val="2"/>
                <w:lang w:eastAsia="ru-RU"/>
              </w:rPr>
              <w:t>Кармалиновский</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29</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Керамик</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303</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Краснодарский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433</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Краснозоринский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1319</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proofErr w:type="spellStart"/>
            <w:r w:rsidRPr="00755F44">
              <w:rPr>
                <w:rFonts w:ascii="Times New Roman" w:eastAsia="Times New Roman" w:hAnsi="Times New Roman" w:cs="Times New Roman"/>
                <w:spacing w:val="2"/>
                <w:lang w:eastAsia="ru-RU"/>
              </w:rPr>
              <w:t>Краснокубанский</w:t>
            </w:r>
            <w:proofErr w:type="spellEnd"/>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219</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Красночервонный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1669</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Крутобалковский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276</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Курганный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191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Лиманный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295</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Мокрая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288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Озёрный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278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Первомайский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327</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Петровский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35</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Присадовый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868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Равнинный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896</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Радуга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1660</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Раздольное</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2221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Рассвет</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521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Расшеватская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5310**</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Родионов</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325</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Румяная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118</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Светлый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1195</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Славенский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174</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Темижбекский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3866</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Ударный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241</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39.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Фельдмаршальский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882</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40.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Чапцев</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243</w:t>
            </w:r>
          </w:p>
        </w:tc>
      </w:tr>
      <w:tr w:rsidR="00755F44" w:rsidRPr="00755F44" w:rsidTr="00755F44">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41.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755F44" w:rsidRPr="00755F44" w:rsidRDefault="00755F44" w:rsidP="00755F44">
            <w:pPr>
              <w:spacing w:after="0" w:line="240" w:lineRule="auto"/>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Южный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Times New Roman" w:hAnsi="Times New Roman" w:cs="Times New Roman"/>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755F44" w:rsidRPr="00755F44" w:rsidRDefault="00755F44" w:rsidP="00755F44">
            <w:pPr>
              <w:spacing w:after="0" w:line="240" w:lineRule="auto"/>
              <w:jc w:val="center"/>
              <w:textAlignment w:val="baseline"/>
              <w:rPr>
                <w:rFonts w:ascii="Times New Roman" w:eastAsia="Times New Roman" w:hAnsi="Times New Roman" w:cs="Times New Roman"/>
                <w:spacing w:val="2"/>
                <w:lang w:eastAsia="ru-RU"/>
              </w:rPr>
            </w:pPr>
            <w:r w:rsidRPr="00755F44">
              <w:rPr>
                <w:rFonts w:ascii="Times New Roman" w:eastAsia="Times New Roman" w:hAnsi="Times New Roman" w:cs="Times New Roman"/>
                <w:spacing w:val="2"/>
                <w:lang w:eastAsia="ru-RU"/>
              </w:rPr>
              <w:t>288</w:t>
            </w:r>
          </w:p>
        </w:tc>
      </w:tr>
    </w:tbl>
    <w:p w:rsidR="00594FD7" w:rsidRDefault="00594FD7" w:rsidP="00755F44">
      <w:pPr>
        <w:spacing w:after="0" w:line="240" w:lineRule="auto"/>
        <w:jc w:val="both"/>
        <w:rPr>
          <w:rFonts w:ascii="Times New Roman" w:eastAsia="Calibri" w:hAnsi="Times New Roman" w:cs="Times New Roman"/>
          <w:sz w:val="20"/>
          <w:szCs w:val="20"/>
        </w:rPr>
      </w:pP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Примечания:</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Численность населения по муниципальным образованиям Ставропольского края на 01.01.2020: Федеральная служба государственной статистики (Росстат). – М., 2020.</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Численность населения Российской Федерации по муниципальным образованиям на 01 января 2017 года: Федеральная служба государственной статистики (Росстат). – М., 2017. – Табл. 36.</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Административным центром Новоалександровского городского округа является город Новоалександровск. Площадь округа – 20151 км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Плотность населения 31,8 человек/ км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2.1.2. Основными элементами планировочной структуры на территории Новоалександровского городского округа являются:</w:t>
      </w:r>
      <w:r w:rsidRPr="00C13482">
        <w:rPr>
          <w:rFonts w:ascii="Times New Roman" w:eastAsia="Calibri" w:hAnsi="Times New Roman" w:cs="Times New Roman"/>
          <w:sz w:val="28"/>
          <w:szCs w:val="28"/>
          <w:vertAlign w:val="superscript"/>
        </w:rPr>
        <w:footnoteReference w:id="3"/>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1. Район;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2. Микрорайон;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3. Квартал;</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4. Территория общего пользования, за исключением элементов улично-дорожной сети;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5. Территория садоводческого, огороднического или дачного некоммерческого объединения граждан;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6. Территория транспортно-пересадочного узла;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7. Территория, занятая линейным объектом и (или) предназначенная для размещения линейного объекта, за исключением элементов улично-дорожной сети;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8. Улично-дорожная сеть.</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2.1.3. При подготовке документов территориального планирования городского округа следует применять функциональное и градостроительное (территориальное) зонирование. Каждая функциональная и территориальная зона может иметь свой тип и вид.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Тип функциональной зоны является обязательной характеристикой каждой зоны, для которой документом территориального планирования (генеральным планом городского округа) 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Типы и виды функциональных зон, устанавливаемых на территории Новоалександровского городского округа Ставропольского края приведены в таблице 2.</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r w:rsidRPr="00755F44">
        <w:rPr>
          <w:rFonts w:ascii="Times New Roman" w:eastAsia="Calibri" w:hAnsi="Times New Roman" w:cs="Times New Roman"/>
          <w:sz w:val="24"/>
          <w:szCs w:val="24"/>
        </w:rPr>
        <w:t xml:space="preserve"> </w:t>
      </w:r>
    </w:p>
    <w:p w:rsidR="00755F44" w:rsidRDefault="00755F44" w:rsidP="00755F44">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Типы и виды функциональных зон, устанавливаемые на территории Новоалександровского городского округа </w:t>
      </w:r>
    </w:p>
    <w:p w:rsidR="00C13482" w:rsidRPr="00C13482" w:rsidRDefault="00C13482" w:rsidP="00755F44">
      <w:pPr>
        <w:spacing w:after="0" w:line="240" w:lineRule="auto"/>
        <w:jc w:val="both"/>
        <w:rPr>
          <w:rFonts w:ascii="Times New Roman" w:eastAsia="Calibri" w:hAnsi="Times New Roman" w:cs="Times New Roman"/>
          <w:b/>
          <w:bCs/>
          <w:sz w:val="28"/>
          <w:szCs w:val="28"/>
        </w:rPr>
      </w:pPr>
    </w:p>
    <w:tbl>
      <w:tblPr>
        <w:tblStyle w:val="a3"/>
        <w:tblW w:w="5000" w:type="pct"/>
        <w:tblLook w:val="04A0" w:firstRow="1" w:lastRow="0" w:firstColumn="1" w:lastColumn="0" w:noHBand="0" w:noVBand="1"/>
      </w:tblPr>
      <w:tblGrid>
        <w:gridCol w:w="645"/>
        <w:gridCol w:w="2945"/>
        <w:gridCol w:w="5754"/>
      </w:tblGrid>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1589" w:type="pct"/>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rPr>
              <w:t>Тип функциональной зоны</w:t>
            </w:r>
          </w:p>
        </w:tc>
        <w:tc>
          <w:tcPr>
            <w:tcW w:w="3092" w:type="pct"/>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rPr>
              <w:t>Виды функциональных зон</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Жилая зона</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w:t>
            </w:r>
            <w:proofErr w:type="spellStart"/>
            <w:r w:rsidRPr="00755F44">
              <w:rPr>
                <w:rFonts w:ascii="Times New Roman" w:eastAsia="Calibri" w:hAnsi="Times New Roman" w:cs="Times New Roman"/>
              </w:rPr>
              <w:t>Среднеэтажной</w:t>
            </w:r>
            <w:proofErr w:type="spellEnd"/>
            <w:r w:rsidRPr="00755F44">
              <w:rPr>
                <w:rFonts w:ascii="Times New Roman" w:eastAsia="Calibri" w:hAnsi="Times New Roman" w:cs="Times New Roman"/>
              </w:rPr>
              <w:t xml:space="preserve"> жилой застройки</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Малоэтажной жилой застройки </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Жилой усадебной застройки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Садоводческих и дачных некоммерческих объединений граждан</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2.</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Общественно-деловая зона</w:t>
            </w:r>
          </w:p>
        </w:tc>
        <w:tc>
          <w:tcPr>
            <w:tcW w:w="309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Административно-делового, культурно-досугового, торгового, социально-бытового назначения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Учебно-образовательного назначения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Спортивного назначения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Здравоохранения и социальной защиты</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3.</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Производственного и коммунально-складского назначения</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Производственная </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Коммунально-складская</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4.</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Инженерной инфраструктуры</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Инженерной инфраструктуры</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5.</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Транспортной инфраструктуры</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Транспортной инфраструктуры</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6.</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Рекреационная зона</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Объектов отдыха, туризма и санаторно-курортного лечения </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Озеленённых территорий общего пользования </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Рекреационная</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lastRenderedPageBreak/>
              <w:t>7.</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Сельскохозяйственного использования</w:t>
            </w:r>
          </w:p>
        </w:tc>
        <w:tc>
          <w:tcPr>
            <w:tcW w:w="309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Сельскохозяйственных угодий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Объектов сельскохозяйственного назначения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Ведения личного подсобного хозяйства, садоводства, огородничества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Сельскохозяйственного использования</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8.</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Специального назначения</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xml:space="preserve">- Кладбища </w:t>
            </w:r>
          </w:p>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Складирования и захоронения отходов</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9.</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Водные объекты</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Водные объекты</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10.</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Особо охраняемых природных территорий</w:t>
            </w:r>
          </w:p>
        </w:tc>
        <w:tc>
          <w:tcPr>
            <w:tcW w:w="309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Особо охраняемых природных территорий</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11.</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Добычи полезных ископаемых</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Добычи полезных ископаемых</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12.</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Улично-дорожной сети</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Улично-дорожной сети</w:t>
            </w:r>
          </w:p>
        </w:tc>
      </w:tr>
      <w:tr w:rsidR="00755F44" w:rsidRPr="00755F44" w:rsidTr="00755F44">
        <w:tc>
          <w:tcPr>
            <w:tcW w:w="319" w:type="pct"/>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13.</w:t>
            </w:r>
          </w:p>
        </w:tc>
        <w:tc>
          <w:tcPr>
            <w:tcW w:w="1589" w:type="pct"/>
            <w:vAlign w:val="center"/>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Сельскохозяйственного назначения</w:t>
            </w:r>
          </w:p>
        </w:tc>
        <w:tc>
          <w:tcPr>
            <w:tcW w:w="3092" w:type="pct"/>
          </w:tcPr>
          <w:p w:rsidR="00755F44" w:rsidRPr="00755F44" w:rsidRDefault="00755F44" w:rsidP="00755F44">
            <w:pPr>
              <w:ind w:left="57" w:right="57"/>
              <w:jc w:val="both"/>
              <w:rPr>
                <w:rFonts w:ascii="Times New Roman" w:eastAsia="Calibri" w:hAnsi="Times New Roman" w:cs="Times New Roman"/>
              </w:rPr>
            </w:pPr>
            <w:r w:rsidRPr="00755F44">
              <w:rPr>
                <w:rFonts w:ascii="Times New Roman" w:eastAsia="Calibri" w:hAnsi="Times New Roman" w:cs="Times New Roman"/>
              </w:rPr>
              <w:t>- Сельскохозяйственных угодий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Объектов сельскохозяйственного назначения</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2.1.4. Функциональное зонирование территории городского округа осуществляется в пределах его границ.</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2.1.5. При составлении баланса существующего и проектного использования территорий городского округа следует принимать функциональное зонирование, установленное в таблице 2 настоящих нормативов.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Функциональное зонирование и примерная форма баланса территории для использования в генеральном плане городского округа в его границах приведены в приложении 4 настоящих нормативов.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2.1.6. При составлении баланса существующего и проектного использования территорий городского округа следует учитывать </w:t>
      </w:r>
      <w:r w:rsidRPr="00C13482">
        <w:rPr>
          <w:rFonts w:ascii="Times New Roman" w:eastAsia="Calibri" w:hAnsi="Times New Roman" w:cs="Times New Roman"/>
          <w:bCs/>
          <w:sz w:val="28"/>
          <w:szCs w:val="28"/>
        </w:rPr>
        <w:t>резервные территории</w:t>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Потребность в резервных территориях определяется на срок до 20 лет с учетом перспектив развития городского округа, определенных его генеральным планом.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2.1.7.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2.1.8.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городского округа за пределами резервных территорий, предусматриваемых для индивидуального жилищного строительства.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2.1.9. При функциональном зонировании территории устанавливаются также </w:t>
      </w:r>
      <w:r w:rsidRPr="00C13482">
        <w:rPr>
          <w:rFonts w:ascii="Times New Roman" w:eastAsia="Calibri" w:hAnsi="Times New Roman" w:cs="Times New Roman"/>
          <w:bCs/>
          <w:sz w:val="28"/>
          <w:szCs w:val="28"/>
        </w:rPr>
        <w:t>зоны с особыми условиями использования территорий</w:t>
      </w:r>
      <w:r w:rsidRPr="00C13482">
        <w:rPr>
          <w:rFonts w:ascii="Times New Roman" w:eastAsia="Calibri" w:hAnsi="Times New Roman" w:cs="Times New Roman"/>
          <w:sz w:val="28"/>
          <w:szCs w:val="28"/>
        </w:rPr>
        <w:t>, перечисленные в таблице 3.</w:t>
      </w:r>
    </w:p>
    <w:p w:rsidR="00755F44" w:rsidRDefault="00755F44" w:rsidP="00755F44">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lastRenderedPageBreak/>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Наименование зон с особыми условиями использования территории</w:t>
      </w:r>
    </w:p>
    <w:p w:rsidR="00C13482" w:rsidRPr="00C13482" w:rsidRDefault="00C13482" w:rsidP="00755F44">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3298"/>
        <w:gridCol w:w="6046"/>
      </w:tblGrid>
      <w:tr w:rsidR="00755F44" w:rsidRPr="00755F44" w:rsidTr="00755F44">
        <w:tc>
          <w:tcPr>
            <w:tcW w:w="3369"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Наименование ЗОУИТ</w:t>
            </w:r>
          </w:p>
        </w:tc>
        <w:tc>
          <w:tcPr>
            <w:tcW w:w="6202"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Объекты, для которых устанавливаются ЗОУИТ*</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Санитарно-защитные зоны </w:t>
            </w:r>
          </w:p>
          <w:p w:rsidR="00755F44" w:rsidRPr="00755F44" w:rsidRDefault="00755F44" w:rsidP="00755F44">
            <w:pPr>
              <w:rPr>
                <w:rFonts w:ascii="Times New Roman" w:eastAsia="Calibri" w:hAnsi="Times New Roman" w:cs="Times New Roman"/>
              </w:rPr>
            </w:pP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Предприятия, сооружения и иные объекты;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Аэропорты, аэродромы;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Объекты специального назначения (кладбища, крематории, скотомогильники, биотермические ямы, мусоросжигательные, мусоросортировочные и мусороперерабатывающие объекты, полигоны по размещению, обезвреживанию, захоронению токсичных отходов производства и потребления).</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Санитарный разрыв </w:t>
            </w:r>
          </w:p>
          <w:p w:rsidR="00755F44" w:rsidRPr="00755F44" w:rsidRDefault="00755F44" w:rsidP="00755F44">
            <w:pPr>
              <w:rPr>
                <w:rFonts w:ascii="Times New Roman" w:eastAsia="Calibri" w:hAnsi="Times New Roman" w:cs="Times New Roman"/>
              </w:rPr>
            </w:pP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Автомагистрали, линии железнодорожного транспорта, гаражи и автостоянки, магистральные трубопроводы углеводородного сырья, компрессорные станции, иные объекты.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Придорожные полосы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Автомобильные дороги вне границ населенных пунктов</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Полосы воздушных подходов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Аэродромы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Район аэродрома (вертодрома)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Аэродромы, вертодромы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proofErr w:type="spellStart"/>
            <w:r w:rsidRPr="00755F44">
              <w:rPr>
                <w:rFonts w:ascii="Times New Roman" w:eastAsia="Calibri" w:hAnsi="Times New Roman" w:cs="Times New Roman"/>
              </w:rPr>
              <w:t>Приаэродромная</w:t>
            </w:r>
            <w:proofErr w:type="spellEnd"/>
            <w:r w:rsidRPr="00755F44">
              <w:rPr>
                <w:rFonts w:ascii="Times New Roman" w:eastAsia="Calibri" w:hAnsi="Times New Roman" w:cs="Times New Roman"/>
              </w:rPr>
              <w:t xml:space="preserve"> территория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Аэродромы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Охранные зоны </w:t>
            </w:r>
          </w:p>
          <w:p w:rsidR="00755F44" w:rsidRPr="00755F44" w:rsidRDefault="00755F44" w:rsidP="00755F44">
            <w:pPr>
              <w:rPr>
                <w:rFonts w:ascii="Times New Roman" w:eastAsia="Calibri" w:hAnsi="Times New Roman" w:cs="Times New Roman"/>
              </w:rPr>
            </w:pPr>
          </w:p>
        </w:tc>
        <w:tc>
          <w:tcPr>
            <w:tcW w:w="620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Объекты электросетевого хозяйства;</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Объекты по производству электрической энергии;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xml:space="preserve">- Объекты </w:t>
            </w:r>
            <w:proofErr w:type="spellStart"/>
            <w:r w:rsidRPr="00755F44">
              <w:rPr>
                <w:rFonts w:ascii="Times New Roman" w:eastAsia="Calibri" w:hAnsi="Times New Roman" w:cs="Times New Roman"/>
              </w:rPr>
              <w:t>теплосетевого</w:t>
            </w:r>
            <w:proofErr w:type="spellEnd"/>
            <w:r w:rsidRPr="00755F44">
              <w:rPr>
                <w:rFonts w:ascii="Times New Roman" w:eastAsia="Calibri" w:hAnsi="Times New Roman" w:cs="Times New Roman"/>
              </w:rPr>
              <w:t xml:space="preserve"> хозяйства;</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Гидроэнергетические объекты;</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Магистральные трубопроводы</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Газораспределительные сети;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Железные дороги;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Стационарные пункты наблюдения за состоянием окружающей природной среды;</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Гидрометеорологические станции;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bCs/>
              </w:rPr>
              <w:t xml:space="preserve">- </w:t>
            </w:r>
            <w:r w:rsidRPr="00755F44">
              <w:rPr>
                <w:rFonts w:ascii="Times New Roman" w:eastAsia="Calibri" w:hAnsi="Times New Roman" w:cs="Times New Roman"/>
              </w:rPr>
              <w:t>Линии и сооружения связи и радиофикации;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Земли, подвергшиеся радиоактивному и химическому загрязнению;</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Особо охраняемые природные территории.</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proofErr w:type="spellStart"/>
            <w:r w:rsidRPr="00755F44">
              <w:rPr>
                <w:rFonts w:ascii="Times New Roman" w:eastAsia="Calibri" w:hAnsi="Times New Roman" w:cs="Times New Roman"/>
              </w:rPr>
              <w:t>Водоохранные</w:t>
            </w:r>
            <w:proofErr w:type="spellEnd"/>
            <w:r w:rsidRPr="00755F44">
              <w:rPr>
                <w:rFonts w:ascii="Times New Roman" w:eastAsia="Calibri" w:hAnsi="Times New Roman" w:cs="Times New Roman"/>
              </w:rPr>
              <w:t xml:space="preserve"> зоны и прибрежные</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защитные полосы</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Водные объекты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Зоны санитарной охраны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Источники водоснабжения, водопроводы питьевого назначения</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Санитарно-защитная полоса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Водоводы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Зоны затопления, подтопления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Территории вблизи водных объектов</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Лесопарковые зоны и зеленые зоны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Защитные леса</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Зоны охраны объектов культурного наследия</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культурного наследия (памятники истории и культуры)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Зоны охраняемых объектов </w:t>
            </w:r>
          </w:p>
          <w:p w:rsidR="00755F44" w:rsidRPr="00755F44" w:rsidRDefault="00755F44" w:rsidP="00755F44">
            <w:pPr>
              <w:rPr>
                <w:rFonts w:ascii="Times New Roman" w:eastAsia="Calibri" w:hAnsi="Times New Roman" w:cs="Times New Roman"/>
              </w:rPr>
            </w:pP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755F44" w:rsidRPr="00755F44" w:rsidTr="00755F44">
        <w:tc>
          <w:tcPr>
            <w:tcW w:w="3369"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Режимные территории </w:t>
            </w:r>
          </w:p>
        </w:tc>
        <w:tc>
          <w:tcPr>
            <w:tcW w:w="620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органов уголовно-исполнительной системы</w:t>
            </w:r>
          </w:p>
        </w:tc>
      </w:tr>
    </w:tbl>
    <w:p w:rsidR="00755F44" w:rsidRPr="00755F44" w:rsidRDefault="00755F44" w:rsidP="00755F44">
      <w:pPr>
        <w:spacing w:after="0" w:line="276" w:lineRule="auto"/>
        <w:ind w:firstLine="709"/>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Примечание:</w:t>
      </w:r>
    </w:p>
    <w:p w:rsidR="00755F44" w:rsidRPr="00755F44" w:rsidRDefault="00755F44" w:rsidP="00755F44">
      <w:pPr>
        <w:spacing w:after="0" w:line="276" w:lineRule="auto"/>
        <w:ind w:firstLine="709"/>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В случае отсутствия объекта (объектов), для которого в обязательном порядке устанавливается ЗОУИТ сведения о таких зонах и объектах в генеральном плане городского округа не приводятся.</w:t>
      </w:r>
    </w:p>
    <w:p w:rsidR="00755F44" w:rsidRPr="00755F44" w:rsidRDefault="00755F44" w:rsidP="00755F44">
      <w:pPr>
        <w:spacing w:after="0" w:line="276" w:lineRule="auto"/>
        <w:ind w:firstLine="709"/>
        <w:jc w:val="both"/>
        <w:rPr>
          <w:rFonts w:ascii="Times New Roman" w:eastAsia="Calibri" w:hAnsi="Times New Roman" w:cs="Times New Roman"/>
          <w:sz w:val="20"/>
          <w:szCs w:val="20"/>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2.1.10.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РФ, могут не совпадать с границами функциональных зон.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2.1.11. Границы улично-дорожной сети и линейных объектов обозначаются красными линиями, которые отделяют эти территории от других зон.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отдельных нестационарных объектов автосервиса для попутного обслуживания (контейнерные АЗС, мини-мойки, посты проверки СО);</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отдельных нестационарных объектов для попутного обслуживания пешеходов (мелкорозничная торговля и бытовое обслуживание).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2.1.12.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C13482">
        <w:rPr>
          <w:rFonts w:ascii="Times New Roman" w:eastAsia="Calibri" w:hAnsi="Times New Roman" w:cs="Times New Roman"/>
          <w:bCs/>
          <w:sz w:val="28"/>
          <w:szCs w:val="28"/>
        </w:rPr>
        <w:t>линии отступа от красных линий</w:t>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bCs/>
          <w:sz w:val="28"/>
          <w:szCs w:val="28"/>
        </w:rPr>
        <w:t>Линии отступа от красных линий</w:t>
      </w:r>
      <w:r w:rsidRPr="00C13482">
        <w:rPr>
          <w:rFonts w:ascii="Times New Roman" w:eastAsia="Calibri" w:hAnsi="Times New Roman" w:cs="Times New Roman"/>
          <w:b/>
          <w:bCs/>
          <w:sz w:val="28"/>
          <w:szCs w:val="28"/>
        </w:rPr>
        <w:t xml:space="preserve"> </w:t>
      </w:r>
      <w:r w:rsidRPr="00C13482">
        <w:rPr>
          <w:rFonts w:ascii="Times New Roman" w:eastAsia="Calibri" w:hAnsi="Times New Roman" w:cs="Times New Roman"/>
          <w:sz w:val="28"/>
          <w:szCs w:val="28"/>
        </w:rPr>
        <w:t>–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2.1.13. Минимальный отступ от красной линии до зданий, строений, сооружений определяется градостроительным регламентом территории в правилах землепользования и застройки Новоалександровского городского округа.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2.1.14. В результате градостроительного зонирования на территории Новоалександровского городского округа могут устанавливаться следующие территориальные зоны</w:t>
      </w:r>
      <w:r w:rsidRPr="00C13482">
        <w:rPr>
          <w:rFonts w:ascii="Times New Roman" w:eastAsia="Calibri" w:hAnsi="Times New Roman" w:cs="Times New Roman"/>
          <w:sz w:val="28"/>
          <w:szCs w:val="28"/>
          <w:vertAlign w:val="superscript"/>
        </w:rPr>
        <w:footnoteReference w:id="4"/>
      </w:r>
      <w:r w:rsidRPr="00C13482">
        <w:rPr>
          <w:rFonts w:ascii="Times New Roman" w:eastAsia="Calibri" w:hAnsi="Times New Roman" w:cs="Times New Roman"/>
          <w:sz w:val="28"/>
          <w:szCs w:val="28"/>
        </w:rPr>
        <w:t xml:space="preserve">: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жилые;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общественно-деловые;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производственные;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 xml:space="preserve">- инженерной и транспортной инфраструктуры;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сельскохозяйственного назначения;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сельскохозяйственного использования;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рекреационного назначения;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особо охраняемых территорий;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специального назначения;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зоны размещения военных объектов;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иные виды территориальных зон.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Общий состав, границы конкретных территориальных зон, а также соответствующие градостроительные регламенты для каждой зоны устанавливаются правилами землепользования и застройки Новоалександровского городского округа.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2.1.15. Расчетные показатели минимально допустимого уровня обеспеченности объектами местного значения Новоалександровского городского округа (далее – объекты местного значения) и расчетные показатели максимально допустимого уровня территориальной доступности таких объектов для населения округа (далее – расчетные показатели) устанавливаются в отношении объектов местного значения, относящихся к следующим областям (в соответствии с разделом 2.2 настоящих нормативов)</w:t>
      </w:r>
      <w:r w:rsidRPr="00C13482">
        <w:rPr>
          <w:rFonts w:ascii="Times New Roman" w:eastAsia="Calibri" w:hAnsi="Times New Roman" w:cs="Times New Roman"/>
          <w:sz w:val="28"/>
          <w:szCs w:val="28"/>
          <w:vertAlign w:val="superscript"/>
        </w:rPr>
        <w:footnoteReference w:id="5"/>
      </w:r>
      <w:r w:rsidRPr="00C13482">
        <w:rPr>
          <w:rFonts w:ascii="Times New Roman" w:eastAsia="Calibri" w:hAnsi="Times New Roman" w:cs="Times New Roman"/>
          <w:sz w:val="28"/>
          <w:szCs w:val="28"/>
        </w:rPr>
        <w:t xml:space="preserve">: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электро-, тепло-, газо- и водоснабжение населения, водоотведение;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автомобильные дороги общего пользования местного значения;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физическая культура и массовый спорт;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образование;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здравоохранение;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обработка, утилизация, обезвреживание, размещение твердых коммунальных отходов (ТКО);</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благоустройство территории;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иные области в связи с решением вопросов местного значения Новоалександровского городского округа.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bCs/>
          <w:sz w:val="28"/>
          <w:szCs w:val="28"/>
        </w:rPr>
      </w:pPr>
      <w:bookmarkStart w:id="6" w:name="_Toc45803735"/>
      <w:r w:rsidRPr="00C13482">
        <w:rPr>
          <w:rFonts w:ascii="Times New Roman" w:eastAsia="Calibri" w:hAnsi="Times New Roman" w:cs="Times New Roman"/>
          <w:b/>
          <w:bCs/>
          <w:sz w:val="28"/>
          <w:szCs w:val="28"/>
        </w:rPr>
        <w:t>2.2 Перечень объектов местного значения Новоалександровского городского округа</w:t>
      </w:r>
      <w:bookmarkEnd w:id="6"/>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2.2.1. Объекты местного значения, подлежащие отображению в генеральном плане городского округа, а также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их градостроительного проектирования определяются в соответствии с требованиями Градостроительного кодекса Российской Федерации и Закона Ставропольского края от 18.06.2012 № 532-кз «О некоторых вопросах регулирования градостроительной деятельности на территории Ставропольского края», приведены в таблице 4 настоящих нормативов.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2.2.2. В перечень объектов </w:t>
      </w:r>
      <w:r w:rsidRPr="00C13482">
        <w:rPr>
          <w:rFonts w:ascii="Times New Roman" w:eastAsia="Calibri" w:hAnsi="Times New Roman" w:cs="Times New Roman"/>
          <w:bCs/>
          <w:sz w:val="28"/>
          <w:szCs w:val="28"/>
        </w:rPr>
        <w:t>местного значения</w:t>
      </w:r>
      <w:r w:rsidRPr="00C13482">
        <w:rPr>
          <w:rFonts w:ascii="Times New Roman" w:eastAsia="Calibri" w:hAnsi="Times New Roman" w:cs="Times New Roman"/>
          <w:sz w:val="28"/>
          <w:szCs w:val="28"/>
        </w:rPr>
        <w:t xml:space="preserve">, подлежащих градостроительному нормированию и отображению в генеральном плане </w:t>
      </w:r>
      <w:r w:rsidRPr="00C13482">
        <w:rPr>
          <w:rFonts w:ascii="Times New Roman" w:eastAsia="Calibri" w:hAnsi="Times New Roman" w:cs="Times New Roman"/>
          <w:sz w:val="28"/>
          <w:szCs w:val="28"/>
        </w:rPr>
        <w:lastRenderedPageBreak/>
        <w:t>городского округа, входят объекты, относящиеся к областям, приведенным в таблице 4.</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Перечень объектов местного значения Новоалександровского городского округа, подлежащих градостроительному нормированию и отображению в генеральном плане округа</w:t>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3114"/>
        <w:gridCol w:w="3116"/>
        <w:gridCol w:w="3114"/>
      </w:tblGrid>
      <w:tr w:rsidR="00755F44" w:rsidRPr="00755F44" w:rsidTr="00755F44">
        <w:tc>
          <w:tcPr>
            <w:tcW w:w="3190"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Перечень объектов местного значения</w:t>
            </w:r>
          </w:p>
        </w:tc>
        <w:tc>
          <w:tcPr>
            <w:tcW w:w="3190"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Виды документов территориального планирования, документации по планировке территории</w:t>
            </w:r>
          </w:p>
        </w:tc>
        <w:tc>
          <w:tcPr>
            <w:tcW w:w="3191"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Требования законодательства</w:t>
            </w:r>
          </w:p>
        </w:tc>
      </w:tr>
      <w:tr w:rsidR="00755F44" w:rsidRPr="00755F44" w:rsidTr="00755F44">
        <w:tc>
          <w:tcPr>
            <w:tcW w:w="3190"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 электроснабжения; </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теплоснабжения;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газоснабжения;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водоснабжения и водоотведения;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автомобильные дороги общего пользования местного значения;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физическая культура и массовый спорт;</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 образование; </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здравоохранение;</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обработка, утилизация, обезвреживание, размещение твердых коммунальных отходов;</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в иных областях</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 связи с решением вопросов местного значения городского округа.</w:t>
            </w:r>
          </w:p>
        </w:tc>
        <w:tc>
          <w:tcPr>
            <w:tcW w:w="3190" w:type="dxa"/>
          </w:tcPr>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Генеральный план городского округа;</w:t>
            </w:r>
          </w:p>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Проект планировки территории;</w:t>
            </w:r>
          </w:p>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Проект межевания территории.</w:t>
            </w:r>
          </w:p>
          <w:p w:rsidR="00755F44" w:rsidRPr="00755F44" w:rsidRDefault="00755F44" w:rsidP="00755F44">
            <w:pPr>
              <w:jc w:val="both"/>
              <w:rPr>
                <w:rFonts w:ascii="Times New Roman" w:eastAsia="Calibri" w:hAnsi="Times New Roman" w:cs="Times New Roman"/>
              </w:rPr>
            </w:pPr>
          </w:p>
        </w:tc>
        <w:tc>
          <w:tcPr>
            <w:tcW w:w="3191" w:type="dxa"/>
          </w:tcPr>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xml:space="preserve">Пункт 1 части 5 статьи 23 </w:t>
            </w:r>
            <w:proofErr w:type="spellStart"/>
            <w:r w:rsidRPr="00755F44">
              <w:rPr>
                <w:rFonts w:ascii="Times New Roman" w:eastAsia="Calibri" w:hAnsi="Times New Roman" w:cs="Times New Roman"/>
              </w:rPr>
              <w:t>ГрК</w:t>
            </w:r>
            <w:proofErr w:type="spellEnd"/>
            <w:r w:rsidRPr="00755F44">
              <w:rPr>
                <w:rFonts w:ascii="Times New Roman" w:eastAsia="Calibri" w:hAnsi="Times New Roman" w:cs="Times New Roman"/>
              </w:rPr>
              <w:t xml:space="preserve"> РФ;</w:t>
            </w:r>
          </w:p>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xml:space="preserve">Часть 3 статьи 42 и часть 5 статьи 43 </w:t>
            </w:r>
            <w:proofErr w:type="spellStart"/>
            <w:r w:rsidRPr="00755F44">
              <w:rPr>
                <w:rFonts w:ascii="Times New Roman" w:eastAsia="Calibri" w:hAnsi="Times New Roman" w:cs="Times New Roman"/>
              </w:rPr>
              <w:t>ГрК</w:t>
            </w:r>
            <w:proofErr w:type="spellEnd"/>
            <w:r w:rsidRPr="00755F44">
              <w:rPr>
                <w:rFonts w:ascii="Times New Roman" w:eastAsia="Calibri" w:hAnsi="Times New Roman" w:cs="Times New Roman"/>
              </w:rPr>
              <w:t xml:space="preserve"> РФ.</w:t>
            </w:r>
          </w:p>
        </w:tc>
      </w:tr>
      <w:tr w:rsidR="00755F44" w:rsidRPr="00755F44" w:rsidTr="00755F44">
        <w:tc>
          <w:tcPr>
            <w:tcW w:w="3190"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Иные объекты местного значения городского округа:</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муниципальные объекты гражданской обороны;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муниципальные музеи, библиотеки, архивы;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особо охраняемые территории местного значения;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места массового отдыха населения;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объекты культурного наследия местного (муниципального) значения;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источники противопожарного</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водоснабжения;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объекты муниципального жилищного фонда;</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муниципальные места погребения.</w:t>
            </w:r>
          </w:p>
        </w:tc>
        <w:tc>
          <w:tcPr>
            <w:tcW w:w="3190" w:type="dxa"/>
          </w:tcPr>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Генеральный план городского округа;</w:t>
            </w:r>
          </w:p>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 Проект планировки территории;</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Проект межевания территории</w:t>
            </w:r>
          </w:p>
        </w:tc>
        <w:tc>
          <w:tcPr>
            <w:tcW w:w="3191"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Статья 4 Закона Ставропольского края от 18.06.2012 № 53-кз «О некоторых вопросах регулирования отношений в сфере градостроительной деятельности на территории Ставропольского края»</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2.3. Перечень объектов местного значения в соответствии с полномочиями органов местного самоуправления Новоалександровского городского округа приведен в приложении 5 настоящих нормативов.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2.4.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(собственно нормативы градостроительного проектирования), подлежащие отображению в генеральном плане городского округа и документации по планировке территории в соответствии с требованиями Градостроительного кодекса Российской Федерации и Закона Ставропольского края от 18.06.2012 № 532-кз «О некоторых вопросах регулирования градостроительной деятельности на территории Ставропольского края» приведены в соответствующих разделах настоящих нормативов.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2.5. В соответствии с требованиями статьи 23 </w:t>
      </w:r>
      <w:proofErr w:type="spellStart"/>
      <w:r w:rsidRPr="00C13482">
        <w:rPr>
          <w:rFonts w:ascii="Times New Roman" w:eastAsia="Calibri" w:hAnsi="Times New Roman" w:cs="Times New Roman"/>
          <w:sz w:val="28"/>
          <w:szCs w:val="28"/>
        </w:rPr>
        <w:t>ГрК</w:t>
      </w:r>
      <w:proofErr w:type="spellEnd"/>
      <w:r w:rsidRPr="00C13482">
        <w:rPr>
          <w:rFonts w:ascii="Times New Roman" w:eastAsia="Calibri" w:hAnsi="Times New Roman" w:cs="Times New Roman"/>
          <w:sz w:val="28"/>
          <w:szCs w:val="28"/>
        </w:rPr>
        <w:t xml:space="preserve"> РФ в генеральном плане городского округа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755F44" w:rsidRPr="00C13482" w:rsidRDefault="00755F44" w:rsidP="00C13482">
      <w:pPr>
        <w:spacing w:after="0" w:line="240" w:lineRule="auto"/>
        <w:ind w:firstLine="709"/>
        <w:jc w:val="both"/>
        <w:rPr>
          <w:rFonts w:ascii="Times New Roman" w:eastAsia="Calibri" w:hAnsi="Times New Roman" w:cs="Times New Roman"/>
          <w:b/>
          <w:sz w:val="28"/>
          <w:szCs w:val="28"/>
        </w:rPr>
      </w:pPr>
      <w:r w:rsidRPr="00C13482">
        <w:rPr>
          <w:rFonts w:ascii="Times New Roman" w:eastAsia="Calibri" w:hAnsi="Times New Roman" w:cs="Times New Roman"/>
          <w:sz w:val="28"/>
          <w:szCs w:val="28"/>
        </w:rPr>
        <w:t xml:space="preserve">2.6. Перечень объектов регионального значения в соответствии с полномочиями органов государственной власти Ставропольского края, а также расчетные показатели минимально допустимого уровня обеспеченности и максимально допустимого уровня территориальной доступности объектов регионального значения, подлежащих отображению в генеральном плане городского округа в соответствии с требованиями частей 5, 8 статьи 23 </w:t>
      </w:r>
      <w:proofErr w:type="spellStart"/>
      <w:r w:rsidRPr="00C13482">
        <w:rPr>
          <w:rFonts w:ascii="Times New Roman" w:eastAsia="Calibri" w:hAnsi="Times New Roman" w:cs="Times New Roman"/>
          <w:sz w:val="28"/>
          <w:szCs w:val="28"/>
        </w:rPr>
        <w:t>ГрК</w:t>
      </w:r>
      <w:proofErr w:type="spellEnd"/>
      <w:r w:rsidRPr="00C13482">
        <w:rPr>
          <w:rFonts w:ascii="Times New Roman" w:eastAsia="Calibri" w:hAnsi="Times New Roman" w:cs="Times New Roman"/>
          <w:sz w:val="28"/>
          <w:szCs w:val="28"/>
        </w:rPr>
        <w:t xml:space="preserve"> РФ, приводятся в региональных нормативах градостроительного проектирования Ставропольского края.</w:t>
      </w:r>
      <w:r w:rsidRPr="00C13482">
        <w:rPr>
          <w:rFonts w:ascii="Times New Roman" w:eastAsia="Calibri" w:hAnsi="Times New Roman" w:cs="Times New Roman"/>
          <w:b/>
          <w:sz w:val="28"/>
          <w:szCs w:val="28"/>
        </w:rPr>
        <w:t xml:space="preserve"> </w:t>
      </w:r>
    </w:p>
    <w:p w:rsidR="00755F44" w:rsidRPr="00C13482" w:rsidRDefault="00755F44" w:rsidP="00C13482">
      <w:pPr>
        <w:spacing w:after="0" w:line="240" w:lineRule="auto"/>
        <w:ind w:firstLine="709"/>
        <w:jc w:val="both"/>
        <w:rPr>
          <w:rFonts w:ascii="Times New Roman" w:eastAsia="Calibri" w:hAnsi="Times New Roman" w:cs="Times New Roman"/>
          <w:b/>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7" w:name="_Toc531603774"/>
      <w:bookmarkStart w:id="8" w:name="_Toc45803736"/>
      <w:r w:rsidRPr="00C13482">
        <w:rPr>
          <w:rFonts w:ascii="Times New Roman" w:eastAsia="Calibri" w:hAnsi="Times New Roman" w:cs="Times New Roman"/>
          <w:b/>
          <w:sz w:val="28"/>
          <w:szCs w:val="28"/>
        </w:rPr>
        <w:t xml:space="preserve">2.3 </w:t>
      </w:r>
      <w:bookmarkEnd w:id="7"/>
      <w:r w:rsidRPr="00C13482">
        <w:rPr>
          <w:rFonts w:ascii="Times New Roman" w:eastAsia="Calibri" w:hAnsi="Times New Roman" w:cs="Times New Roman"/>
          <w:b/>
          <w:sz w:val="28"/>
          <w:szCs w:val="28"/>
        </w:rPr>
        <w:t>Электроснабжение</w:t>
      </w:r>
      <w:bookmarkEnd w:id="8"/>
    </w:p>
    <w:p w:rsidR="00755F44" w:rsidRPr="00C13482" w:rsidRDefault="00755F44" w:rsidP="00C13482">
      <w:pPr>
        <w:widowControl w:val="0"/>
        <w:suppressAutoHyphens/>
        <w:autoSpaceDE w:val="0"/>
        <w:spacing w:after="0" w:line="240" w:lineRule="auto"/>
        <w:ind w:firstLine="709"/>
        <w:jc w:val="both"/>
        <w:rPr>
          <w:rFonts w:ascii="Times New Roman" w:eastAsia="Arial" w:hAnsi="Times New Roman" w:cs="Times New Roman"/>
          <w:sz w:val="28"/>
          <w:szCs w:val="28"/>
          <w:lang w:eastAsia="hi-IN" w:bidi="hi-IN"/>
        </w:rPr>
      </w:pPr>
      <w:r w:rsidRPr="00C13482">
        <w:rPr>
          <w:rFonts w:ascii="Times New Roman" w:eastAsia="Arial" w:hAnsi="Times New Roman" w:cs="Times New Roman"/>
          <w:sz w:val="28"/>
          <w:szCs w:val="28"/>
          <w:lang w:eastAsia="hi-IN" w:bidi="hi-IN"/>
        </w:rPr>
        <w:t>2.3.1. При градостроительном проектировании расход энергоносителей и потребность в мощности источников следует определять:</w:t>
      </w:r>
    </w:p>
    <w:p w:rsidR="00755F44" w:rsidRPr="00C13482" w:rsidRDefault="00755F44" w:rsidP="00C13482">
      <w:pPr>
        <w:widowControl w:val="0"/>
        <w:suppressAutoHyphens/>
        <w:autoSpaceDE w:val="0"/>
        <w:spacing w:after="0" w:line="240" w:lineRule="auto"/>
        <w:ind w:firstLine="709"/>
        <w:jc w:val="both"/>
        <w:rPr>
          <w:rFonts w:ascii="Times New Roman" w:eastAsia="Arial" w:hAnsi="Times New Roman" w:cs="Times New Roman"/>
          <w:sz w:val="28"/>
          <w:szCs w:val="28"/>
          <w:lang w:eastAsia="hi-IN" w:bidi="hi-IN"/>
        </w:rPr>
      </w:pPr>
      <w:r w:rsidRPr="00C13482">
        <w:rPr>
          <w:rFonts w:ascii="Times New Roman" w:eastAsia="Arial" w:hAnsi="Times New Roman" w:cs="Times New Roman"/>
          <w:sz w:val="28"/>
          <w:szCs w:val="28"/>
          <w:lang w:eastAsia="hi-IN" w:bidi="hi-IN"/>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755F44" w:rsidRPr="00C13482" w:rsidRDefault="00755F44" w:rsidP="00C13482">
      <w:pPr>
        <w:widowControl w:val="0"/>
        <w:suppressAutoHyphens/>
        <w:autoSpaceDE w:val="0"/>
        <w:spacing w:after="0" w:line="240" w:lineRule="auto"/>
        <w:ind w:firstLine="709"/>
        <w:jc w:val="both"/>
        <w:rPr>
          <w:rFonts w:ascii="Times New Roman" w:eastAsia="Arial" w:hAnsi="Times New Roman" w:cs="Times New Roman"/>
          <w:sz w:val="28"/>
          <w:szCs w:val="28"/>
          <w:lang w:eastAsia="hi-IN" w:bidi="hi-IN"/>
        </w:rPr>
      </w:pPr>
      <w:r w:rsidRPr="00C13482">
        <w:rPr>
          <w:rFonts w:ascii="Times New Roman" w:eastAsia="Arial" w:hAnsi="Times New Roman" w:cs="Times New Roman"/>
          <w:sz w:val="28"/>
          <w:szCs w:val="28"/>
          <w:lang w:eastAsia="hi-IN" w:bidi="hi-IN"/>
        </w:rPr>
        <w:t>- для хозяйственно-бытовых и коммунальных нужд в соответствии с действующими отраслевыми нормами по электроснабжению.</w:t>
      </w:r>
    </w:p>
    <w:p w:rsidR="00755F44" w:rsidRPr="00C13482" w:rsidRDefault="00755F44" w:rsidP="00C13482">
      <w:pPr>
        <w:widowControl w:val="0"/>
        <w:suppressAutoHyphens/>
        <w:autoSpaceDE w:val="0"/>
        <w:spacing w:after="0" w:line="240" w:lineRule="auto"/>
        <w:ind w:firstLine="709"/>
        <w:jc w:val="both"/>
        <w:rPr>
          <w:rFonts w:ascii="Times New Roman" w:eastAsia="Arial" w:hAnsi="Times New Roman" w:cs="Times New Roman"/>
          <w:sz w:val="28"/>
          <w:szCs w:val="28"/>
          <w:lang w:eastAsia="hi-IN" w:bidi="hi-IN"/>
        </w:rPr>
      </w:pPr>
      <w:r w:rsidRPr="00C13482">
        <w:rPr>
          <w:rFonts w:ascii="Times New Roman" w:eastAsia="Arial" w:hAnsi="Times New Roman" w:cs="Times New Roman"/>
          <w:sz w:val="28"/>
          <w:szCs w:val="28"/>
          <w:lang w:eastAsia="hi-IN" w:bidi="hi-IN"/>
        </w:rPr>
        <w:t>2.3.2. При укрупненном расчете, выполняемом при градостроительном проектировании территории Новоалександровского городского округа, допускается принимать укрупненные показатели электропотребления, приведенные в таблице 5.</w:t>
      </w:r>
    </w:p>
    <w:p w:rsidR="00755F44" w:rsidRPr="00C13482" w:rsidRDefault="00755F44" w:rsidP="00C13482">
      <w:pPr>
        <w:widowControl w:val="0"/>
        <w:suppressAutoHyphens/>
        <w:autoSpaceDE w:val="0"/>
        <w:spacing w:after="0" w:line="240" w:lineRule="auto"/>
        <w:ind w:firstLine="709"/>
        <w:jc w:val="both"/>
        <w:rPr>
          <w:rFonts w:ascii="Times New Roman" w:eastAsia="Arial" w:hAnsi="Times New Roman" w:cs="Times New Roman"/>
          <w:b/>
          <w:sz w:val="28"/>
          <w:szCs w:val="28"/>
          <w:lang w:eastAsia="hi-IN" w:bidi="hi-IN"/>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lastRenderedPageBreak/>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5</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w:t>
      </w:r>
      <w:bookmarkStart w:id="9" w:name="_Toc531603775"/>
      <w:r w:rsidRPr="00C13482">
        <w:rPr>
          <w:rFonts w:ascii="Times New Roman" w:eastAsia="Calibri" w:hAnsi="Times New Roman" w:cs="Times New Roman"/>
          <w:b/>
          <w:bCs/>
          <w:sz w:val="28"/>
          <w:szCs w:val="28"/>
        </w:rPr>
        <w:t>Минимально допустимый уровень потребления коммунальной услуги по электроснабжению в жилых помещениях Новоалександровского городского округа (</w:t>
      </w:r>
      <w:proofErr w:type="spellStart"/>
      <w:r w:rsidRPr="00C13482">
        <w:rPr>
          <w:rFonts w:ascii="Times New Roman" w:eastAsia="Calibri" w:hAnsi="Times New Roman" w:cs="Times New Roman"/>
          <w:b/>
          <w:bCs/>
          <w:sz w:val="28"/>
          <w:szCs w:val="28"/>
        </w:rPr>
        <w:t>кВт·ч</w:t>
      </w:r>
      <w:proofErr w:type="spellEnd"/>
      <w:r w:rsidRPr="00C13482">
        <w:rPr>
          <w:rFonts w:ascii="Times New Roman" w:eastAsia="Calibri" w:hAnsi="Times New Roman" w:cs="Times New Roman"/>
          <w:b/>
          <w:bCs/>
          <w:sz w:val="28"/>
          <w:szCs w:val="28"/>
        </w:rPr>
        <w:t xml:space="preserve"> в месяц на человека)</w:t>
      </w:r>
      <w:r w:rsidRPr="00C13482">
        <w:rPr>
          <w:rFonts w:ascii="Times New Roman" w:eastAsia="Calibri" w:hAnsi="Times New Roman" w:cs="Times New Roman"/>
          <w:b/>
          <w:bCs/>
          <w:sz w:val="28"/>
          <w:szCs w:val="28"/>
          <w:vertAlign w:val="superscript"/>
        </w:rPr>
        <w:footnoteReference w:id="6"/>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W w:w="0" w:type="auto"/>
        <w:tblInd w:w="149" w:type="dxa"/>
        <w:tblCellMar>
          <w:left w:w="0" w:type="dxa"/>
          <w:right w:w="0" w:type="dxa"/>
        </w:tblCellMar>
        <w:tblLook w:val="04A0" w:firstRow="1" w:lastRow="0" w:firstColumn="1" w:lastColumn="0" w:noHBand="0" w:noVBand="1"/>
      </w:tblPr>
      <w:tblGrid>
        <w:gridCol w:w="613"/>
        <w:gridCol w:w="2934"/>
        <w:gridCol w:w="1446"/>
        <w:gridCol w:w="833"/>
        <w:gridCol w:w="833"/>
        <w:gridCol w:w="833"/>
        <w:gridCol w:w="833"/>
        <w:gridCol w:w="864"/>
      </w:tblGrid>
      <w:tr w:rsidR="00755F44" w:rsidRPr="00755F44" w:rsidTr="00755F44">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 п/п</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Категория жилых помещений</w:t>
            </w:r>
          </w:p>
        </w:tc>
        <w:tc>
          <w:tcPr>
            <w:tcW w:w="1335"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Кол-во комнат в жилом помещении</w:t>
            </w:r>
          </w:p>
        </w:tc>
        <w:tc>
          <w:tcPr>
            <w:tcW w:w="430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Количество человек, проживающих в помещении</w:t>
            </w:r>
          </w:p>
        </w:tc>
      </w:tr>
      <w:tr w:rsidR="00755F44" w:rsidRPr="00755F44" w:rsidTr="00755F44">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rPr>
                <w:rFonts w:ascii="Times New Roman" w:eastAsia="Times New Roman" w:hAnsi="Times New Roman" w:cs="Times New Roman"/>
                <w:b/>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755F44" w:rsidRPr="00755F44" w:rsidRDefault="00755F44" w:rsidP="00755F44">
            <w:pPr>
              <w:spacing w:after="0" w:line="240" w:lineRule="auto"/>
              <w:jc w:val="center"/>
              <w:rPr>
                <w:rFonts w:ascii="Times New Roman" w:eastAsia="Times New Roman" w:hAnsi="Times New Roman" w:cs="Times New Roman"/>
                <w:b/>
                <w:lang w:eastAsia="ru-RU"/>
              </w:rPr>
            </w:pPr>
          </w:p>
        </w:tc>
        <w:tc>
          <w:tcPr>
            <w:tcW w:w="1335"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rPr>
                <w:rFonts w:ascii="Times New Roman" w:eastAsia="Times New Roman" w:hAnsi="Times New Roman" w:cs="Times New Roman"/>
                <w:b/>
                <w:lang w:eastAsia="ru-RU"/>
              </w:rPr>
            </w:pP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5 и более</w:t>
            </w:r>
          </w:p>
        </w:tc>
      </w:tr>
      <w:tr w:rsidR="00755F44" w:rsidRPr="00755F44" w:rsidTr="00755F44">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35,6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31,1</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46,0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40,1</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52,0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45,4</w:t>
            </w:r>
          </w:p>
        </w:tc>
      </w:tr>
      <w:tr w:rsidR="00755F44" w:rsidRPr="00755F44" w:rsidTr="00755F44">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56,3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49,1</w:t>
            </w:r>
          </w:p>
        </w:tc>
      </w:tr>
      <w:tr w:rsidR="00755F44" w:rsidRPr="00755F44" w:rsidTr="00755F44">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57,3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49,9</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73,9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64,4</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83,6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72,9</w:t>
            </w:r>
          </w:p>
        </w:tc>
      </w:tr>
      <w:tr w:rsidR="00755F44" w:rsidRPr="00755F44" w:rsidTr="00755F44">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90,5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78,9</w:t>
            </w:r>
          </w:p>
        </w:tc>
      </w:tr>
      <w:tr w:rsidR="00755F44" w:rsidRPr="00755F44" w:rsidTr="00755F44">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Жилые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53,8</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46,9</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63,5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55,3</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69,4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60,5</w:t>
            </w:r>
          </w:p>
        </w:tc>
      </w:tr>
      <w:tr w:rsidR="00755F44" w:rsidRPr="00755F44" w:rsidTr="00755F44">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73,7</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64,2</w:t>
            </w:r>
          </w:p>
        </w:tc>
      </w:tr>
      <w:tr w:rsidR="00755F44" w:rsidRPr="00755F44" w:rsidTr="00755F44">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Жилые дома,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94,1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82,0</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111,1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96,8</w:t>
            </w:r>
          </w:p>
        </w:tc>
      </w:tr>
      <w:tr w:rsidR="00755F44" w:rsidRPr="00755F44" w:rsidTr="00755F44">
        <w:tc>
          <w:tcPr>
            <w:tcW w:w="567" w:type="dxa"/>
            <w:vMerge/>
            <w:tcBorders>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121,4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105,8</w:t>
            </w:r>
          </w:p>
        </w:tc>
      </w:tr>
      <w:tr w:rsidR="00755F44" w:rsidRPr="00755F44" w:rsidTr="00755F44">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755F44" w:rsidRPr="00755F44" w:rsidRDefault="00755F44" w:rsidP="00755F44">
            <w:pPr>
              <w:spacing w:after="0" w:line="240" w:lineRule="auto"/>
              <w:rPr>
                <w:rFonts w:ascii="Times New Roman" w:eastAsia="Times New Roman" w:hAnsi="Times New Roman"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128,9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112,4</w:t>
            </w:r>
          </w:p>
        </w:tc>
      </w:tr>
    </w:tbl>
    <w:p w:rsidR="00755F44" w:rsidRPr="00755F44" w:rsidRDefault="00755F44" w:rsidP="00755F44">
      <w:pPr>
        <w:spacing w:after="0" w:line="276" w:lineRule="auto"/>
        <w:jc w:val="both"/>
        <w:rPr>
          <w:rFonts w:ascii="Times New Roman" w:eastAsia="Calibri" w:hAnsi="Times New Roman" w:cs="Times New Roman"/>
          <w:b/>
          <w:sz w:val="24"/>
          <w:szCs w:val="24"/>
        </w:rPr>
      </w:pPr>
    </w:p>
    <w:p w:rsidR="00755F44" w:rsidRPr="00C13482" w:rsidRDefault="00755F44" w:rsidP="00C13482">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2.3.3. 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 необходимо определять по таблице 6.</w:t>
      </w:r>
    </w:p>
    <w:p w:rsidR="00755F44" w:rsidRPr="00C13482" w:rsidRDefault="00755F44" w:rsidP="00C13482">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6</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Норматив потребления коммунальной услуги по электроснабжению в жилых помещениях в многоквартирных домах в Новоалександровском городском округе</w:t>
      </w:r>
      <w:r w:rsidRPr="00C13482">
        <w:rPr>
          <w:rFonts w:ascii="Times New Roman" w:eastAsia="Calibri" w:hAnsi="Times New Roman" w:cs="Times New Roman"/>
          <w:b/>
          <w:bCs/>
          <w:sz w:val="28"/>
          <w:szCs w:val="28"/>
          <w:vertAlign w:val="superscript"/>
        </w:rPr>
        <w:footnoteReference w:id="7"/>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W w:w="5000" w:type="pct"/>
        <w:tblCellMar>
          <w:left w:w="0" w:type="dxa"/>
          <w:right w:w="0" w:type="dxa"/>
        </w:tblCellMar>
        <w:tblLook w:val="04A0" w:firstRow="1" w:lastRow="0" w:firstColumn="1" w:lastColumn="0" w:noHBand="0" w:noVBand="1"/>
      </w:tblPr>
      <w:tblGrid>
        <w:gridCol w:w="3649"/>
        <w:gridCol w:w="1319"/>
        <w:gridCol w:w="1130"/>
        <w:gridCol w:w="1130"/>
        <w:gridCol w:w="958"/>
        <w:gridCol w:w="1152"/>
      </w:tblGrid>
      <w:tr w:rsidR="00755F44" w:rsidRPr="00755F44" w:rsidTr="00755F44">
        <w:tc>
          <w:tcPr>
            <w:tcW w:w="1954" w:type="pct"/>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Категория жилых помещений</w:t>
            </w:r>
          </w:p>
        </w:tc>
        <w:tc>
          <w:tcPr>
            <w:tcW w:w="3046" w:type="pct"/>
            <w:gridSpan w:val="5"/>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Количество человек, проживающих в помещении</w:t>
            </w:r>
          </w:p>
        </w:tc>
      </w:tr>
      <w:tr w:rsidR="00755F44" w:rsidRPr="00755F44" w:rsidTr="00755F44">
        <w:tc>
          <w:tcPr>
            <w:tcW w:w="1954" w:type="pct"/>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rPr>
                <w:rFonts w:ascii="Times New Roman" w:eastAsia="Times New Roman" w:hAnsi="Times New Roman" w:cs="Times New Roman"/>
                <w:b/>
                <w:lang w:eastAsia="ru-RU"/>
              </w:rPr>
            </w:pP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1</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2</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3</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4</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5 и более</w:t>
            </w:r>
          </w:p>
        </w:tc>
      </w:tr>
      <w:tr w:rsidR="00755F44" w:rsidRPr="00755F44" w:rsidTr="00755F44">
        <w:tc>
          <w:tcPr>
            <w:tcW w:w="19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49,5</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right"/>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43,2</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2.3.4. Нормативы потребления коммунальной услуги по электроснабжению при использовании земельного участка и надворных построек необходимо определять согласно таблице 7.</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7</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Нормативы потребления коммунальной услуги по электроснабжению при использовании земельного участка и надворных построек в Новоалександровском городском округе</w:t>
      </w:r>
      <w:r w:rsidRPr="00C13482">
        <w:rPr>
          <w:rFonts w:ascii="Times New Roman" w:eastAsia="Calibri" w:hAnsi="Times New Roman" w:cs="Times New Roman"/>
          <w:b/>
          <w:bCs/>
          <w:sz w:val="28"/>
          <w:szCs w:val="28"/>
          <w:vertAlign w:val="superscript"/>
        </w:rPr>
        <w:footnoteReference w:id="8"/>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W w:w="0" w:type="auto"/>
        <w:tblInd w:w="149" w:type="dxa"/>
        <w:tblCellMar>
          <w:left w:w="0" w:type="dxa"/>
          <w:right w:w="0" w:type="dxa"/>
        </w:tblCellMar>
        <w:tblLook w:val="04A0" w:firstRow="1" w:lastRow="0" w:firstColumn="1" w:lastColumn="0" w:noHBand="0" w:noVBand="1"/>
      </w:tblPr>
      <w:tblGrid>
        <w:gridCol w:w="613"/>
        <w:gridCol w:w="4720"/>
        <w:gridCol w:w="1913"/>
        <w:gridCol w:w="1943"/>
      </w:tblGrid>
      <w:tr w:rsidR="00755F44" w:rsidRPr="00755F44" w:rsidTr="00755F44">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 п/п</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Направление использования 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Единица измерения</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Норматив потребления</w:t>
            </w:r>
          </w:p>
        </w:tc>
      </w:tr>
      <w:tr w:rsidR="00755F44" w:rsidRPr="00755F44" w:rsidTr="00755F44">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Освещение в целях содержания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proofErr w:type="spellStart"/>
            <w:r w:rsidRPr="00755F44">
              <w:rPr>
                <w:rFonts w:ascii="Times New Roman" w:eastAsia="Times New Roman" w:hAnsi="Times New Roman" w:cs="Times New Roman"/>
                <w:lang w:eastAsia="ru-RU"/>
              </w:rPr>
              <w:t>кВт.ч</w:t>
            </w:r>
            <w:proofErr w:type="spellEnd"/>
            <w:r w:rsidRPr="00755F44">
              <w:rPr>
                <w:rFonts w:ascii="Times New Roman" w:eastAsia="Times New Roman" w:hAnsi="Times New Roman" w:cs="Times New Roman"/>
                <w:lang w:eastAsia="ru-RU"/>
              </w:rPr>
              <w:t xml:space="preserve"> в месяц на м</w:t>
            </w:r>
            <w:r w:rsidRPr="00755F44">
              <w:rPr>
                <w:rFonts w:ascii="Times New Roman" w:eastAsia="Times New Roman" w:hAnsi="Times New Roman" w:cs="Times New Roman"/>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0,34</w:t>
            </w:r>
          </w:p>
        </w:tc>
      </w:tr>
      <w:tr w:rsidR="00755F44" w:rsidRPr="00755F44" w:rsidTr="00755F44">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 xml:space="preserve">Освещение иных надворных построек, в том числе бань, саун, бассейнов, гаражей, теплиц </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proofErr w:type="spellStart"/>
            <w:r w:rsidRPr="00755F44">
              <w:rPr>
                <w:rFonts w:ascii="Times New Roman" w:eastAsia="Times New Roman" w:hAnsi="Times New Roman" w:cs="Times New Roman"/>
                <w:lang w:eastAsia="ru-RU"/>
              </w:rPr>
              <w:t>кВт.ч</w:t>
            </w:r>
            <w:proofErr w:type="spellEnd"/>
            <w:r w:rsidRPr="00755F44">
              <w:rPr>
                <w:rFonts w:ascii="Times New Roman" w:eastAsia="Times New Roman" w:hAnsi="Times New Roman" w:cs="Times New Roman"/>
                <w:lang w:eastAsia="ru-RU"/>
              </w:rPr>
              <w:t xml:space="preserve"> в месяц на м</w:t>
            </w:r>
            <w:r w:rsidRPr="00755F44">
              <w:rPr>
                <w:rFonts w:ascii="Times New Roman" w:eastAsia="Times New Roman" w:hAnsi="Times New Roman" w:cs="Times New Roman"/>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1,09</w:t>
            </w:r>
          </w:p>
        </w:tc>
      </w:tr>
      <w:tr w:rsidR="00755F44" w:rsidRPr="00755F44" w:rsidTr="00755F44">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proofErr w:type="spellStart"/>
            <w:r w:rsidRPr="00755F44">
              <w:rPr>
                <w:rFonts w:ascii="Times New Roman" w:eastAsia="Times New Roman" w:hAnsi="Times New Roman" w:cs="Times New Roman"/>
                <w:lang w:eastAsia="ru-RU"/>
              </w:rPr>
              <w:t>кВт.ч</w:t>
            </w:r>
            <w:proofErr w:type="spellEnd"/>
            <w:r w:rsidRPr="00755F44">
              <w:rPr>
                <w:rFonts w:ascii="Times New Roman" w:eastAsia="Times New Roman" w:hAnsi="Times New Roman" w:cs="Times New Roman"/>
                <w:lang w:eastAsia="ru-RU"/>
              </w:rPr>
              <w:t xml:space="preserve"> в месяц на голову животного</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55F44" w:rsidRPr="00755F44" w:rsidRDefault="00755F44" w:rsidP="00755F44">
            <w:pPr>
              <w:spacing w:after="0" w:line="240" w:lineRule="auto"/>
              <w:jc w:val="center"/>
              <w:textAlignment w:val="baseline"/>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1,56</w:t>
            </w:r>
          </w:p>
        </w:tc>
      </w:tr>
    </w:tbl>
    <w:p w:rsidR="00755F44" w:rsidRPr="00C13482" w:rsidRDefault="00755F44" w:rsidP="00C13482">
      <w:pPr>
        <w:spacing w:after="0" w:line="240" w:lineRule="auto"/>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2.3.5. Расчетные показатели ширины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не более величин, приведенных в таблице 8.</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lastRenderedPageBreak/>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8</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ширины полос предоставляемых земель на период строительства ЛЭП</w:t>
      </w:r>
      <w:r w:rsidRPr="00C13482">
        <w:rPr>
          <w:rFonts w:ascii="Times New Roman" w:eastAsia="Calibri" w:hAnsi="Times New Roman" w:cs="Times New Roman"/>
          <w:b/>
          <w:bCs/>
          <w:sz w:val="28"/>
          <w:szCs w:val="28"/>
          <w:vertAlign w:val="superscript"/>
        </w:rPr>
        <w:footnoteReference w:id="9"/>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669"/>
        <w:gridCol w:w="2468"/>
        <w:gridCol w:w="1574"/>
        <w:gridCol w:w="1525"/>
        <w:gridCol w:w="1546"/>
        <w:gridCol w:w="1562"/>
      </w:tblGrid>
      <w:tr w:rsidR="00755F44" w:rsidRPr="00755F44" w:rsidTr="00755F44">
        <w:tc>
          <w:tcPr>
            <w:tcW w:w="675" w:type="dxa"/>
            <w:vMerge w:val="restart"/>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2494" w:type="dxa"/>
            <w:vMerge w:val="restart"/>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Типы опор ЛЭП</w:t>
            </w:r>
          </w:p>
        </w:tc>
        <w:tc>
          <w:tcPr>
            <w:tcW w:w="6402" w:type="dxa"/>
            <w:gridSpan w:val="4"/>
            <w:vAlign w:val="center"/>
          </w:tcPr>
          <w:p w:rsidR="00755F44" w:rsidRPr="00755F44" w:rsidRDefault="00755F44" w:rsidP="00755F44">
            <w:pPr>
              <w:autoSpaceDE w:val="0"/>
              <w:autoSpaceDN w:val="0"/>
              <w:adjustRightInd w:val="0"/>
              <w:jc w:val="center"/>
              <w:rPr>
                <w:rFonts w:ascii="Times New Roman" w:eastAsia="Calibri" w:hAnsi="Times New Roman" w:cs="Times New Roman"/>
                <w:b/>
              </w:rPr>
            </w:pPr>
            <w:r w:rsidRPr="00755F44">
              <w:rPr>
                <w:rFonts w:ascii="Times New Roman" w:eastAsia="Times New Roman,Bold" w:hAnsi="Times New Roman" w:cs="Times New Roman"/>
                <w:b/>
                <w:bCs/>
              </w:rPr>
              <w:t xml:space="preserve">Ширина полос предоставляемых земель (м) при напряжении линии, </w:t>
            </w:r>
            <w:proofErr w:type="spellStart"/>
            <w:r w:rsidRPr="00755F44">
              <w:rPr>
                <w:rFonts w:ascii="Times New Roman" w:eastAsia="Times New Roman,Bold" w:hAnsi="Times New Roman" w:cs="Times New Roman"/>
                <w:b/>
                <w:bCs/>
              </w:rPr>
              <w:t>кВ</w:t>
            </w:r>
            <w:proofErr w:type="spellEnd"/>
          </w:p>
        </w:tc>
      </w:tr>
      <w:tr w:rsidR="00755F44" w:rsidRPr="00755F44" w:rsidTr="00755F44">
        <w:tc>
          <w:tcPr>
            <w:tcW w:w="675" w:type="dxa"/>
            <w:vMerge/>
            <w:tcBorders>
              <w:bottom w:val="single" w:sz="4" w:space="0" w:color="auto"/>
            </w:tcBorders>
          </w:tcPr>
          <w:p w:rsidR="00755F44" w:rsidRPr="00755F44" w:rsidRDefault="00755F44" w:rsidP="00755F44">
            <w:pPr>
              <w:jc w:val="center"/>
              <w:rPr>
                <w:rFonts w:ascii="Times New Roman" w:eastAsia="Calibri" w:hAnsi="Times New Roman" w:cs="Times New Roman"/>
              </w:rPr>
            </w:pPr>
          </w:p>
        </w:tc>
        <w:tc>
          <w:tcPr>
            <w:tcW w:w="2494" w:type="dxa"/>
            <w:vMerge/>
            <w:tcBorders>
              <w:bottom w:val="single" w:sz="4" w:space="0" w:color="auto"/>
            </w:tcBorders>
            <w:vAlign w:val="center"/>
          </w:tcPr>
          <w:p w:rsidR="00755F44" w:rsidRPr="00755F44" w:rsidRDefault="00755F44" w:rsidP="00755F44">
            <w:pPr>
              <w:jc w:val="center"/>
              <w:rPr>
                <w:rFonts w:ascii="Times New Roman" w:eastAsia="Calibri" w:hAnsi="Times New Roman" w:cs="Times New Roman"/>
              </w:rPr>
            </w:pPr>
          </w:p>
        </w:tc>
        <w:tc>
          <w:tcPr>
            <w:tcW w:w="1621" w:type="dxa"/>
            <w:tcBorders>
              <w:bottom w:val="single" w:sz="4" w:space="0" w:color="auto"/>
            </w:tcBorders>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0,38-20</w:t>
            </w:r>
          </w:p>
        </w:tc>
        <w:tc>
          <w:tcPr>
            <w:tcW w:w="1574" w:type="dxa"/>
            <w:tcBorders>
              <w:bottom w:val="single" w:sz="4" w:space="0" w:color="auto"/>
            </w:tcBorders>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35</w:t>
            </w:r>
          </w:p>
        </w:tc>
        <w:tc>
          <w:tcPr>
            <w:tcW w:w="1596" w:type="dxa"/>
            <w:tcBorders>
              <w:bottom w:val="single" w:sz="4" w:space="0" w:color="auto"/>
            </w:tcBorders>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110</w:t>
            </w:r>
          </w:p>
        </w:tc>
        <w:tc>
          <w:tcPr>
            <w:tcW w:w="1611" w:type="dxa"/>
            <w:tcBorders>
              <w:bottom w:val="single" w:sz="4" w:space="0" w:color="auto"/>
            </w:tcBorders>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150-220</w:t>
            </w:r>
          </w:p>
        </w:tc>
      </w:tr>
      <w:tr w:rsidR="00755F44" w:rsidRPr="00755F44" w:rsidTr="00755F44">
        <w:tc>
          <w:tcPr>
            <w:tcW w:w="675" w:type="dxa"/>
            <w:tcBorders>
              <w:bottom w:val="nil"/>
            </w:tcBorders>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1.</w:t>
            </w:r>
          </w:p>
        </w:tc>
        <w:tc>
          <w:tcPr>
            <w:tcW w:w="2494" w:type="dxa"/>
            <w:tcBorders>
              <w:bottom w:val="nil"/>
            </w:tcBorders>
          </w:tcPr>
          <w:p w:rsidR="00755F44" w:rsidRPr="00755F44" w:rsidRDefault="00755F44" w:rsidP="00755F44">
            <w:pPr>
              <w:jc w:val="both"/>
              <w:rPr>
                <w:rFonts w:ascii="Times New Roman" w:eastAsia="Calibri" w:hAnsi="Times New Roman" w:cs="Times New Roman"/>
                <w:b/>
              </w:rPr>
            </w:pPr>
            <w:r w:rsidRPr="00755F44">
              <w:rPr>
                <w:rFonts w:ascii="Times New Roman" w:eastAsia="Calibri" w:hAnsi="Times New Roman" w:cs="Times New Roman"/>
                <w:b/>
              </w:rPr>
              <w:t xml:space="preserve">Железобетонные: </w:t>
            </w:r>
          </w:p>
        </w:tc>
        <w:tc>
          <w:tcPr>
            <w:tcW w:w="1621" w:type="dxa"/>
            <w:tcBorders>
              <w:bottom w:val="nil"/>
            </w:tcBorders>
          </w:tcPr>
          <w:p w:rsidR="00755F44" w:rsidRPr="00755F44" w:rsidRDefault="00755F44" w:rsidP="00755F44">
            <w:pPr>
              <w:jc w:val="both"/>
              <w:rPr>
                <w:rFonts w:ascii="Times New Roman" w:eastAsia="Calibri" w:hAnsi="Times New Roman" w:cs="Times New Roman"/>
              </w:rPr>
            </w:pPr>
          </w:p>
        </w:tc>
        <w:tc>
          <w:tcPr>
            <w:tcW w:w="1574" w:type="dxa"/>
            <w:tcBorders>
              <w:bottom w:val="nil"/>
            </w:tcBorders>
          </w:tcPr>
          <w:p w:rsidR="00755F44" w:rsidRPr="00755F44" w:rsidRDefault="00755F44" w:rsidP="00755F44">
            <w:pPr>
              <w:jc w:val="both"/>
              <w:rPr>
                <w:rFonts w:ascii="Times New Roman" w:eastAsia="Calibri" w:hAnsi="Times New Roman" w:cs="Times New Roman"/>
              </w:rPr>
            </w:pPr>
          </w:p>
        </w:tc>
        <w:tc>
          <w:tcPr>
            <w:tcW w:w="1596" w:type="dxa"/>
            <w:tcBorders>
              <w:bottom w:val="nil"/>
            </w:tcBorders>
          </w:tcPr>
          <w:p w:rsidR="00755F44" w:rsidRPr="00755F44" w:rsidRDefault="00755F44" w:rsidP="00755F44">
            <w:pPr>
              <w:jc w:val="both"/>
              <w:rPr>
                <w:rFonts w:ascii="Times New Roman" w:eastAsia="Calibri" w:hAnsi="Times New Roman" w:cs="Times New Roman"/>
              </w:rPr>
            </w:pPr>
          </w:p>
        </w:tc>
        <w:tc>
          <w:tcPr>
            <w:tcW w:w="1611" w:type="dxa"/>
            <w:tcBorders>
              <w:bottom w:val="nil"/>
            </w:tcBorders>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75"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1.1</w:t>
            </w:r>
          </w:p>
        </w:tc>
        <w:tc>
          <w:tcPr>
            <w:tcW w:w="2494" w:type="dxa"/>
            <w:tcBorders>
              <w:top w:val="nil"/>
            </w:tcBorders>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одноцепные</w:t>
            </w:r>
            <w:proofErr w:type="spellEnd"/>
          </w:p>
        </w:tc>
        <w:tc>
          <w:tcPr>
            <w:tcW w:w="162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9 (11)</w:t>
            </w:r>
          </w:p>
        </w:tc>
        <w:tc>
          <w:tcPr>
            <w:tcW w:w="1596"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 (12)</w:t>
            </w:r>
          </w:p>
        </w:tc>
        <w:tc>
          <w:tcPr>
            <w:tcW w:w="161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 (16)</w:t>
            </w:r>
          </w:p>
        </w:tc>
      </w:tr>
      <w:tr w:rsidR="00755F44" w:rsidRPr="00755F44" w:rsidTr="00755F44">
        <w:tc>
          <w:tcPr>
            <w:tcW w:w="675"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2494" w:type="dxa"/>
            <w:tcBorders>
              <w:bottom w:val="single" w:sz="4" w:space="0" w:color="auto"/>
            </w:tcBorders>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двухцепные</w:t>
            </w:r>
            <w:proofErr w:type="spellEnd"/>
          </w:p>
        </w:tc>
        <w:tc>
          <w:tcPr>
            <w:tcW w:w="1621"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w:t>
            </w:r>
          </w:p>
        </w:tc>
        <w:tc>
          <w:tcPr>
            <w:tcW w:w="1596"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1611"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24 (32)</w:t>
            </w:r>
          </w:p>
        </w:tc>
      </w:tr>
      <w:tr w:rsidR="00755F44" w:rsidRPr="00755F44" w:rsidTr="00755F44">
        <w:tc>
          <w:tcPr>
            <w:tcW w:w="675" w:type="dxa"/>
            <w:tcBorders>
              <w:bottom w:val="nil"/>
            </w:tcBorders>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2.</w:t>
            </w:r>
          </w:p>
        </w:tc>
        <w:tc>
          <w:tcPr>
            <w:tcW w:w="2494" w:type="dxa"/>
            <w:tcBorders>
              <w:bottom w:val="nil"/>
            </w:tcBorders>
          </w:tcPr>
          <w:p w:rsidR="00755F44" w:rsidRPr="00755F44" w:rsidRDefault="00755F44" w:rsidP="00755F44">
            <w:pPr>
              <w:jc w:val="both"/>
              <w:rPr>
                <w:rFonts w:ascii="Times New Roman" w:eastAsia="Calibri" w:hAnsi="Times New Roman" w:cs="Times New Roman"/>
                <w:b/>
              </w:rPr>
            </w:pPr>
            <w:r w:rsidRPr="00755F44">
              <w:rPr>
                <w:rFonts w:ascii="Times New Roman" w:eastAsia="Calibri" w:hAnsi="Times New Roman" w:cs="Times New Roman"/>
                <w:b/>
              </w:rPr>
              <w:t>Стальные</w:t>
            </w:r>
          </w:p>
        </w:tc>
        <w:tc>
          <w:tcPr>
            <w:tcW w:w="1621" w:type="dxa"/>
            <w:tcBorders>
              <w:bottom w:val="nil"/>
            </w:tcBorders>
          </w:tcPr>
          <w:p w:rsidR="00755F44" w:rsidRPr="00755F44" w:rsidRDefault="00755F44" w:rsidP="00755F44">
            <w:pPr>
              <w:jc w:val="center"/>
              <w:rPr>
                <w:rFonts w:ascii="Times New Roman" w:eastAsia="Calibri" w:hAnsi="Times New Roman" w:cs="Times New Roman"/>
              </w:rPr>
            </w:pPr>
          </w:p>
        </w:tc>
        <w:tc>
          <w:tcPr>
            <w:tcW w:w="1574" w:type="dxa"/>
            <w:tcBorders>
              <w:bottom w:val="nil"/>
            </w:tcBorders>
          </w:tcPr>
          <w:p w:rsidR="00755F44" w:rsidRPr="00755F44" w:rsidRDefault="00755F44" w:rsidP="00755F44">
            <w:pPr>
              <w:jc w:val="center"/>
              <w:rPr>
                <w:rFonts w:ascii="Times New Roman" w:eastAsia="Calibri" w:hAnsi="Times New Roman" w:cs="Times New Roman"/>
              </w:rPr>
            </w:pPr>
          </w:p>
        </w:tc>
        <w:tc>
          <w:tcPr>
            <w:tcW w:w="1596" w:type="dxa"/>
            <w:tcBorders>
              <w:bottom w:val="nil"/>
            </w:tcBorders>
          </w:tcPr>
          <w:p w:rsidR="00755F44" w:rsidRPr="00755F44" w:rsidRDefault="00755F44" w:rsidP="00755F44">
            <w:pPr>
              <w:jc w:val="center"/>
              <w:rPr>
                <w:rFonts w:ascii="Times New Roman" w:eastAsia="Calibri" w:hAnsi="Times New Roman" w:cs="Times New Roman"/>
              </w:rPr>
            </w:pPr>
          </w:p>
        </w:tc>
        <w:tc>
          <w:tcPr>
            <w:tcW w:w="1611" w:type="dxa"/>
            <w:tcBorders>
              <w:bottom w:val="nil"/>
            </w:tcBorders>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675"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2.1</w:t>
            </w:r>
          </w:p>
        </w:tc>
        <w:tc>
          <w:tcPr>
            <w:tcW w:w="2494" w:type="dxa"/>
            <w:tcBorders>
              <w:top w:val="nil"/>
            </w:tcBorders>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одноцепные</w:t>
            </w:r>
            <w:proofErr w:type="spellEnd"/>
          </w:p>
        </w:tc>
        <w:tc>
          <w:tcPr>
            <w:tcW w:w="162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11</w:t>
            </w:r>
          </w:p>
        </w:tc>
        <w:tc>
          <w:tcPr>
            <w:tcW w:w="1596"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161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w:t>
            </w:r>
          </w:p>
        </w:tc>
      </w:tr>
      <w:tr w:rsidR="00755F44" w:rsidRPr="00755F44" w:rsidTr="00755F44">
        <w:tc>
          <w:tcPr>
            <w:tcW w:w="675"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2.2</w:t>
            </w:r>
          </w:p>
        </w:tc>
        <w:tc>
          <w:tcPr>
            <w:tcW w:w="2494" w:type="dxa"/>
            <w:tcBorders>
              <w:bottom w:val="single" w:sz="4" w:space="0" w:color="auto"/>
            </w:tcBorders>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двухцепные</w:t>
            </w:r>
            <w:proofErr w:type="spellEnd"/>
          </w:p>
        </w:tc>
        <w:tc>
          <w:tcPr>
            <w:tcW w:w="1621"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11</w:t>
            </w:r>
          </w:p>
        </w:tc>
        <w:tc>
          <w:tcPr>
            <w:tcW w:w="1596"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14</w:t>
            </w:r>
          </w:p>
        </w:tc>
        <w:tc>
          <w:tcPr>
            <w:tcW w:w="1611" w:type="dxa"/>
            <w:tcBorders>
              <w:bottom w:val="single" w:sz="4" w:space="0" w:color="auto"/>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18</w:t>
            </w:r>
          </w:p>
        </w:tc>
      </w:tr>
      <w:tr w:rsidR="00755F44" w:rsidRPr="00755F44" w:rsidTr="00755F44">
        <w:tc>
          <w:tcPr>
            <w:tcW w:w="675" w:type="dxa"/>
            <w:tcBorders>
              <w:bottom w:val="nil"/>
            </w:tcBorders>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3.</w:t>
            </w:r>
          </w:p>
        </w:tc>
        <w:tc>
          <w:tcPr>
            <w:tcW w:w="2494" w:type="dxa"/>
            <w:tcBorders>
              <w:bottom w:val="nil"/>
            </w:tcBorders>
          </w:tcPr>
          <w:p w:rsidR="00755F44" w:rsidRPr="00755F44" w:rsidRDefault="00755F44" w:rsidP="00755F44">
            <w:pPr>
              <w:jc w:val="both"/>
              <w:rPr>
                <w:rFonts w:ascii="Times New Roman" w:eastAsia="Calibri" w:hAnsi="Times New Roman" w:cs="Times New Roman"/>
                <w:b/>
              </w:rPr>
            </w:pPr>
            <w:r w:rsidRPr="00755F44">
              <w:rPr>
                <w:rFonts w:ascii="Times New Roman" w:eastAsia="Calibri" w:hAnsi="Times New Roman" w:cs="Times New Roman"/>
                <w:b/>
              </w:rPr>
              <w:t>Деревянные</w:t>
            </w:r>
          </w:p>
        </w:tc>
        <w:tc>
          <w:tcPr>
            <w:tcW w:w="1621" w:type="dxa"/>
            <w:tcBorders>
              <w:bottom w:val="nil"/>
            </w:tcBorders>
          </w:tcPr>
          <w:p w:rsidR="00755F44" w:rsidRPr="00755F44" w:rsidRDefault="00755F44" w:rsidP="00755F44">
            <w:pPr>
              <w:jc w:val="center"/>
              <w:rPr>
                <w:rFonts w:ascii="Times New Roman" w:eastAsia="Calibri" w:hAnsi="Times New Roman" w:cs="Times New Roman"/>
              </w:rPr>
            </w:pPr>
          </w:p>
        </w:tc>
        <w:tc>
          <w:tcPr>
            <w:tcW w:w="1574" w:type="dxa"/>
            <w:tcBorders>
              <w:bottom w:val="nil"/>
            </w:tcBorders>
          </w:tcPr>
          <w:p w:rsidR="00755F44" w:rsidRPr="00755F44" w:rsidRDefault="00755F44" w:rsidP="00755F44">
            <w:pPr>
              <w:jc w:val="center"/>
              <w:rPr>
                <w:rFonts w:ascii="Times New Roman" w:eastAsia="Calibri" w:hAnsi="Times New Roman" w:cs="Times New Roman"/>
              </w:rPr>
            </w:pPr>
          </w:p>
        </w:tc>
        <w:tc>
          <w:tcPr>
            <w:tcW w:w="1596" w:type="dxa"/>
            <w:tcBorders>
              <w:bottom w:val="nil"/>
            </w:tcBorders>
          </w:tcPr>
          <w:p w:rsidR="00755F44" w:rsidRPr="00755F44" w:rsidRDefault="00755F44" w:rsidP="00755F44">
            <w:pPr>
              <w:jc w:val="center"/>
              <w:rPr>
                <w:rFonts w:ascii="Times New Roman" w:eastAsia="Calibri" w:hAnsi="Times New Roman" w:cs="Times New Roman"/>
              </w:rPr>
            </w:pPr>
          </w:p>
        </w:tc>
        <w:tc>
          <w:tcPr>
            <w:tcW w:w="1611" w:type="dxa"/>
            <w:tcBorders>
              <w:bottom w:val="nil"/>
            </w:tcBorders>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675"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3.1</w:t>
            </w:r>
          </w:p>
        </w:tc>
        <w:tc>
          <w:tcPr>
            <w:tcW w:w="2494" w:type="dxa"/>
            <w:tcBorders>
              <w:top w:val="nil"/>
            </w:tcBorders>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одноцепные</w:t>
            </w:r>
            <w:proofErr w:type="spellEnd"/>
          </w:p>
        </w:tc>
        <w:tc>
          <w:tcPr>
            <w:tcW w:w="162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w:t>
            </w:r>
          </w:p>
        </w:tc>
        <w:tc>
          <w:tcPr>
            <w:tcW w:w="1596"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1611" w:type="dxa"/>
            <w:tcBorders>
              <w:top w:val="nil"/>
            </w:tcBorders>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w:t>
            </w:r>
          </w:p>
        </w:tc>
      </w:tr>
      <w:tr w:rsidR="00755F44" w:rsidRPr="00755F44" w:rsidTr="00755F44">
        <w:tc>
          <w:tcPr>
            <w:tcW w:w="675"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3.2</w:t>
            </w:r>
          </w:p>
        </w:tc>
        <w:tc>
          <w:tcPr>
            <w:tcW w:w="2494" w:type="dxa"/>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двухцепные</w:t>
            </w:r>
            <w:proofErr w:type="spellEnd"/>
          </w:p>
        </w:tc>
        <w:tc>
          <w:tcPr>
            <w:tcW w:w="162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574"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w:t>
            </w:r>
          </w:p>
        </w:tc>
        <w:tc>
          <w:tcPr>
            <w:tcW w:w="1596"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w:t>
            </w:r>
          </w:p>
        </w:tc>
        <w:tc>
          <w:tcPr>
            <w:tcW w:w="161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2.3.6.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9.</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9</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ширины полос земель для кабельных линий электропередачи на период строительства</w:t>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4671"/>
        <w:gridCol w:w="4673"/>
      </w:tblGrid>
      <w:tr w:rsidR="00755F44" w:rsidRPr="00755F44" w:rsidTr="00755F44">
        <w:tc>
          <w:tcPr>
            <w:tcW w:w="4785" w:type="dxa"/>
          </w:tcPr>
          <w:p w:rsidR="00755F44" w:rsidRPr="00755F44" w:rsidRDefault="00755F44" w:rsidP="00755F44">
            <w:pPr>
              <w:autoSpaceDE w:val="0"/>
              <w:autoSpaceDN w:val="0"/>
              <w:adjustRightInd w:val="0"/>
              <w:jc w:val="center"/>
              <w:rPr>
                <w:rFonts w:ascii="Times New Roman" w:eastAsia="Times New Roman,Bold" w:hAnsi="Times New Roman" w:cs="Times New Roman"/>
                <w:b/>
                <w:bCs/>
              </w:rPr>
            </w:pPr>
            <w:r w:rsidRPr="00755F44">
              <w:rPr>
                <w:rFonts w:ascii="Times New Roman" w:eastAsia="Times New Roman,Bold" w:hAnsi="Times New Roman" w:cs="Times New Roman"/>
                <w:b/>
                <w:bCs/>
              </w:rPr>
              <w:t xml:space="preserve">Напряжение кабельных линий электропередачи, </w:t>
            </w:r>
            <w:proofErr w:type="spellStart"/>
            <w:r w:rsidRPr="00755F44">
              <w:rPr>
                <w:rFonts w:ascii="Times New Roman" w:eastAsia="Times New Roman,Bold" w:hAnsi="Times New Roman" w:cs="Times New Roman"/>
                <w:b/>
                <w:bCs/>
              </w:rPr>
              <w:t>кВ</w:t>
            </w:r>
            <w:proofErr w:type="spellEnd"/>
          </w:p>
        </w:tc>
        <w:tc>
          <w:tcPr>
            <w:tcW w:w="4786" w:type="dxa"/>
          </w:tcPr>
          <w:p w:rsidR="00755F44" w:rsidRPr="00755F44" w:rsidRDefault="00755F44" w:rsidP="00755F44">
            <w:pPr>
              <w:autoSpaceDE w:val="0"/>
              <w:autoSpaceDN w:val="0"/>
              <w:adjustRightInd w:val="0"/>
              <w:jc w:val="center"/>
              <w:rPr>
                <w:rFonts w:ascii="Times New Roman" w:eastAsia="Calibri" w:hAnsi="Times New Roman" w:cs="Times New Roman"/>
                <w:b/>
              </w:rPr>
            </w:pPr>
            <w:r w:rsidRPr="00755F44">
              <w:rPr>
                <w:rFonts w:ascii="Times New Roman" w:eastAsia="Times New Roman,Bold" w:hAnsi="Times New Roman" w:cs="Times New Roman"/>
                <w:b/>
                <w:bCs/>
              </w:rPr>
              <w:t>Расчетные показатели – ширина полос предоставляемых земель, м</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До 35</w:t>
            </w:r>
          </w:p>
        </w:tc>
        <w:tc>
          <w:tcPr>
            <w:tcW w:w="4786"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110 и выше</w:t>
            </w:r>
          </w:p>
        </w:tc>
        <w:tc>
          <w:tcPr>
            <w:tcW w:w="4786"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w:t>
            </w:r>
          </w:p>
        </w:tc>
      </w:tr>
    </w:tbl>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2.3.7. Размеры охранных зон для линий электропередачи устанавливаются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2.3.8. Показатели максимально допустимого уровня территориальной доступности объектов электроснабжения для населения Новоалександровского городского округа не нормируются.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bCs/>
          <w:sz w:val="28"/>
          <w:szCs w:val="28"/>
        </w:rPr>
      </w:pPr>
      <w:bookmarkStart w:id="10" w:name="_Toc45803737"/>
      <w:r w:rsidRPr="00C13482">
        <w:rPr>
          <w:rFonts w:ascii="Times New Roman" w:eastAsia="Calibri" w:hAnsi="Times New Roman" w:cs="Times New Roman"/>
          <w:b/>
          <w:bCs/>
          <w:sz w:val="28"/>
          <w:szCs w:val="28"/>
        </w:rPr>
        <w:t>2.4 Теплоснабжение</w:t>
      </w:r>
      <w:bookmarkEnd w:id="10"/>
    </w:p>
    <w:p w:rsidR="00755F44" w:rsidRPr="00C13482" w:rsidRDefault="00755F44" w:rsidP="00C13482">
      <w:pPr>
        <w:keepNext/>
        <w:spacing w:after="0" w:line="240" w:lineRule="auto"/>
        <w:ind w:firstLine="709"/>
        <w:jc w:val="both"/>
        <w:rPr>
          <w:rFonts w:ascii="Times New Roman" w:eastAsia="Calibri" w:hAnsi="Times New Roman" w:cs="Times New Roman"/>
          <w:bCs/>
          <w:sz w:val="28"/>
          <w:szCs w:val="28"/>
        </w:rPr>
      </w:pPr>
      <w:r w:rsidRPr="00C13482">
        <w:rPr>
          <w:rFonts w:ascii="Times New Roman" w:eastAsia="Calibri" w:hAnsi="Times New Roman" w:cs="Times New Roman"/>
          <w:bCs/>
          <w:sz w:val="28"/>
          <w:szCs w:val="28"/>
        </w:rPr>
        <w:t>2.4.1. 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w:t>
      </w:r>
      <w:bookmarkEnd w:id="9"/>
      <w:r w:rsidRPr="00C13482">
        <w:rPr>
          <w:rFonts w:ascii="Times New Roman" w:eastAsia="Calibri" w:hAnsi="Times New Roman" w:cs="Times New Roman"/>
          <w:bCs/>
          <w:sz w:val="28"/>
          <w:szCs w:val="28"/>
        </w:rPr>
        <w:t xml:space="preserve"> При отсутствии таких данных допускается руководствоваться данными таблицы 10.</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Times New Roman,Bold" w:hAnsi="Times New Roman" w:cs="Times New Roman"/>
          <w:b/>
          <w:sz w:val="28"/>
          <w:szCs w:val="28"/>
        </w:rPr>
      </w:pPr>
      <w:r w:rsidRPr="00C13482">
        <w:rPr>
          <w:rFonts w:ascii="Times New Roman" w:eastAsia="Calibri" w:hAnsi="Times New Roman" w:cs="Times New Roman"/>
          <w:b/>
          <w:bCs/>
          <w:sz w:val="28"/>
          <w:szCs w:val="28"/>
        </w:rPr>
        <w:lastRenderedPageBreak/>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10</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w:t>
      </w:r>
      <w:r w:rsidRPr="00C13482">
        <w:rPr>
          <w:rFonts w:ascii="Times New Roman" w:eastAsia="Times New Roman,Bold" w:hAnsi="Times New Roman" w:cs="Times New Roman"/>
          <w:b/>
          <w:sz w:val="28"/>
          <w:szCs w:val="28"/>
        </w:rPr>
        <w:t>Условия определения расчетных тепловых нагрузок по различным элементам застройки Новоалександровского городского округа</w:t>
      </w:r>
    </w:p>
    <w:p w:rsidR="00C13482" w:rsidRPr="00C13482" w:rsidRDefault="00C13482" w:rsidP="00C13482">
      <w:pPr>
        <w:spacing w:after="0" w:line="240" w:lineRule="auto"/>
        <w:jc w:val="both"/>
        <w:rPr>
          <w:rFonts w:ascii="Times New Roman" w:eastAsia="Times New Roman,Bold" w:hAnsi="Times New Roman" w:cs="Times New Roman"/>
          <w:b/>
          <w:sz w:val="28"/>
          <w:szCs w:val="28"/>
        </w:rPr>
      </w:pPr>
    </w:p>
    <w:tbl>
      <w:tblPr>
        <w:tblStyle w:val="a3"/>
        <w:tblW w:w="0" w:type="auto"/>
        <w:tblLook w:val="04A0" w:firstRow="1" w:lastRow="0" w:firstColumn="1" w:lastColumn="0" w:noHBand="0" w:noVBand="1"/>
      </w:tblPr>
      <w:tblGrid>
        <w:gridCol w:w="4669"/>
        <w:gridCol w:w="4675"/>
      </w:tblGrid>
      <w:tr w:rsidR="00755F44" w:rsidRPr="00755F44" w:rsidTr="00755F44">
        <w:tc>
          <w:tcPr>
            <w:tcW w:w="4785"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Элементы застройки</w:t>
            </w:r>
          </w:p>
        </w:tc>
        <w:tc>
          <w:tcPr>
            <w:tcW w:w="4786"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Условия определения расчетных тепловых нагрузок</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Существующая застройка городского округа,</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действующие предприятия</w:t>
            </w:r>
          </w:p>
        </w:tc>
        <w:tc>
          <w:tcPr>
            <w:tcW w:w="4786"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xml:space="preserve">Определяются по проектам с уточнением по </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фактическим тепловым нагрузкам</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Намечаемые к строительству предприятия</w:t>
            </w:r>
          </w:p>
        </w:tc>
        <w:tc>
          <w:tcPr>
            <w:tcW w:w="4786"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Определяются по укрупненным нормам развития</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основного (профильного) производства или проектам</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аналогичных производств.</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 xml:space="preserve">Намечаемые к застройке жилые районы </w:t>
            </w:r>
          </w:p>
          <w:p w:rsidR="00755F44" w:rsidRPr="00755F44" w:rsidRDefault="00755F44" w:rsidP="00755F44">
            <w:pPr>
              <w:jc w:val="both"/>
              <w:rPr>
                <w:rFonts w:ascii="Times New Roman" w:eastAsia="Calibri" w:hAnsi="Times New Roman" w:cs="Times New Roman"/>
              </w:rPr>
            </w:pPr>
          </w:p>
        </w:tc>
        <w:tc>
          <w:tcPr>
            <w:tcW w:w="4786"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Определяются по укрупненным показателям плотности размещения тепловых нагрузок.</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При известной этажности и общей площади зданий,</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согласно генеральным планам застройки районов</w:t>
            </w:r>
          </w:p>
          <w:p w:rsidR="00755F44" w:rsidRPr="00755F44" w:rsidRDefault="00755F44" w:rsidP="00755F44">
            <w:pPr>
              <w:jc w:val="both"/>
              <w:rPr>
                <w:rFonts w:ascii="Times New Roman" w:eastAsia="Calibri" w:hAnsi="Times New Roman" w:cs="Times New Roman"/>
              </w:rPr>
            </w:pPr>
            <w:proofErr w:type="gramStart"/>
            <w:r w:rsidRPr="00755F44">
              <w:rPr>
                <w:rFonts w:ascii="Times New Roman" w:eastAsia="Calibri" w:hAnsi="Times New Roman" w:cs="Times New Roman"/>
              </w:rPr>
              <w:t>населенного</w:t>
            </w:r>
            <w:proofErr w:type="gramEnd"/>
            <w:r w:rsidRPr="00755F44">
              <w:rPr>
                <w:rFonts w:ascii="Times New Roman" w:eastAsia="Calibri" w:hAnsi="Times New Roman" w:cs="Times New Roman"/>
              </w:rPr>
              <w:t xml:space="preserve"> пункта – по удельным тепловым</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характеристикам зданий по СП 124.13330.2012.</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2.4.2. Размещение котельных осуществляется в соответствии с утвержденными схемами теплоснабжения городского округа.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 11.</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11</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размеров земельных участков для отдельно стоящих котельных, размещаемых в районах жилой застройки</w:t>
      </w:r>
    </w:p>
    <w:tbl>
      <w:tblPr>
        <w:tblStyle w:val="a3"/>
        <w:tblW w:w="0" w:type="auto"/>
        <w:tblLook w:val="04A0" w:firstRow="1" w:lastRow="0" w:firstColumn="1" w:lastColumn="0" w:noHBand="0" w:noVBand="1"/>
      </w:tblPr>
      <w:tblGrid>
        <w:gridCol w:w="3172"/>
        <w:gridCol w:w="3070"/>
        <w:gridCol w:w="3102"/>
      </w:tblGrid>
      <w:tr w:rsidR="00755F44" w:rsidRPr="00755F44" w:rsidTr="00755F44">
        <w:tc>
          <w:tcPr>
            <w:tcW w:w="3190" w:type="dxa"/>
            <w:vMerge w:val="restart"/>
            <w:vAlign w:val="center"/>
          </w:tcPr>
          <w:p w:rsidR="00755F44" w:rsidRPr="00755F44" w:rsidRDefault="00755F44" w:rsidP="00755F44">
            <w:pPr>
              <w:autoSpaceDE w:val="0"/>
              <w:autoSpaceDN w:val="0"/>
              <w:adjustRightInd w:val="0"/>
              <w:jc w:val="center"/>
              <w:rPr>
                <w:rFonts w:ascii="Times New Roman" w:eastAsia="Times New Roman,Bold" w:hAnsi="Times New Roman" w:cs="Times New Roman"/>
                <w:b/>
                <w:bCs/>
              </w:rPr>
            </w:pPr>
            <w:proofErr w:type="spellStart"/>
            <w:r w:rsidRPr="00755F44">
              <w:rPr>
                <w:rFonts w:ascii="Times New Roman" w:eastAsia="Times New Roman,Bold" w:hAnsi="Times New Roman" w:cs="Times New Roman"/>
                <w:b/>
                <w:bCs/>
              </w:rPr>
              <w:t>Теплопроизводительность</w:t>
            </w:r>
            <w:proofErr w:type="spellEnd"/>
            <w:r w:rsidRPr="00755F44">
              <w:rPr>
                <w:rFonts w:ascii="Times New Roman" w:eastAsia="Times New Roman,Bold" w:hAnsi="Times New Roman" w:cs="Times New Roman"/>
                <w:b/>
                <w:bCs/>
              </w:rPr>
              <w:t xml:space="preserve"> котельных, Гкал/ч (МВт)</w:t>
            </w:r>
          </w:p>
        </w:tc>
        <w:tc>
          <w:tcPr>
            <w:tcW w:w="6381" w:type="dxa"/>
            <w:gridSpan w:val="2"/>
            <w:vAlign w:val="center"/>
          </w:tcPr>
          <w:p w:rsidR="00755F44" w:rsidRPr="00755F44" w:rsidRDefault="00755F44" w:rsidP="00755F44">
            <w:pPr>
              <w:autoSpaceDE w:val="0"/>
              <w:autoSpaceDN w:val="0"/>
              <w:adjustRightInd w:val="0"/>
              <w:jc w:val="center"/>
              <w:rPr>
                <w:rFonts w:ascii="Times New Roman" w:eastAsia="Calibri" w:hAnsi="Times New Roman" w:cs="Times New Roman"/>
                <w:b/>
              </w:rPr>
            </w:pPr>
            <w:r w:rsidRPr="00755F44">
              <w:rPr>
                <w:rFonts w:ascii="Times New Roman" w:eastAsia="Times New Roman,Bold" w:hAnsi="Times New Roman" w:cs="Times New Roman"/>
                <w:b/>
                <w:bCs/>
              </w:rPr>
              <w:t>Расчетные показатели размеров земельных участков (га) для котельных, работающих</w:t>
            </w:r>
          </w:p>
        </w:tc>
      </w:tr>
      <w:tr w:rsidR="00755F44" w:rsidRPr="00755F44" w:rsidTr="00755F44">
        <w:tc>
          <w:tcPr>
            <w:tcW w:w="3190" w:type="dxa"/>
            <w:vMerge/>
            <w:vAlign w:val="center"/>
          </w:tcPr>
          <w:p w:rsidR="00755F44" w:rsidRPr="00755F44" w:rsidRDefault="00755F44" w:rsidP="00755F44">
            <w:pPr>
              <w:keepNext/>
              <w:spacing w:line="276" w:lineRule="auto"/>
              <w:jc w:val="center"/>
              <w:rPr>
                <w:rFonts w:ascii="Times New Roman" w:eastAsia="Calibri" w:hAnsi="Times New Roman" w:cs="Times New Roman"/>
                <w:bCs/>
              </w:rPr>
            </w:pPr>
          </w:p>
        </w:tc>
        <w:tc>
          <w:tcPr>
            <w:tcW w:w="3190" w:type="dxa"/>
            <w:vAlign w:val="center"/>
          </w:tcPr>
          <w:p w:rsidR="00755F44" w:rsidRPr="00755F44" w:rsidRDefault="00755F44" w:rsidP="00755F44">
            <w:pPr>
              <w:keepNext/>
              <w:spacing w:line="276" w:lineRule="auto"/>
              <w:jc w:val="center"/>
              <w:rPr>
                <w:rFonts w:ascii="Times New Roman" w:eastAsia="Calibri" w:hAnsi="Times New Roman" w:cs="Times New Roman"/>
                <w:b/>
                <w:bCs/>
              </w:rPr>
            </w:pPr>
            <w:r w:rsidRPr="00755F44">
              <w:rPr>
                <w:rFonts w:ascii="Times New Roman" w:eastAsia="Calibri" w:hAnsi="Times New Roman" w:cs="Times New Roman"/>
                <w:b/>
                <w:bCs/>
              </w:rPr>
              <w:t>на твердом топливе</w:t>
            </w:r>
          </w:p>
        </w:tc>
        <w:tc>
          <w:tcPr>
            <w:tcW w:w="3191" w:type="dxa"/>
            <w:vAlign w:val="center"/>
          </w:tcPr>
          <w:p w:rsidR="00755F44" w:rsidRPr="00755F44" w:rsidRDefault="00755F44" w:rsidP="00755F44">
            <w:pPr>
              <w:keepNext/>
              <w:spacing w:line="276" w:lineRule="auto"/>
              <w:jc w:val="center"/>
              <w:rPr>
                <w:rFonts w:ascii="Times New Roman" w:eastAsia="Calibri" w:hAnsi="Times New Roman" w:cs="Times New Roman"/>
                <w:b/>
                <w:bCs/>
              </w:rPr>
            </w:pPr>
            <w:r w:rsidRPr="00755F44">
              <w:rPr>
                <w:rFonts w:ascii="Times New Roman" w:eastAsia="Calibri" w:hAnsi="Times New Roman" w:cs="Times New Roman"/>
                <w:b/>
                <w:bCs/>
              </w:rPr>
              <w:t xml:space="preserve">на </w:t>
            </w:r>
            <w:proofErr w:type="spellStart"/>
            <w:r w:rsidRPr="00755F44">
              <w:rPr>
                <w:rFonts w:ascii="Times New Roman" w:eastAsia="Calibri" w:hAnsi="Times New Roman" w:cs="Times New Roman"/>
                <w:b/>
                <w:bCs/>
              </w:rPr>
              <w:t>газомазутном</w:t>
            </w:r>
            <w:proofErr w:type="spellEnd"/>
            <w:r w:rsidRPr="00755F44">
              <w:rPr>
                <w:rFonts w:ascii="Times New Roman" w:eastAsia="Calibri" w:hAnsi="Times New Roman" w:cs="Times New Roman"/>
                <w:b/>
                <w:bCs/>
              </w:rPr>
              <w:t xml:space="preserve"> топливе</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szCs w:val="18"/>
              </w:rPr>
              <w:t xml:space="preserve">до 5 </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szCs w:val="18"/>
              </w:rPr>
              <w:t>0,7</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szCs w:val="18"/>
              </w:rPr>
              <w:t>0,7</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rPr>
              <w:t>от 5 до 10 (от 6 до 12)</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1,0</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1,0</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rPr>
              <w:t>от 10 до 50 (от 12 до 58)</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2,0</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1,5</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rPr>
              <w:t>от 50 до 100 (от 58 до 116)</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3,0</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2,5</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rPr>
              <w:t>от 100 до 200 (от 116 до 233)</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3,7</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3,0</w:t>
            </w:r>
          </w:p>
        </w:tc>
      </w:tr>
      <w:tr w:rsidR="00755F44" w:rsidRPr="00755F44" w:rsidTr="00755F44">
        <w:tc>
          <w:tcPr>
            <w:tcW w:w="3190" w:type="dxa"/>
          </w:tcPr>
          <w:p w:rsidR="00755F44" w:rsidRPr="00755F44" w:rsidRDefault="00755F44" w:rsidP="00755F44">
            <w:pPr>
              <w:keepNext/>
              <w:spacing w:line="276" w:lineRule="auto"/>
              <w:jc w:val="both"/>
              <w:rPr>
                <w:rFonts w:ascii="Times New Roman" w:eastAsia="Calibri" w:hAnsi="Times New Roman" w:cs="Times New Roman"/>
                <w:bCs/>
              </w:rPr>
            </w:pPr>
            <w:r w:rsidRPr="00755F44">
              <w:rPr>
                <w:rFonts w:ascii="Times New Roman" w:eastAsia="Calibri" w:hAnsi="Times New Roman" w:cs="Times New Roman"/>
                <w:bCs/>
              </w:rPr>
              <w:t>от 200 до 400 (от 233 до 466)</w:t>
            </w:r>
          </w:p>
        </w:tc>
        <w:tc>
          <w:tcPr>
            <w:tcW w:w="3190"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4,3</w:t>
            </w:r>
          </w:p>
        </w:tc>
        <w:tc>
          <w:tcPr>
            <w:tcW w:w="3191" w:type="dxa"/>
          </w:tcPr>
          <w:p w:rsidR="00755F44" w:rsidRPr="00755F44" w:rsidRDefault="00755F44" w:rsidP="00755F44">
            <w:pPr>
              <w:keepNext/>
              <w:spacing w:line="276" w:lineRule="auto"/>
              <w:jc w:val="center"/>
              <w:rPr>
                <w:rFonts w:ascii="Times New Roman" w:eastAsia="Calibri" w:hAnsi="Times New Roman" w:cs="Times New Roman"/>
                <w:bCs/>
              </w:rPr>
            </w:pPr>
            <w:r w:rsidRPr="00755F44">
              <w:rPr>
                <w:rFonts w:ascii="Times New Roman" w:eastAsia="Calibri" w:hAnsi="Times New Roman" w:cs="Times New Roman"/>
                <w:bCs/>
              </w:rPr>
              <w:t>3,5</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Примечание: Размещение </w:t>
      </w:r>
      <w:proofErr w:type="spellStart"/>
      <w:r w:rsidRPr="00755F44">
        <w:rPr>
          <w:rFonts w:ascii="Times New Roman" w:eastAsia="Calibri" w:hAnsi="Times New Roman" w:cs="Times New Roman"/>
          <w:sz w:val="20"/>
          <w:szCs w:val="20"/>
        </w:rPr>
        <w:t>золошлакоотвалов</w:t>
      </w:r>
      <w:proofErr w:type="spellEnd"/>
      <w:r w:rsidRPr="00755F44">
        <w:rPr>
          <w:rFonts w:ascii="Times New Roman" w:eastAsia="Calibri" w:hAnsi="Times New Roman" w:cs="Times New Roman"/>
          <w:sz w:val="20"/>
          <w:szCs w:val="20"/>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755F44">
        <w:rPr>
          <w:rFonts w:ascii="Times New Roman" w:eastAsia="Calibri" w:hAnsi="Times New Roman" w:cs="Times New Roman"/>
          <w:sz w:val="20"/>
          <w:szCs w:val="20"/>
        </w:rPr>
        <w:t>золошлакоотвалов</w:t>
      </w:r>
      <w:proofErr w:type="spellEnd"/>
      <w:r w:rsidRPr="00755F44">
        <w:rPr>
          <w:rFonts w:ascii="Times New Roman" w:eastAsia="Calibri" w:hAnsi="Times New Roman" w:cs="Times New Roman"/>
          <w:sz w:val="20"/>
          <w:szCs w:val="20"/>
        </w:rPr>
        <w:t xml:space="preserve"> и размеры площадок для них должны соответствовать СП 124.13330.2012.</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2.4.3. Размеры санитарно-защитных зон от объектов теплоэнергетики устанавливаются в соответствии с СанПиН 2.2.1/2.1.1.1200-03.</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2.4.4. 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12.</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lastRenderedPageBreak/>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12</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3308"/>
        <w:gridCol w:w="6036"/>
      </w:tblGrid>
      <w:tr w:rsidR="00755F44" w:rsidRPr="00755F44" w:rsidTr="00755F44">
        <w:tc>
          <w:tcPr>
            <w:tcW w:w="3369"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Наименование показателей</w:t>
            </w:r>
          </w:p>
        </w:tc>
        <w:tc>
          <w:tcPr>
            <w:tcW w:w="6202"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Нормативные параметры градостроительного проектирования</w:t>
            </w:r>
          </w:p>
        </w:tc>
      </w:tr>
      <w:tr w:rsidR="00755F44" w:rsidRPr="00755F44" w:rsidTr="00755F44">
        <w:tc>
          <w:tcPr>
            <w:tcW w:w="3369" w:type="dxa"/>
            <w:tcMar>
              <w:left w:w="57" w:type="dxa"/>
              <w:right w:w="57" w:type="dxa"/>
            </w:tcMar>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Теплоснабжение территорий</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малоэтажной многоквартирной</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застройки</w:t>
            </w:r>
          </w:p>
        </w:tc>
        <w:tc>
          <w:tcPr>
            <w:tcW w:w="6202"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755F44" w:rsidRPr="00755F44" w:rsidTr="00755F44">
        <w:tc>
          <w:tcPr>
            <w:tcW w:w="3369" w:type="dxa"/>
            <w:tcMar>
              <w:left w:w="57" w:type="dxa"/>
              <w:right w:w="57" w:type="dxa"/>
            </w:tcMar>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Теплоснабжение территорий</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одно-, двухэтажной жилой застройки с придомовыми (</w:t>
            </w:r>
            <w:proofErr w:type="spellStart"/>
            <w:r w:rsidRPr="00755F44">
              <w:rPr>
                <w:rFonts w:ascii="Times New Roman" w:eastAsia="Calibri" w:hAnsi="Times New Roman" w:cs="Times New Roman"/>
              </w:rPr>
              <w:t>приквартирными</w:t>
            </w:r>
            <w:proofErr w:type="spellEnd"/>
            <w:r w:rsidRPr="00755F44">
              <w:rPr>
                <w:rFonts w:ascii="Times New Roman" w:eastAsia="Calibri" w:hAnsi="Times New Roman" w:cs="Times New Roman"/>
              </w:rPr>
              <w:t>) земельными участками</w:t>
            </w:r>
          </w:p>
        </w:tc>
        <w:tc>
          <w:tcPr>
            <w:tcW w:w="6202"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755F44" w:rsidRPr="00755F44" w:rsidTr="00755F44">
        <w:tc>
          <w:tcPr>
            <w:tcW w:w="3369"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Источники автономного теплоснабжения</w:t>
            </w:r>
          </w:p>
        </w:tc>
        <w:tc>
          <w:tcPr>
            <w:tcW w:w="6202"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Индивидуальные котельные (отдельно стоящие, встроенные, пристроенные и котлы наружного размещения (крышные)).</w:t>
            </w:r>
          </w:p>
        </w:tc>
      </w:tr>
      <w:tr w:rsidR="00755F44" w:rsidRPr="00755F44" w:rsidTr="00755F44">
        <w:tc>
          <w:tcPr>
            <w:tcW w:w="3369"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Размещение индивидуальных встроенных, пристроенных и крышных котельных</w:t>
            </w:r>
          </w:p>
          <w:p w:rsidR="00755F44" w:rsidRPr="00755F44" w:rsidRDefault="00755F44" w:rsidP="00755F44">
            <w:pPr>
              <w:jc w:val="both"/>
              <w:rPr>
                <w:rFonts w:ascii="Times New Roman" w:eastAsia="Calibri" w:hAnsi="Times New Roman" w:cs="Times New Roman"/>
              </w:rPr>
            </w:pPr>
          </w:p>
        </w:tc>
        <w:tc>
          <w:tcPr>
            <w:tcW w:w="6202"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755F44" w:rsidRPr="00755F44" w:rsidRDefault="00755F44" w:rsidP="00755F44">
      <w:pPr>
        <w:spacing w:after="0" w:line="276" w:lineRule="auto"/>
        <w:ind w:firstLine="709"/>
        <w:jc w:val="both"/>
        <w:rPr>
          <w:rFonts w:ascii="Times New Roman" w:eastAsia="Calibri" w:hAnsi="Times New Roman" w:cs="Times New Roman"/>
          <w:sz w:val="16"/>
          <w:szCs w:val="16"/>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2.4.5. Показатели максимально допустимого уровня территориальной доступности объектов теплоснабжения для населения Новоалександровского городского округа не нормируются.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11" w:name="_Toc45803738"/>
      <w:r w:rsidRPr="00C13482">
        <w:rPr>
          <w:rFonts w:ascii="Times New Roman" w:eastAsia="Calibri" w:hAnsi="Times New Roman" w:cs="Times New Roman"/>
          <w:b/>
          <w:sz w:val="28"/>
          <w:szCs w:val="28"/>
        </w:rPr>
        <w:t>2.5 Газоснабжение</w:t>
      </w:r>
      <w:bookmarkEnd w:id="11"/>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2.5.1. Для проектирования системы газоснабжения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13.</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При подготовке генерального плана городского округа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13</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минимального уровня обеспеченности объектами газоснабжения и максимально допустимого уровня территориальной доступности для населения Новоалександровского городского округа</w:t>
      </w:r>
    </w:p>
    <w:tbl>
      <w:tblPr>
        <w:tblStyle w:val="a3"/>
        <w:tblW w:w="5000" w:type="pct"/>
        <w:tblLook w:val="04A0" w:firstRow="1" w:lastRow="0" w:firstColumn="1" w:lastColumn="0" w:noHBand="0" w:noVBand="1"/>
      </w:tblPr>
      <w:tblGrid>
        <w:gridCol w:w="3116"/>
        <w:gridCol w:w="3115"/>
        <w:gridCol w:w="3113"/>
      </w:tblGrid>
      <w:tr w:rsidR="00755F44" w:rsidRPr="00755F44" w:rsidTr="00755F44">
        <w:tc>
          <w:tcPr>
            <w:tcW w:w="1667" w:type="pct"/>
            <w:vMerge w:val="restart"/>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Степень благоустройства застройки</w:t>
            </w:r>
          </w:p>
        </w:tc>
        <w:tc>
          <w:tcPr>
            <w:tcW w:w="3333" w:type="pct"/>
            <w:gridSpan w:val="2"/>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Расчетные показатели</w:t>
            </w:r>
          </w:p>
        </w:tc>
      </w:tr>
      <w:tr w:rsidR="00755F44" w:rsidRPr="00755F44" w:rsidTr="00755F44">
        <w:tc>
          <w:tcPr>
            <w:tcW w:w="1667" w:type="pct"/>
            <w:vMerge/>
          </w:tcPr>
          <w:p w:rsidR="00755F44" w:rsidRPr="00755F44" w:rsidRDefault="00755F44" w:rsidP="00755F44">
            <w:pPr>
              <w:jc w:val="both"/>
              <w:rPr>
                <w:rFonts w:ascii="Times New Roman" w:eastAsia="Calibri" w:hAnsi="Times New Roman" w:cs="Times New Roman"/>
              </w:rPr>
            </w:pPr>
          </w:p>
        </w:tc>
        <w:tc>
          <w:tcPr>
            <w:tcW w:w="1667" w:type="pct"/>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Минимального уровня обеспеченности*</w:t>
            </w:r>
          </w:p>
        </w:tc>
        <w:tc>
          <w:tcPr>
            <w:tcW w:w="1666" w:type="pct"/>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Максимально допустимого уровня территориальной доступности для населения</w:t>
            </w:r>
          </w:p>
        </w:tc>
      </w:tr>
      <w:tr w:rsidR="00755F44" w:rsidRPr="00755F44" w:rsidTr="00755F44">
        <w:tc>
          <w:tcPr>
            <w:tcW w:w="1667" w:type="pct"/>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Централизованное горячее</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водоснабжение</w:t>
            </w:r>
          </w:p>
        </w:tc>
        <w:tc>
          <w:tcPr>
            <w:tcW w:w="1667" w:type="pc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120 м</w:t>
            </w:r>
            <w:r w:rsidRPr="00755F44">
              <w:rPr>
                <w:rFonts w:ascii="Times New Roman" w:eastAsia="Calibri" w:hAnsi="Times New Roman" w:cs="Times New Roman"/>
                <w:vertAlign w:val="superscript"/>
              </w:rPr>
              <w:t>3</w:t>
            </w:r>
            <w:r w:rsidRPr="00755F44">
              <w:rPr>
                <w:rFonts w:ascii="Times New Roman" w:eastAsia="Calibri" w:hAnsi="Times New Roman" w:cs="Times New Roman"/>
              </w:rPr>
              <w:t>/год на 1 чел.</w:t>
            </w:r>
          </w:p>
        </w:tc>
        <w:tc>
          <w:tcPr>
            <w:tcW w:w="1666" w:type="pct"/>
            <w:vMerge w:val="restar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r w:rsidR="00755F44" w:rsidRPr="00755F44" w:rsidTr="00755F44">
        <w:tc>
          <w:tcPr>
            <w:tcW w:w="1667" w:type="pct"/>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Горячее водоснабжение от газовых водонагревателей</w:t>
            </w:r>
          </w:p>
        </w:tc>
        <w:tc>
          <w:tcPr>
            <w:tcW w:w="1667" w:type="pc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300 м</w:t>
            </w:r>
            <w:r w:rsidRPr="00755F44">
              <w:rPr>
                <w:rFonts w:ascii="Times New Roman" w:eastAsia="Calibri" w:hAnsi="Times New Roman" w:cs="Times New Roman"/>
                <w:vertAlign w:val="superscript"/>
              </w:rPr>
              <w:t>3</w:t>
            </w:r>
            <w:r w:rsidRPr="00755F44">
              <w:rPr>
                <w:rFonts w:ascii="Times New Roman" w:eastAsia="Calibri" w:hAnsi="Times New Roman" w:cs="Times New Roman"/>
              </w:rPr>
              <w:t>/год на 1 чел.</w:t>
            </w:r>
          </w:p>
        </w:tc>
        <w:tc>
          <w:tcPr>
            <w:tcW w:w="1666" w:type="pct"/>
            <w:vMerge/>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1667" w:type="pct"/>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Отсутствие всяких видов горячего</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водоснабжения</w:t>
            </w:r>
          </w:p>
        </w:tc>
        <w:tc>
          <w:tcPr>
            <w:tcW w:w="1667" w:type="pc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180 м</w:t>
            </w:r>
            <w:r w:rsidRPr="00755F44">
              <w:rPr>
                <w:rFonts w:ascii="Times New Roman" w:eastAsia="Calibri" w:hAnsi="Times New Roman" w:cs="Times New Roman"/>
                <w:vertAlign w:val="superscript"/>
              </w:rPr>
              <w:t>3</w:t>
            </w:r>
            <w:r w:rsidRPr="00755F44">
              <w:rPr>
                <w:rFonts w:ascii="Times New Roman" w:eastAsia="Calibri" w:hAnsi="Times New Roman" w:cs="Times New Roman"/>
              </w:rPr>
              <w:t>/год на 1 чел.</w:t>
            </w:r>
          </w:p>
        </w:tc>
        <w:tc>
          <w:tcPr>
            <w:tcW w:w="1666" w:type="pct"/>
            <w:vMerge/>
          </w:tcPr>
          <w:p w:rsidR="00755F44" w:rsidRPr="00755F44" w:rsidRDefault="00755F44" w:rsidP="00755F44">
            <w:pPr>
              <w:jc w:val="both"/>
              <w:rPr>
                <w:rFonts w:ascii="Times New Roman" w:eastAsia="Calibri" w:hAnsi="Times New Roman" w:cs="Times New Roman"/>
              </w:rPr>
            </w:pPr>
          </w:p>
        </w:tc>
      </w:tr>
    </w:tbl>
    <w:p w:rsidR="00755F44" w:rsidRPr="00755F44" w:rsidRDefault="00755F44" w:rsidP="00755F44">
      <w:pPr>
        <w:spacing w:after="0" w:line="276"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 Укрупненные показатели потребления газа (при теплоте сгорания газа 34 МДж/м</w:t>
      </w:r>
      <w:r w:rsidRPr="00755F44">
        <w:rPr>
          <w:rFonts w:ascii="Times New Roman" w:eastAsia="Calibri" w:hAnsi="Times New Roman" w:cs="Times New Roman"/>
          <w:sz w:val="20"/>
          <w:szCs w:val="20"/>
          <w:vertAlign w:val="superscript"/>
        </w:rPr>
        <w:t>3</w:t>
      </w:r>
      <w:r w:rsidRPr="00755F44">
        <w:rPr>
          <w:rFonts w:ascii="Times New Roman" w:eastAsia="Calibri" w:hAnsi="Times New Roman" w:cs="Times New Roman"/>
          <w:sz w:val="20"/>
          <w:szCs w:val="20"/>
        </w:rPr>
        <w:t xml:space="preserve"> (8000 ккал/м</w:t>
      </w:r>
      <w:r w:rsidRPr="00755F44">
        <w:rPr>
          <w:rFonts w:ascii="Times New Roman" w:eastAsia="Calibri" w:hAnsi="Times New Roman" w:cs="Times New Roman"/>
          <w:sz w:val="20"/>
          <w:szCs w:val="20"/>
          <w:vertAlign w:val="superscript"/>
        </w:rPr>
        <w:t>3</w:t>
      </w:r>
      <w:r w:rsidRPr="00755F44">
        <w:rPr>
          <w:rFonts w:ascii="Times New Roman" w:eastAsia="Calibri" w:hAnsi="Times New Roman" w:cs="Times New Roman"/>
          <w:sz w:val="20"/>
          <w:szCs w:val="20"/>
        </w:rPr>
        <w:t>))</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2.5.2. 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СП 36.13330.2012.</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bCs/>
          <w:sz w:val="28"/>
          <w:szCs w:val="28"/>
        </w:rPr>
        <w:t xml:space="preserve">2.5.3. Газонаполнительные пункты </w:t>
      </w:r>
      <w:r w:rsidRPr="00C13482">
        <w:rPr>
          <w:rFonts w:ascii="Times New Roman" w:eastAsia="Calibri" w:hAnsi="Times New Roman" w:cs="Times New Roman"/>
          <w:sz w:val="28"/>
          <w:szCs w:val="28"/>
        </w:rPr>
        <w:t>(ГНП) следует размещать вне территории жилых и общественно-деловых зон населенных пунктов городского округа с подветренной стороны для ветров преобладающего направления по отношению к жилой застройке. 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 Расчетные показатели размеров земельных участков ГНП и промежуточных складов баллонов следует принимать по проекту, но не более 0,6 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2.5.4. Площадку для размещения ГНП следует предусматривать с учетом обеспечения снаружи ограждения противопожарной полосы шириной 10 м. По противопожарной полосе должен быть предусмотрен проезд только пожарных машин.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2.5.5. Минимальные расстояния от зданий, сооружений и наружных установок ГНС, ГНП до объектов, не относящихся к ним, следует принимать по СП 62.13330.2011*.</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2.5.6. </w:t>
      </w:r>
      <w:proofErr w:type="spellStart"/>
      <w:r w:rsidRPr="00C13482">
        <w:rPr>
          <w:rFonts w:ascii="Times New Roman" w:eastAsia="Calibri" w:hAnsi="Times New Roman" w:cs="Times New Roman"/>
          <w:sz w:val="28"/>
          <w:szCs w:val="28"/>
        </w:rPr>
        <w:t>Автогазозаправочные</w:t>
      </w:r>
      <w:proofErr w:type="spellEnd"/>
      <w:r w:rsidRPr="00C13482">
        <w:rPr>
          <w:rFonts w:ascii="Times New Roman" w:eastAsia="Calibri" w:hAnsi="Times New Roman" w:cs="Times New Roman"/>
          <w:sz w:val="28"/>
          <w:szCs w:val="28"/>
        </w:rPr>
        <w:t xml:space="preserve"> станции, технологические участки СУГ на многотопливных АЗС проектируются в соответствии 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2.5.7.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12" w:name="_Toc531603776"/>
      <w:bookmarkStart w:id="13" w:name="_Toc45803739"/>
      <w:r w:rsidRPr="00C13482">
        <w:rPr>
          <w:rFonts w:ascii="Times New Roman" w:eastAsia="Calibri" w:hAnsi="Times New Roman" w:cs="Times New Roman"/>
          <w:b/>
          <w:sz w:val="28"/>
          <w:szCs w:val="28"/>
        </w:rPr>
        <w:t xml:space="preserve">2.6 Водоснабжение </w:t>
      </w:r>
      <w:bookmarkEnd w:id="12"/>
      <w:r w:rsidRPr="00C13482">
        <w:rPr>
          <w:rFonts w:ascii="Times New Roman" w:eastAsia="Calibri" w:hAnsi="Times New Roman" w:cs="Times New Roman"/>
          <w:b/>
          <w:sz w:val="28"/>
          <w:szCs w:val="28"/>
        </w:rPr>
        <w:t>и водоотведение</w:t>
      </w:r>
      <w:bookmarkEnd w:id="13"/>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2.6.1. Жилая и общественно-деловая застройка городского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кварталов (микрорайонов) или групп жилой малоэтажной застройки городского округа, водоснабжение следует проектировать по децентрализованной схеме по согласованию с территориальными органами </w:t>
      </w:r>
      <w:proofErr w:type="spellStart"/>
      <w:r w:rsidRPr="00C13482">
        <w:rPr>
          <w:rFonts w:ascii="Times New Roman" w:eastAsia="Calibri" w:hAnsi="Times New Roman" w:cs="Times New Roman"/>
          <w:sz w:val="28"/>
          <w:szCs w:val="28"/>
        </w:rPr>
        <w:t>Роспотребнадзора</w:t>
      </w:r>
      <w:proofErr w:type="spellEnd"/>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2.6.2. Проектирование новых, реконструкцию и расширение существующих инженерных сетей следует осуществлять на основе </w:t>
      </w:r>
      <w:r w:rsidRPr="00C13482">
        <w:rPr>
          <w:rFonts w:ascii="Times New Roman" w:eastAsia="Calibri" w:hAnsi="Times New Roman" w:cs="Times New Roman"/>
          <w:sz w:val="28"/>
          <w:szCs w:val="28"/>
        </w:rPr>
        <w:lastRenderedPageBreak/>
        <w:t>программы комплексного развития систем коммунальной инфраструктуры городского округа.</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2.6.3. Нормативы потребления услуг по холодному и горячему водоснабжению и водоотведению следует принимать в соответствии с приложением 6.</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2.6.4. Нормативы потребления коммунальной услуги по холодному водоснабжению при использовании земельного участка и надворных построек для 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приложению 7.</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2.6.5. Проектирование систем хозяйственно-питьевого водоснабжения и канализации населенных пунктов городского округа следует производить в соответствии с требованиями СП 31.13330.2012, СП 32.13330.2012, 32.13330.2018, с учетом санитарно-гигиенической надежности получения питьевой воды, экологических и ресурсосберегающих требований.</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2.6.6. При использовании вод на хозяйственно-бытовые нужды должны проектироваться с</w:t>
      </w:r>
      <w:r w:rsidRPr="00C13482">
        <w:rPr>
          <w:rFonts w:ascii="Times New Roman" w:eastAsia="Calibri" w:hAnsi="Times New Roman" w:cs="Times New Roman"/>
          <w:bCs/>
          <w:sz w:val="28"/>
          <w:szCs w:val="28"/>
        </w:rPr>
        <w:t>ооружения по водоподготовке</w:t>
      </w:r>
      <w:r w:rsidRPr="00C13482">
        <w:rPr>
          <w:rFonts w:ascii="Times New Roman" w:eastAsia="Calibri" w:hAnsi="Times New Roman" w:cs="Times New Roman"/>
          <w:sz w:val="28"/>
          <w:szCs w:val="28"/>
        </w:rPr>
        <w:t>. 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2.6.7. Расчетные размеры участков для размещения сооружений водоподготовки в зависимости от их производительности рекомендуется принимать по таблице 14.</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14</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размеры участков для размещения сооружений водоподготовки в зависимости от их производительности</w:t>
      </w:r>
    </w:p>
    <w:p w:rsidR="00C13482" w:rsidRPr="00C13482" w:rsidRDefault="00C13482" w:rsidP="00C13482">
      <w:pPr>
        <w:spacing w:after="0" w:line="240" w:lineRule="auto"/>
        <w:jc w:val="both"/>
        <w:rPr>
          <w:rFonts w:ascii="Times New Roman" w:eastAsia="Calibri" w:hAnsi="Times New Roman" w:cs="Times New Roman"/>
          <w:b/>
          <w:bCs/>
          <w:sz w:val="28"/>
          <w:szCs w:val="28"/>
        </w:rPr>
      </w:pPr>
    </w:p>
    <w:tbl>
      <w:tblPr>
        <w:tblStyle w:val="a3"/>
        <w:tblW w:w="0" w:type="auto"/>
        <w:tblLook w:val="04A0" w:firstRow="1" w:lastRow="0" w:firstColumn="1" w:lastColumn="0" w:noHBand="0" w:noVBand="1"/>
      </w:tblPr>
      <w:tblGrid>
        <w:gridCol w:w="6056"/>
        <w:gridCol w:w="3288"/>
      </w:tblGrid>
      <w:tr w:rsidR="00755F44" w:rsidRPr="00755F44" w:rsidTr="00755F44">
        <w:tc>
          <w:tcPr>
            <w:tcW w:w="6204"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Производительность сооружений водоподготовки, тыс. м</w:t>
            </w:r>
            <w:r w:rsidRPr="00755F44">
              <w:rPr>
                <w:rFonts w:ascii="Times New Roman" w:eastAsia="Calibri" w:hAnsi="Times New Roman" w:cs="Times New Roman"/>
                <w:b/>
                <w:vertAlign w:val="superscript"/>
              </w:rPr>
              <w:t>3</w:t>
            </w:r>
            <w:r w:rsidRPr="00755F44">
              <w:rPr>
                <w:rFonts w:ascii="Times New Roman" w:eastAsia="Calibri" w:hAnsi="Times New Roman" w:cs="Times New Roman"/>
                <w:b/>
              </w:rPr>
              <w:t>/</w:t>
            </w:r>
            <w:proofErr w:type="spellStart"/>
            <w:r w:rsidRPr="00755F44">
              <w:rPr>
                <w:rFonts w:ascii="Times New Roman" w:eastAsia="Calibri" w:hAnsi="Times New Roman" w:cs="Times New Roman"/>
                <w:b/>
              </w:rPr>
              <w:t>сут</w:t>
            </w:r>
            <w:proofErr w:type="spellEnd"/>
            <w:r w:rsidRPr="00755F44">
              <w:rPr>
                <w:rFonts w:ascii="Times New Roman" w:eastAsia="Calibri" w:hAnsi="Times New Roman" w:cs="Times New Roman"/>
                <w:b/>
              </w:rPr>
              <w:t>.</w:t>
            </w:r>
          </w:p>
        </w:tc>
        <w:tc>
          <w:tcPr>
            <w:tcW w:w="3367"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Размеры земельных участков, га</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до 0,8</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0,8 до 12</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12 до 32</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32 до 80</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80 до 125</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125 до 250</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r>
      <w:tr w:rsidR="00755F44" w:rsidRPr="00755F44" w:rsidTr="00755F44">
        <w:tc>
          <w:tcPr>
            <w:tcW w:w="6204" w:type="dxa"/>
          </w:tcPr>
          <w:p w:rsidR="00755F44" w:rsidRPr="00755F44" w:rsidRDefault="00755F44" w:rsidP="00755F44">
            <w:pPr>
              <w:spacing w:line="276" w:lineRule="auto"/>
              <w:jc w:val="both"/>
              <w:rPr>
                <w:rFonts w:ascii="Times New Roman" w:eastAsia="Calibri" w:hAnsi="Times New Roman" w:cs="Times New Roman"/>
              </w:rPr>
            </w:pPr>
            <w:r w:rsidRPr="00755F44">
              <w:rPr>
                <w:rFonts w:ascii="Times New Roman" w:eastAsia="Calibri" w:hAnsi="Times New Roman" w:cs="Times New Roman"/>
              </w:rPr>
              <w:t>свыше 250 до 400</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18</w:t>
            </w:r>
          </w:p>
        </w:tc>
      </w:tr>
      <w:tr w:rsidR="00755F44" w:rsidRPr="00755F44" w:rsidTr="00755F44">
        <w:tc>
          <w:tcPr>
            <w:tcW w:w="6204"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свыше 400 до 800</w:t>
            </w:r>
          </w:p>
        </w:tc>
        <w:tc>
          <w:tcPr>
            <w:tcW w:w="3367"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24</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2.6.8. Проектирование системы водоотведения (канализации) в городском округе следует осуществлять как раздельную систему канализации с отводом отдельными сетями: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хозяйственно-бытовых и производственных сточных вод;</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поверхностных (талых и дождевых) стоков.</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2.6.9. Расчетные показатели минимально допустимого уровня обеспеченности – расчетное удельное среднесуточное водоотведение бытовых </w:t>
      </w:r>
      <w:r w:rsidRPr="00C13482">
        <w:rPr>
          <w:rFonts w:ascii="Times New Roman" w:eastAsia="Calibri" w:hAnsi="Times New Roman" w:cs="Times New Roman"/>
          <w:sz w:val="28"/>
          <w:szCs w:val="28"/>
        </w:rPr>
        <w:lastRenderedPageBreak/>
        <w:t>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2.6.10. Расчетные среднесуточные расходы сточных вод на территории городского округа рекомендуется определять с использованием коэффициентов водоотведения: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в среднем по городскому округу – 0,98;</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на территории малоэтажной застройки: городской – 1,0; пригородной – 0,95; сельской – 0,85;</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при наличии местной промышленности – 0,8-0,9.</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2.6.11.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2.6.12. Допускается, как исключение устройство общего сборника сточных вод на одно здание или группу зданий при следующих условиях:</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при отсутствии централизованной системы канализации;</w:t>
      </w:r>
    </w:p>
    <w:p w:rsidR="00755F44" w:rsidRPr="00C13482" w:rsidRDefault="00755F44" w:rsidP="00C13482">
      <w:pPr>
        <w:spacing w:after="0" w:line="240" w:lineRule="auto"/>
        <w:ind w:firstLine="709"/>
        <w:jc w:val="both"/>
        <w:rPr>
          <w:rFonts w:ascii="Times New Roman" w:eastAsia="Calibri" w:hAnsi="Times New Roman" w:cs="Times New Roman"/>
          <w:b/>
          <w:bCs/>
          <w:sz w:val="28"/>
          <w:szCs w:val="28"/>
        </w:rPr>
      </w:pPr>
      <w:r w:rsidRPr="00C13482">
        <w:rPr>
          <w:rFonts w:ascii="Times New Roman" w:eastAsia="Calibri" w:hAnsi="Times New Roman" w:cs="Times New Roman"/>
          <w:sz w:val="28"/>
          <w:szCs w:val="28"/>
        </w:rPr>
        <w:t>- при расположении зданий на значительном удалении от действующих основных канализационных сетей;</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при невозможности в ближайшее время присоединения к общей канализационной сети.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2.6.13. Расчетные показатели размеров земельных участков для очистных сооружений следует принимать по таблице 15.</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15</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параметры земельных участков для очистных сооружений</w:t>
      </w:r>
    </w:p>
    <w:tbl>
      <w:tblPr>
        <w:tblStyle w:val="a3"/>
        <w:tblW w:w="0" w:type="auto"/>
        <w:tblLook w:val="04A0" w:firstRow="1" w:lastRow="0" w:firstColumn="1" w:lastColumn="0" w:noHBand="0" w:noVBand="1"/>
      </w:tblPr>
      <w:tblGrid>
        <w:gridCol w:w="2385"/>
        <w:gridCol w:w="2317"/>
        <w:gridCol w:w="2302"/>
        <w:gridCol w:w="2340"/>
      </w:tblGrid>
      <w:tr w:rsidR="00755F44" w:rsidRPr="00755F44" w:rsidTr="00755F44">
        <w:tc>
          <w:tcPr>
            <w:tcW w:w="2392" w:type="dxa"/>
            <w:vMerge w:val="restart"/>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Производительность</w:t>
            </w:r>
          </w:p>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очистных сооружений,</w:t>
            </w:r>
          </w:p>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тыс. м</w:t>
            </w:r>
            <w:r w:rsidRPr="00755F44">
              <w:rPr>
                <w:rFonts w:ascii="Times New Roman" w:eastAsia="Calibri" w:hAnsi="Times New Roman" w:cs="Times New Roman"/>
                <w:b/>
                <w:vertAlign w:val="superscript"/>
              </w:rPr>
              <w:t>3</w:t>
            </w:r>
            <w:r w:rsidRPr="00755F44">
              <w:rPr>
                <w:rFonts w:ascii="Times New Roman" w:eastAsia="Calibri" w:hAnsi="Times New Roman" w:cs="Times New Roman"/>
                <w:b/>
              </w:rPr>
              <w:t>/</w:t>
            </w:r>
            <w:proofErr w:type="spellStart"/>
            <w:r w:rsidRPr="00755F44">
              <w:rPr>
                <w:rFonts w:ascii="Times New Roman" w:eastAsia="Calibri" w:hAnsi="Times New Roman" w:cs="Times New Roman"/>
                <w:b/>
              </w:rPr>
              <w:t>сут</w:t>
            </w:r>
            <w:proofErr w:type="spellEnd"/>
            <w:r w:rsidRPr="00755F44">
              <w:rPr>
                <w:rFonts w:ascii="Times New Roman" w:eastAsia="Calibri" w:hAnsi="Times New Roman" w:cs="Times New Roman"/>
                <w:b/>
              </w:rPr>
              <w:t>.</w:t>
            </w:r>
          </w:p>
        </w:tc>
        <w:tc>
          <w:tcPr>
            <w:tcW w:w="7179" w:type="dxa"/>
            <w:gridSpan w:val="3"/>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Размеры земельных участков, га</w:t>
            </w:r>
          </w:p>
        </w:tc>
      </w:tr>
      <w:tr w:rsidR="00755F44" w:rsidRPr="00755F44" w:rsidTr="00755F44">
        <w:tc>
          <w:tcPr>
            <w:tcW w:w="2392" w:type="dxa"/>
            <w:vMerge/>
          </w:tcPr>
          <w:p w:rsidR="00755F44" w:rsidRPr="00755F44" w:rsidRDefault="00755F44" w:rsidP="00755F44">
            <w:pPr>
              <w:jc w:val="both"/>
              <w:rPr>
                <w:rFonts w:ascii="Times New Roman" w:eastAsia="Calibri" w:hAnsi="Times New Roman" w:cs="Times New Roman"/>
              </w:rPr>
            </w:pPr>
          </w:p>
        </w:tc>
        <w:tc>
          <w:tcPr>
            <w:tcW w:w="2393"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очистных сооружений</w:t>
            </w:r>
          </w:p>
        </w:tc>
        <w:tc>
          <w:tcPr>
            <w:tcW w:w="2393"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иловых площадок</w:t>
            </w:r>
          </w:p>
        </w:tc>
        <w:tc>
          <w:tcPr>
            <w:tcW w:w="2393"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биологических прудов глубокой очистки сточных вод</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до 0,7</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0,5</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0,2</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свыше 0,7 до 17</w:t>
            </w:r>
          </w:p>
          <w:p w:rsidR="00755F44" w:rsidRPr="00755F44" w:rsidRDefault="00755F44" w:rsidP="00755F44">
            <w:pPr>
              <w:jc w:val="both"/>
              <w:rPr>
                <w:rFonts w:ascii="Times New Roman" w:eastAsia="Calibri" w:hAnsi="Times New Roman" w:cs="Times New Roman"/>
              </w:rPr>
            </w:pP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свыше 17 до 40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9,0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6,0</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свыше 40 до 130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25,0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20,0</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свыше 130 до 175</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14,0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30,0</w:t>
            </w:r>
          </w:p>
        </w:tc>
      </w:tr>
      <w:tr w:rsidR="00755F44" w:rsidRPr="00755F44" w:rsidTr="00755F44">
        <w:tc>
          <w:tcPr>
            <w:tcW w:w="2392"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свыше 175 до 280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18,0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55,0</w:t>
            </w:r>
          </w:p>
        </w:tc>
        <w:tc>
          <w:tcPr>
            <w:tcW w:w="2393"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Размеры земельных участков очистных сооружений производительностью свыше 280 тыс. м</w:t>
      </w:r>
      <w:r w:rsidRPr="00755F44">
        <w:rPr>
          <w:rFonts w:ascii="Times New Roman" w:eastAsia="Calibri" w:hAnsi="Times New Roman" w:cs="Times New Roman"/>
          <w:sz w:val="20"/>
          <w:szCs w:val="20"/>
          <w:vertAlign w:val="superscript"/>
        </w:rPr>
        <w:t>3</w:t>
      </w:r>
      <w:r w:rsidRPr="00755F44">
        <w:rPr>
          <w:rFonts w:ascii="Times New Roman" w:eastAsia="Calibri" w:hAnsi="Times New Roman" w:cs="Times New Roman"/>
          <w:sz w:val="20"/>
          <w:szCs w:val="20"/>
        </w:rPr>
        <w:t>/</w:t>
      </w:r>
      <w:proofErr w:type="spellStart"/>
      <w:r w:rsidRPr="00755F44">
        <w:rPr>
          <w:rFonts w:ascii="Times New Roman" w:eastAsia="Calibri" w:hAnsi="Times New Roman" w:cs="Times New Roman"/>
          <w:sz w:val="20"/>
          <w:szCs w:val="20"/>
        </w:rPr>
        <w:t>сут</w:t>
      </w:r>
      <w:proofErr w:type="spellEnd"/>
      <w:proofErr w:type="gramStart"/>
      <w:r w:rsidRPr="00755F44">
        <w:rPr>
          <w:rFonts w:ascii="Times New Roman" w:eastAsia="Calibri" w:hAnsi="Times New Roman" w:cs="Times New Roman"/>
          <w:sz w:val="20"/>
          <w:szCs w:val="20"/>
        </w:rPr>
        <w:t>. определяются</w:t>
      </w:r>
      <w:proofErr w:type="gramEnd"/>
      <w:r w:rsidRPr="00755F44">
        <w:rPr>
          <w:rFonts w:ascii="Times New Roman" w:eastAsia="Calibri" w:hAnsi="Times New Roman" w:cs="Times New Roman"/>
          <w:sz w:val="20"/>
          <w:szCs w:val="20"/>
        </w:rPr>
        <w:t xml:space="preserve"> по индивидуальным проектам в соответствии с требованиями санитарного законодательства.</w:t>
      </w:r>
    </w:p>
    <w:p w:rsidR="00755F44" w:rsidRPr="00755F44" w:rsidRDefault="00755F44" w:rsidP="00755F44">
      <w:pPr>
        <w:spacing w:after="0" w:line="276" w:lineRule="auto"/>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14" w:name="_Toc531603777"/>
      <w:bookmarkStart w:id="15" w:name="_Toc45803740"/>
      <w:r w:rsidRPr="00C13482">
        <w:rPr>
          <w:rFonts w:ascii="Times New Roman" w:eastAsia="Calibri" w:hAnsi="Times New Roman" w:cs="Times New Roman"/>
          <w:b/>
          <w:sz w:val="28"/>
          <w:szCs w:val="28"/>
        </w:rPr>
        <w:t xml:space="preserve">2.7 Автомобильные дороги общего пользования местного значения городского округа, улично-дорожная сеть. Объекты </w:t>
      </w:r>
      <w:bookmarkEnd w:id="14"/>
      <w:r w:rsidRPr="00C13482">
        <w:rPr>
          <w:rFonts w:ascii="Times New Roman" w:eastAsia="Calibri" w:hAnsi="Times New Roman" w:cs="Times New Roman"/>
          <w:b/>
          <w:sz w:val="28"/>
          <w:szCs w:val="28"/>
        </w:rPr>
        <w:t>транспортной инфраструктуры местного значения</w:t>
      </w:r>
      <w:bookmarkEnd w:id="15"/>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2.7.1. Для жителей города Новоалександровска затраты времени на передвижение от мест проживания до мест работы для 90% трудящихся (в один конец) не должны превышать 30 мин. Для жителей сельских населенных </w:t>
      </w:r>
      <w:r w:rsidRPr="00C13482">
        <w:rPr>
          <w:rFonts w:ascii="Times New Roman" w:eastAsia="Calibri" w:hAnsi="Times New Roman" w:cs="Times New Roman"/>
          <w:sz w:val="28"/>
          <w:szCs w:val="28"/>
        </w:rPr>
        <w:lastRenderedPageBreak/>
        <w:t>пунктов Новоалександровского городского округа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2.7.2. Дальность пешеходных подходов к ближайшим остановкам общественного пассажирского транспорта в целом для округа следует принимать не более 800 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2.7.3. Расстояния между остановочными пунктами на линиях общественного пассажирского транспорта в пределах территории населенных пунктов следует принимать: для автобусов – 400-500 м, экспресс-автобусов – 800-1200 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2.7.4. Пешеходная инфраструктура населенных пунктов Новоалександровского городского округа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2.7.5.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2.7.6. На путях движения пешеходов следует предусматривать условия безопасного и комфортного передвижения МГН в соответствии с СП 59.13330.2016.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2.7.7. Категории улиц и дорог города Новоалександровска следует принимать (назначать) в соответствии с классификацией, приведенной в таблице 16.</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16</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Категории улиц и дорог города Новоалександровска Новоалександровского городского округа</w:t>
      </w:r>
      <w:r w:rsidRPr="00C13482">
        <w:rPr>
          <w:rFonts w:ascii="Times New Roman" w:eastAsia="Calibri" w:hAnsi="Times New Roman" w:cs="Times New Roman"/>
          <w:b/>
          <w:bCs/>
          <w:sz w:val="28"/>
          <w:szCs w:val="28"/>
          <w:vertAlign w:val="superscript"/>
        </w:rPr>
        <w:footnoteReference w:id="10"/>
      </w:r>
    </w:p>
    <w:tbl>
      <w:tblPr>
        <w:tblW w:w="5000" w:type="pct"/>
        <w:tblCellMar>
          <w:top w:w="102" w:type="dxa"/>
          <w:left w:w="62" w:type="dxa"/>
          <w:bottom w:w="102" w:type="dxa"/>
          <w:right w:w="62" w:type="dxa"/>
        </w:tblCellMar>
        <w:tblLook w:val="04A0" w:firstRow="1" w:lastRow="0" w:firstColumn="1" w:lastColumn="0" w:noHBand="0" w:noVBand="1"/>
      </w:tblPr>
      <w:tblGrid>
        <w:gridCol w:w="2856"/>
        <w:gridCol w:w="6488"/>
      </w:tblGrid>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Категория дорог и улиц</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Основное назначение дорог и улиц</w:t>
            </w:r>
          </w:p>
        </w:tc>
      </w:tr>
      <w:tr w:rsidR="00755F44" w:rsidRPr="00755F44" w:rsidTr="00755F44">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Магистральные городские дороги:</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Транспортная связь между районами города, выходы на внешние автомобильные дороги. Проходят вне жилой застройки. Движение регулируемое. Доступ транспортных средств через пересечения и примыкания не чаще, чем через 300 – 400 м. Пропуск всех видов транспорта. Пересечение с дорогами и улицами всех категорий – в одном или разных уровнях. Пешеходные переходы устраиваются вне проезжей части и в уровне проезжей части</w:t>
            </w:r>
          </w:p>
        </w:tc>
      </w:tr>
      <w:tr w:rsidR="00755F44" w:rsidRPr="00755F44" w:rsidTr="00755F44">
        <w:tc>
          <w:tcPr>
            <w:tcW w:w="5000" w:type="pct"/>
            <w:gridSpan w:val="2"/>
            <w:tcBorders>
              <w:top w:val="single" w:sz="4" w:space="0" w:color="auto"/>
              <w:left w:val="single" w:sz="4" w:space="0" w:color="auto"/>
              <w:bottom w:val="nil"/>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Магистральные улицы общегородского значения:</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Транспортная связь между жилыми, промышленными районами и центром города, центрами планировочных районов; выходы на внешние автомобильные дороги. Транспортно-планировочные оси города, основные элементы функционально-планировочной структуры города. Движение регулируемое.</w:t>
            </w:r>
          </w:p>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Пропуск всех видов транспорта. Пересечение с дорогами и улицами других категорий – в одном или разных уровнях. Пешеходные переходы устраиваются вне проезжей части и в уровне проезжей части со светофорным регулированием</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3-го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Связывают районы города, городского округа между собой. Движение регулируемое и саморегулируемое. Пропуск всех видов транспорта. Пешеходные переходы устраиваются в уровне проезжей части и вне проезжей части</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Магистральные улицы районного значения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значения. Движение регулируемое и саморегулируемое. Пропуск всех видов транспорта. Пересечение с дорогами и улицами в одном уровне.</w:t>
            </w:r>
          </w:p>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Пешеходные переходы устраиваются вне проезжей части и в уровне проезжей части</w:t>
            </w:r>
          </w:p>
        </w:tc>
      </w:tr>
      <w:tr w:rsidR="00755F44" w:rsidRPr="00755F44" w:rsidTr="00755F44">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Улицы и дороги местного значения:</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улицы в зонах жилой застройки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улицы в общественно-деловых и торговых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Пешеходные переходы устраиваются в уровне проезжей части</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улицы и дороги в производственных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755F44" w:rsidRPr="00755F44" w:rsidTr="00755F44">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Пешеходные улицы и площади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Движение всех видов транспорта исключено.</w:t>
            </w:r>
          </w:p>
          <w:p w:rsidR="00755F44" w:rsidRPr="00755F44" w:rsidRDefault="00755F44" w:rsidP="00755F44">
            <w:pPr>
              <w:widowControl w:val="0"/>
              <w:autoSpaceDE w:val="0"/>
              <w:autoSpaceDN w:val="0"/>
              <w:adjustRightInd w:val="0"/>
              <w:spacing w:after="0" w:line="240" w:lineRule="auto"/>
              <w:ind w:left="57" w:right="57"/>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Обеспечивается возможность проезда специального транспорта</w:t>
            </w:r>
          </w:p>
        </w:tc>
      </w:tr>
    </w:tbl>
    <w:p w:rsidR="00755F44" w:rsidRPr="00755F44" w:rsidRDefault="00755F44" w:rsidP="00755F44">
      <w:pPr>
        <w:widowControl w:val="0"/>
        <w:autoSpaceDE w:val="0"/>
        <w:autoSpaceDN w:val="0"/>
        <w:adjustRightInd w:val="0"/>
        <w:spacing w:after="0" w:line="240" w:lineRule="auto"/>
        <w:ind w:left="57" w:right="57"/>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Примечания:</w:t>
      </w:r>
    </w:p>
    <w:p w:rsidR="00755F44" w:rsidRPr="00755F44" w:rsidRDefault="00755F44" w:rsidP="00755F44">
      <w:pPr>
        <w:widowControl w:val="0"/>
        <w:autoSpaceDE w:val="0"/>
        <w:autoSpaceDN w:val="0"/>
        <w:adjustRightInd w:val="0"/>
        <w:spacing w:after="0" w:line="240" w:lineRule="auto"/>
        <w:ind w:left="57" w:right="57"/>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 В составе УДС выделяются главные улицы города, являющиеся основой архитектурно-планировочного построения общегородского центра.</w:t>
      </w:r>
    </w:p>
    <w:p w:rsidR="00755F44" w:rsidRPr="00755F44" w:rsidRDefault="00755F44" w:rsidP="00755F44">
      <w:pPr>
        <w:widowControl w:val="0"/>
        <w:autoSpaceDE w:val="0"/>
        <w:autoSpaceDN w:val="0"/>
        <w:adjustRightInd w:val="0"/>
        <w:spacing w:after="0" w:line="240" w:lineRule="auto"/>
        <w:ind w:left="57" w:right="57"/>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755F44" w:rsidRPr="00755F44" w:rsidRDefault="00755F44" w:rsidP="00755F44">
      <w:pPr>
        <w:widowControl w:val="0"/>
        <w:autoSpaceDE w:val="0"/>
        <w:autoSpaceDN w:val="0"/>
        <w:adjustRightInd w:val="0"/>
        <w:spacing w:after="0" w:line="240" w:lineRule="auto"/>
        <w:ind w:left="57" w:right="57"/>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2.7.8. Классификацию улично-дорожной сети сельских населенных пунктов Новоалександровского городского округа следует принимать по таблице 17.</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17</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Классификация улиц и дорог в сельских населенных пунктах Новоалександровского городского округа</w:t>
      </w:r>
    </w:p>
    <w:tbl>
      <w:tblPr>
        <w:tblW w:w="5000" w:type="pct"/>
        <w:tblCellMar>
          <w:top w:w="102" w:type="dxa"/>
          <w:left w:w="62" w:type="dxa"/>
          <w:bottom w:w="102" w:type="dxa"/>
          <w:right w:w="62" w:type="dxa"/>
        </w:tblCellMar>
        <w:tblLook w:val="0000" w:firstRow="0" w:lastRow="0" w:firstColumn="0" w:lastColumn="0" w:noHBand="0" w:noVBand="0"/>
      </w:tblPr>
      <w:tblGrid>
        <w:gridCol w:w="2732"/>
        <w:gridCol w:w="6612"/>
      </w:tblGrid>
      <w:tr w:rsidR="00755F44" w:rsidRPr="00755F44" w:rsidTr="00755F44">
        <w:tc>
          <w:tcPr>
            <w:tcW w:w="146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Категория дорог и улиц</w:t>
            </w:r>
          </w:p>
        </w:tc>
        <w:tc>
          <w:tcPr>
            <w:tcW w:w="3538"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Основное назначение дорог и улиц</w:t>
            </w:r>
          </w:p>
        </w:tc>
      </w:tr>
      <w:tr w:rsidR="00755F44" w:rsidRPr="00755F44" w:rsidTr="00755F44">
        <w:tc>
          <w:tcPr>
            <w:tcW w:w="146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Основные улицы сельского поселения</w:t>
            </w:r>
          </w:p>
        </w:tc>
        <w:tc>
          <w:tcPr>
            <w:tcW w:w="3538"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755F44" w:rsidRPr="00755F44" w:rsidTr="00755F44">
        <w:tc>
          <w:tcPr>
            <w:tcW w:w="146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lastRenderedPageBreak/>
              <w:t>Местные улицы</w:t>
            </w:r>
          </w:p>
        </w:tc>
        <w:tc>
          <w:tcPr>
            <w:tcW w:w="3538"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Обеспечивают связь жилой застройки с основными улицами</w:t>
            </w:r>
          </w:p>
        </w:tc>
      </w:tr>
      <w:tr w:rsidR="00755F44" w:rsidRPr="00755F44" w:rsidTr="00755F44">
        <w:tc>
          <w:tcPr>
            <w:tcW w:w="146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Местные дороги</w:t>
            </w:r>
          </w:p>
        </w:tc>
        <w:tc>
          <w:tcPr>
            <w:tcW w:w="3538"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Обеспечивают связи жилых и производственных территорий, обслуживают производственные территории</w:t>
            </w:r>
          </w:p>
        </w:tc>
      </w:tr>
      <w:tr w:rsidR="00755F44" w:rsidRPr="00755F44" w:rsidTr="00755F44">
        <w:tc>
          <w:tcPr>
            <w:tcW w:w="146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Проезды</w:t>
            </w:r>
          </w:p>
        </w:tc>
        <w:tc>
          <w:tcPr>
            <w:tcW w:w="3538"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Обеспечивают непосредственный подъезд к участкам жилой, производственной и общественной застройки</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2.7.9. Предельные значения расчетных показателей для проектирования сети улиц и дорог города Новоалександровска (расчетную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11.2 СП 42.13330.2016 «Градостроительство. Планировка и застройка городских и сельских поселений. Актуализированная редакция СНиП 2.07.01-89*». Аналогичные значения для сельских населенных пунктов по таблице 11.4 СП 42.13330.2016.</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2.7.10. Классификацию парковых дорог, проездов, велосипедных дорожек следует осуществлять в соответствии с характеристиками, приведенными в таблице 18.</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18</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Классификация парковых дорог, проездов и велосипедных дорожек Новоалександровского городского округа</w:t>
      </w:r>
    </w:p>
    <w:tbl>
      <w:tblPr>
        <w:tblW w:w="5000" w:type="pct"/>
        <w:tblCellMar>
          <w:top w:w="102" w:type="dxa"/>
          <w:left w:w="62" w:type="dxa"/>
          <w:bottom w:w="102" w:type="dxa"/>
          <w:right w:w="62" w:type="dxa"/>
        </w:tblCellMar>
        <w:tblLook w:val="04A0" w:firstRow="1" w:lastRow="0" w:firstColumn="1" w:lastColumn="0" w:noHBand="0" w:noVBand="1"/>
      </w:tblPr>
      <w:tblGrid>
        <w:gridCol w:w="2437"/>
        <w:gridCol w:w="6907"/>
      </w:tblGrid>
      <w:tr w:rsidR="00755F44" w:rsidRPr="00755F44" w:rsidTr="00755F44">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jc w:val="center"/>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Категория дорог и улиц</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jc w:val="center"/>
              <w:rPr>
                <w:rFonts w:ascii="Times New Roman" w:eastAsia="Times New Roman" w:hAnsi="Times New Roman" w:cs="Times New Roman"/>
                <w:b/>
                <w:lang w:eastAsia="ru-RU"/>
              </w:rPr>
            </w:pPr>
            <w:r w:rsidRPr="00755F44">
              <w:rPr>
                <w:rFonts w:ascii="Times New Roman" w:eastAsia="Times New Roman" w:hAnsi="Times New Roman" w:cs="Times New Roman"/>
                <w:b/>
                <w:lang w:eastAsia="ru-RU"/>
              </w:rPr>
              <w:t>Основное назначение дорог и улиц</w:t>
            </w:r>
          </w:p>
        </w:tc>
      </w:tr>
      <w:tr w:rsidR="00755F44" w:rsidRPr="00755F44" w:rsidTr="00755F44">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Парковые дороги</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755F44" w:rsidRPr="00755F44" w:rsidTr="00755F44">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Проезды</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755F44" w:rsidRPr="00755F44" w:rsidTr="00755F44">
        <w:tc>
          <w:tcPr>
            <w:tcW w:w="1304" w:type="pct"/>
            <w:tcBorders>
              <w:top w:val="single" w:sz="4" w:space="0" w:color="auto"/>
              <w:left w:val="single" w:sz="4" w:space="0" w:color="auto"/>
              <w:bottom w:val="nil"/>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Велосипедные дорожки:</w:t>
            </w:r>
          </w:p>
        </w:tc>
        <w:tc>
          <w:tcPr>
            <w:tcW w:w="3696" w:type="pct"/>
            <w:tcBorders>
              <w:top w:val="single" w:sz="4" w:space="0" w:color="auto"/>
              <w:left w:val="single" w:sz="4" w:space="0" w:color="auto"/>
              <w:bottom w:val="nil"/>
              <w:right w:val="single" w:sz="4" w:space="0" w:color="auto"/>
            </w:tcBorders>
            <w:tcMar>
              <w:top w:w="28" w:type="dxa"/>
              <w:bottom w:w="28" w:type="dxa"/>
            </w:tcMar>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p>
        </w:tc>
      </w:tr>
      <w:tr w:rsidR="00755F44" w:rsidRPr="00755F44" w:rsidTr="00755F44">
        <w:tc>
          <w:tcPr>
            <w:tcW w:w="1304" w:type="pct"/>
            <w:tcBorders>
              <w:top w:val="nil"/>
              <w:left w:val="single" w:sz="4" w:space="0" w:color="auto"/>
              <w:bottom w:val="nil"/>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 в составе поперечного профиля УДС</w:t>
            </w:r>
          </w:p>
        </w:tc>
        <w:tc>
          <w:tcPr>
            <w:tcW w:w="3696" w:type="pct"/>
            <w:tcBorders>
              <w:top w:val="nil"/>
              <w:left w:val="single" w:sz="4" w:space="0" w:color="auto"/>
              <w:bottom w:val="nil"/>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755F44" w:rsidRPr="00755F44" w:rsidTr="00755F44">
        <w:tc>
          <w:tcPr>
            <w:tcW w:w="1304" w:type="pct"/>
            <w:tcBorders>
              <w:top w:val="nil"/>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 на рекреационных территориях, в жилых зонах и т.п.</w:t>
            </w:r>
          </w:p>
        </w:tc>
        <w:tc>
          <w:tcPr>
            <w:tcW w:w="3696" w:type="pct"/>
            <w:tcBorders>
              <w:top w:val="nil"/>
              <w:left w:val="single" w:sz="4" w:space="0" w:color="auto"/>
              <w:bottom w:val="single" w:sz="4" w:space="0" w:color="auto"/>
              <w:right w:val="single" w:sz="4" w:space="0" w:color="auto"/>
            </w:tcBorders>
            <w:tcMar>
              <w:top w:w="28" w:type="dxa"/>
              <w:bottom w:w="28" w:type="dxa"/>
            </w:tcMar>
            <w:hideMark/>
          </w:tcPr>
          <w:p w:rsidR="00755F44" w:rsidRPr="00755F44" w:rsidRDefault="00755F44" w:rsidP="00755F44">
            <w:pPr>
              <w:widowControl w:val="0"/>
              <w:autoSpaceDE w:val="0"/>
              <w:autoSpaceDN w:val="0"/>
              <w:adjustRightInd w:val="0"/>
              <w:spacing w:after="0" w:line="276" w:lineRule="auto"/>
              <w:rPr>
                <w:rFonts w:ascii="Times New Roman" w:eastAsia="Times New Roman" w:hAnsi="Times New Roman" w:cs="Times New Roman"/>
                <w:lang w:eastAsia="ru-RU"/>
              </w:rPr>
            </w:pPr>
            <w:r w:rsidRPr="00755F44">
              <w:rPr>
                <w:rFonts w:ascii="Times New Roman" w:eastAsia="Times New Roman" w:hAnsi="Times New Roman" w:cs="Times New Roman"/>
                <w:lang w:eastAsia="ru-RU"/>
              </w:rPr>
              <w:t>Специально выделенная полоса для проезда на велосипедах</w:t>
            </w:r>
          </w:p>
        </w:tc>
      </w:tr>
    </w:tbl>
    <w:p w:rsidR="00755F44" w:rsidRPr="00755F44" w:rsidRDefault="00755F44" w:rsidP="00755F44">
      <w:pPr>
        <w:spacing w:after="0" w:line="240"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2.7.11. Пропускную способность сети дорог, улиц и транспортных пересечений, количество мест хранения автомобилей следует определять исходя из уровня автомобилизации 300 автомобилей на 1000 жителей</w:t>
      </w:r>
      <w:r w:rsidRPr="00C13482">
        <w:rPr>
          <w:rFonts w:ascii="Times New Roman" w:eastAsia="Calibri" w:hAnsi="Times New Roman" w:cs="Times New Roman"/>
          <w:sz w:val="28"/>
          <w:szCs w:val="28"/>
          <w:vertAlign w:val="superscript"/>
        </w:rPr>
        <w:footnoteReference w:id="11"/>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lastRenderedPageBreak/>
        <w:t>2.7.12.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территориальной доступности автомобильных дорог общего пользования местного значения в границах городского округа приведены в таблице 19.</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19</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их территориальной доступности автомобильных дорог для населения Новоалександровского городского округа</w:t>
      </w:r>
    </w:p>
    <w:tbl>
      <w:tblPr>
        <w:tblStyle w:val="a3"/>
        <w:tblW w:w="0" w:type="auto"/>
        <w:tblLook w:val="04A0" w:firstRow="1" w:lastRow="0" w:firstColumn="1" w:lastColumn="0" w:noHBand="0" w:noVBand="1"/>
      </w:tblPr>
      <w:tblGrid>
        <w:gridCol w:w="3108"/>
        <w:gridCol w:w="3112"/>
        <w:gridCol w:w="3124"/>
      </w:tblGrid>
      <w:tr w:rsidR="00755F44" w:rsidRPr="00755F44" w:rsidTr="00755F44">
        <w:tc>
          <w:tcPr>
            <w:tcW w:w="3190"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Показатель</w:t>
            </w:r>
          </w:p>
        </w:tc>
        <w:tc>
          <w:tcPr>
            <w:tcW w:w="3190"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Минимально допустимый уровень обеспеченности</w:t>
            </w:r>
          </w:p>
        </w:tc>
        <w:tc>
          <w:tcPr>
            <w:tcW w:w="319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Максимально допустимый уровень территориальной доступности</w:t>
            </w:r>
          </w:p>
        </w:tc>
      </w:tr>
      <w:tr w:rsidR="00755F44" w:rsidRPr="00755F44" w:rsidTr="00755F44">
        <w:tc>
          <w:tcPr>
            <w:tcW w:w="3190"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Протяженность автомобильных дорог общего пользования местного значения, км</w:t>
            </w:r>
          </w:p>
        </w:tc>
        <w:tc>
          <w:tcPr>
            <w:tcW w:w="3190" w:type="dxa"/>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563,9</w:t>
            </w:r>
            <w:r w:rsidRPr="00755F44">
              <w:rPr>
                <w:rFonts w:ascii="Times New Roman" w:eastAsia="Calibri" w:hAnsi="Times New Roman" w:cs="Times New Roman"/>
                <w:vertAlign w:val="superscript"/>
              </w:rPr>
              <w:footnoteReference w:id="12"/>
            </w:r>
          </w:p>
        </w:tc>
        <w:tc>
          <w:tcPr>
            <w:tcW w:w="3191" w:type="dxa"/>
            <w:vMerge w:val="restar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r w:rsidR="00755F44" w:rsidRPr="00755F44" w:rsidTr="00755F44">
        <w:tc>
          <w:tcPr>
            <w:tcW w:w="3190"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Плотность автомобильных дорог общего пользования местного значения, км/км</w:t>
            </w:r>
            <w:r w:rsidRPr="00755F44">
              <w:rPr>
                <w:rFonts w:ascii="Times New Roman" w:eastAsia="Calibri" w:hAnsi="Times New Roman" w:cs="Times New Roman"/>
                <w:vertAlign w:val="superscript"/>
              </w:rPr>
              <w:t>2</w:t>
            </w:r>
          </w:p>
        </w:tc>
        <w:tc>
          <w:tcPr>
            <w:tcW w:w="3190" w:type="dxa"/>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0,280</w:t>
            </w:r>
          </w:p>
        </w:tc>
        <w:tc>
          <w:tcPr>
            <w:tcW w:w="3191" w:type="dxa"/>
            <w:vMerge/>
          </w:tcPr>
          <w:p w:rsidR="00755F44" w:rsidRPr="00755F44" w:rsidRDefault="00755F44" w:rsidP="00755F44">
            <w:pPr>
              <w:jc w:val="both"/>
              <w:rPr>
                <w:rFonts w:ascii="Times New Roman" w:eastAsia="Calibri" w:hAnsi="Times New Roman" w:cs="Times New Roman"/>
              </w:rPr>
            </w:pP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Примечание: Плотность транспортных коммуникаций в административном центре городского округа – городе Новоалександровске следует принимать на 30% выше, чем в среднем по городскому округу.</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2.7.13. Расчетные показатели минимально допустимого уровня обеспеченности и максимально допустимого уровня территориальной доступности </w:t>
      </w:r>
      <w:r w:rsidRPr="00C13482">
        <w:rPr>
          <w:rFonts w:ascii="Times New Roman" w:eastAsia="Calibri" w:hAnsi="Times New Roman" w:cs="Times New Roman"/>
          <w:bCs/>
          <w:sz w:val="28"/>
          <w:szCs w:val="28"/>
        </w:rPr>
        <w:t>объектов для постоянного и временного хранения легковых автомобилей</w:t>
      </w:r>
      <w:r w:rsidRPr="00C13482">
        <w:rPr>
          <w:rFonts w:ascii="Times New Roman" w:eastAsia="Calibri" w:hAnsi="Times New Roman" w:cs="Times New Roman"/>
          <w:sz w:val="28"/>
          <w:szCs w:val="28"/>
        </w:rPr>
        <w:t>, принадлежащих гражданам, приведены в таблице 20.</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2.7.14. Нормы расчета стоянок легковых автомобилей для прочих объектов (кроме объектов жилой застройки) допускается принимать в соответствии с приложением 8.</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20</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в Новоалександровском городском округе</w:t>
      </w:r>
    </w:p>
    <w:tbl>
      <w:tblPr>
        <w:tblStyle w:val="a3"/>
        <w:tblW w:w="0" w:type="auto"/>
        <w:tblLook w:val="04A0" w:firstRow="1" w:lastRow="0" w:firstColumn="1" w:lastColumn="0" w:noHBand="0" w:noVBand="1"/>
      </w:tblPr>
      <w:tblGrid>
        <w:gridCol w:w="3108"/>
        <w:gridCol w:w="2407"/>
        <w:gridCol w:w="3829"/>
      </w:tblGrid>
      <w:tr w:rsidR="00755F44" w:rsidRPr="00755F44" w:rsidTr="00755F44">
        <w:tc>
          <w:tcPr>
            <w:tcW w:w="3190" w:type="dxa"/>
            <w:vMerge w:val="restart"/>
            <w:vAlign w:val="center"/>
          </w:tcPr>
          <w:p w:rsidR="00755F44" w:rsidRPr="00755F44" w:rsidRDefault="00755F44" w:rsidP="00755F44">
            <w:pPr>
              <w:autoSpaceDE w:val="0"/>
              <w:autoSpaceDN w:val="0"/>
              <w:adjustRightInd w:val="0"/>
              <w:jc w:val="center"/>
              <w:rPr>
                <w:rFonts w:ascii="Times New Roman" w:eastAsia="Calibri" w:hAnsi="Times New Roman" w:cs="Times New Roman"/>
                <w:sz w:val="20"/>
                <w:szCs w:val="20"/>
              </w:rPr>
            </w:pPr>
            <w:r w:rsidRPr="00755F44">
              <w:rPr>
                <w:rFonts w:ascii="Times New Roman" w:eastAsia="Times New Roman,Bold" w:hAnsi="Times New Roman" w:cs="Times New Roman"/>
                <w:b/>
                <w:bCs/>
                <w:sz w:val="20"/>
                <w:szCs w:val="20"/>
              </w:rPr>
              <w:t>Наименование показателей</w:t>
            </w:r>
          </w:p>
        </w:tc>
        <w:tc>
          <w:tcPr>
            <w:tcW w:w="6381" w:type="dxa"/>
            <w:gridSpan w:val="2"/>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Расчетные показатели</w:t>
            </w:r>
          </w:p>
        </w:tc>
      </w:tr>
      <w:tr w:rsidR="00755F44" w:rsidRPr="00755F44" w:rsidTr="00755F44">
        <w:tc>
          <w:tcPr>
            <w:tcW w:w="3190" w:type="dxa"/>
            <w:vMerge/>
            <w:vAlign w:val="center"/>
          </w:tcPr>
          <w:p w:rsidR="00755F44" w:rsidRPr="00755F44" w:rsidRDefault="00755F44" w:rsidP="00755F44">
            <w:pPr>
              <w:jc w:val="center"/>
              <w:rPr>
                <w:rFonts w:ascii="Times New Roman" w:eastAsia="Calibri" w:hAnsi="Times New Roman" w:cs="Times New Roman"/>
                <w:sz w:val="20"/>
                <w:szCs w:val="20"/>
              </w:rPr>
            </w:pPr>
          </w:p>
        </w:tc>
        <w:tc>
          <w:tcPr>
            <w:tcW w:w="2447"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Минимально допустимого уровня обеспеченности</w:t>
            </w:r>
          </w:p>
        </w:tc>
        <w:tc>
          <w:tcPr>
            <w:tcW w:w="393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Максимально допустимого уровня территориальной доступности</w:t>
            </w:r>
          </w:p>
        </w:tc>
      </w:tr>
      <w:tr w:rsidR="00755F44" w:rsidRPr="00755F44" w:rsidTr="00755F44">
        <w:tc>
          <w:tcPr>
            <w:tcW w:w="3190" w:type="dxa"/>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Общая обеспеченность закрытыми и открытыми автостоянками для постоянного хранения автомобилей*</w:t>
            </w:r>
          </w:p>
        </w:tc>
        <w:tc>
          <w:tcPr>
            <w:tcW w:w="2447"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90% от расчетного числа индивидуальных легковых автомобилей</w:t>
            </w:r>
          </w:p>
        </w:tc>
        <w:tc>
          <w:tcPr>
            <w:tcW w:w="3934" w:type="dxa"/>
            <w:vMerge w:val="restart"/>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800 м**</w:t>
            </w:r>
          </w:p>
        </w:tc>
      </w:tr>
      <w:tr w:rsidR="00755F44" w:rsidRPr="00755F44" w:rsidTr="00755F44">
        <w:tc>
          <w:tcPr>
            <w:tcW w:w="3190" w:type="dxa"/>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Число </w:t>
            </w:r>
            <w:proofErr w:type="spellStart"/>
            <w:r w:rsidRPr="00755F44">
              <w:rPr>
                <w:rFonts w:ascii="Times New Roman" w:eastAsia="Calibri" w:hAnsi="Times New Roman" w:cs="Times New Roman"/>
                <w:sz w:val="20"/>
                <w:szCs w:val="20"/>
              </w:rPr>
              <w:t>машино</w:t>
            </w:r>
            <w:proofErr w:type="spellEnd"/>
            <w:r w:rsidRPr="00755F44">
              <w:rPr>
                <w:rFonts w:ascii="Times New Roman" w:eastAsia="Calibri" w:hAnsi="Times New Roman" w:cs="Times New Roman"/>
                <w:sz w:val="20"/>
                <w:szCs w:val="20"/>
              </w:rPr>
              <w:t xml:space="preserve">-мест для постоянного хранения автомобилей </w:t>
            </w:r>
          </w:p>
        </w:tc>
        <w:tc>
          <w:tcPr>
            <w:tcW w:w="2447"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270 на 1000 чел.</w:t>
            </w:r>
          </w:p>
        </w:tc>
        <w:tc>
          <w:tcPr>
            <w:tcW w:w="3934" w:type="dxa"/>
            <w:vMerge/>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3190" w:type="dxa"/>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Общая обеспеченность открытыми автостоянками для временного хранения автомобилей</w:t>
            </w:r>
          </w:p>
        </w:tc>
        <w:tc>
          <w:tcPr>
            <w:tcW w:w="2447" w:type="dxa"/>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70% от расчетного числа индивидуальных легковых автомобилей</w:t>
            </w:r>
          </w:p>
        </w:tc>
        <w:tc>
          <w:tcPr>
            <w:tcW w:w="3934" w:type="dxa"/>
            <w:vMerge w:val="restart"/>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100 м – до входов в жилые дома;</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150 м – до входов в пассажирские помещения вокзалов, в места крупных учреждений торговли и общественного питания;</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250 м – до прочих учреждений и предприятий обслуживания населения и административных зданий; </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400 м – до входов в парки, на стадионы</w:t>
            </w:r>
          </w:p>
        </w:tc>
      </w:tr>
      <w:tr w:rsidR="00755F44" w:rsidRPr="00755F44" w:rsidTr="00755F44">
        <w:tc>
          <w:tcPr>
            <w:tcW w:w="3190"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Число </w:t>
            </w:r>
            <w:proofErr w:type="spellStart"/>
            <w:r w:rsidRPr="00755F44">
              <w:rPr>
                <w:rFonts w:ascii="Times New Roman" w:eastAsia="Calibri" w:hAnsi="Times New Roman" w:cs="Times New Roman"/>
                <w:sz w:val="20"/>
                <w:szCs w:val="20"/>
              </w:rPr>
              <w:t>машино</w:t>
            </w:r>
            <w:proofErr w:type="spellEnd"/>
            <w:r w:rsidRPr="00755F44">
              <w:rPr>
                <w:rFonts w:ascii="Times New Roman" w:eastAsia="Calibri" w:hAnsi="Times New Roman" w:cs="Times New Roman"/>
                <w:sz w:val="20"/>
                <w:szCs w:val="20"/>
              </w:rPr>
              <w:t xml:space="preserve">-мест для временного хранения автомобилей </w:t>
            </w:r>
          </w:p>
        </w:tc>
        <w:tc>
          <w:tcPr>
            <w:tcW w:w="2447"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210 на 1000 чел.</w:t>
            </w:r>
          </w:p>
        </w:tc>
        <w:tc>
          <w:tcPr>
            <w:tcW w:w="3934" w:type="dxa"/>
            <w:vMerge/>
          </w:tcPr>
          <w:p w:rsidR="00755F44" w:rsidRPr="00755F44" w:rsidRDefault="00755F44" w:rsidP="00755F44">
            <w:pPr>
              <w:rPr>
                <w:rFonts w:ascii="Times New Roman" w:eastAsia="Calibri" w:hAnsi="Times New Roman" w:cs="Times New Roman"/>
                <w:sz w:val="20"/>
                <w:szCs w:val="20"/>
              </w:rPr>
            </w:pP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Постоянное хранение автомобилей – более 12 часов, временное хранение – до 12 часов.</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В районах реконструкции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2.7.15. 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C13482">
          <w:rPr>
            <w:rFonts w:ascii="Times New Roman" w:eastAsia="Calibri" w:hAnsi="Times New Roman" w:cs="Times New Roman"/>
            <w:sz w:val="28"/>
            <w:szCs w:val="28"/>
          </w:rPr>
          <w:t>100 м</w:t>
        </w:r>
      </w:smartTag>
      <w:r w:rsidRPr="00C13482">
        <w:rPr>
          <w:rFonts w:ascii="Times New Roman" w:eastAsia="Calibri" w:hAnsi="Times New Roman" w:cs="Times New Roman"/>
          <w:sz w:val="28"/>
          <w:szCs w:val="28"/>
        </w:rPr>
        <w:t xml:space="preserve">, считая от оси крайнего железнодорожного пути. При размещении железных дорог в выемке или при осуществлении специальных </w:t>
      </w:r>
      <w:proofErr w:type="spellStart"/>
      <w:r w:rsidRPr="00C13482">
        <w:rPr>
          <w:rFonts w:ascii="Times New Roman" w:eastAsia="Calibri" w:hAnsi="Times New Roman" w:cs="Times New Roman"/>
          <w:sz w:val="28"/>
          <w:szCs w:val="28"/>
        </w:rPr>
        <w:t>шумозащитных</w:t>
      </w:r>
      <w:proofErr w:type="spellEnd"/>
      <w:r w:rsidRPr="00C13482">
        <w:rPr>
          <w:rFonts w:ascii="Times New Roman" w:eastAsia="Calibri" w:hAnsi="Times New Roman" w:cs="Times New Roman"/>
          <w:sz w:val="28"/>
          <w:szCs w:val="28"/>
        </w:rPr>
        <w:t xml:space="preserve"> мероприятий, обеспечивающих требования СП 51.13330.2011,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C13482">
          <w:rPr>
            <w:rFonts w:ascii="Times New Roman" w:eastAsia="Calibri" w:hAnsi="Times New Roman" w:cs="Times New Roman"/>
            <w:sz w:val="28"/>
            <w:szCs w:val="28"/>
          </w:rPr>
          <w:t>50 м</w:t>
        </w:r>
      </w:smartTag>
      <w:r w:rsidRPr="00C13482">
        <w:rPr>
          <w:rFonts w:ascii="Times New Roman" w:eastAsia="Calibri" w:hAnsi="Times New Roman" w:cs="Times New Roman"/>
          <w:sz w:val="28"/>
          <w:szCs w:val="28"/>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C13482">
          <w:rPr>
            <w:rFonts w:ascii="Times New Roman" w:eastAsia="Calibri" w:hAnsi="Times New Roman" w:cs="Times New Roman"/>
            <w:sz w:val="28"/>
            <w:szCs w:val="28"/>
          </w:rPr>
          <w:t>50 м</w:t>
        </w:r>
      </w:smartTag>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2.7.16. Автомобильные дороги общей сети I, II, III категорий, как правило, следует проектировать в обход населенных пунктов в соответствии с требованиями СП 34.13330.2012. Расстояния от бровки земляного полотна указанных дорог до застройки необходимо принимать в соответствии с СП 34.13330.2012 и СП 42.13330.2011 (раздел 14), но не менее: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 до жилой застройки – 100 м; </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садово-дачной застройки – 50 м.</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xml:space="preserve">Для дорог IV категории – соответственно 50 м и 25 м.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C13482">
          <w:rPr>
            <w:rFonts w:ascii="Times New Roman" w:eastAsia="Calibri" w:hAnsi="Times New Roman" w:cs="Times New Roman"/>
            <w:sz w:val="28"/>
            <w:szCs w:val="28"/>
          </w:rPr>
          <w:t>10 м</w:t>
        </w:r>
      </w:smartTag>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2.7.17. В случае транзитного прохождения автомобильных дорог общей сети по территории населенных пунктов Новоалександровского городского округа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p>
    <w:p w:rsidR="00755F44" w:rsidRPr="00C13482" w:rsidRDefault="00755F44" w:rsidP="00C13482">
      <w:pPr>
        <w:spacing w:after="0" w:line="240" w:lineRule="auto"/>
        <w:ind w:firstLine="709"/>
        <w:jc w:val="both"/>
        <w:outlineLvl w:val="1"/>
        <w:rPr>
          <w:rFonts w:ascii="Times New Roman" w:eastAsia="Calibri" w:hAnsi="Times New Roman" w:cs="Times New Roman"/>
          <w:b/>
          <w:sz w:val="28"/>
          <w:szCs w:val="28"/>
        </w:rPr>
      </w:pPr>
      <w:bookmarkStart w:id="16" w:name="_Toc531603778"/>
      <w:bookmarkStart w:id="17" w:name="_Toc45803741"/>
      <w:r w:rsidRPr="00C13482">
        <w:rPr>
          <w:rFonts w:ascii="Times New Roman" w:eastAsia="Calibri" w:hAnsi="Times New Roman" w:cs="Times New Roman"/>
          <w:b/>
          <w:sz w:val="28"/>
          <w:szCs w:val="28"/>
        </w:rPr>
        <w:lastRenderedPageBreak/>
        <w:t>2.8 Жилые дома муниципальной собственности, помещения муниципального жилищного фонда</w:t>
      </w:r>
      <w:bookmarkEnd w:id="16"/>
      <w:bookmarkEnd w:id="17"/>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2.8.1. Расчетную минимальную обеспеченность общей площадью жилых помещений в населенных пунктах Новоалександровского городского округа следует принимать из расчета 23,1 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xml:space="preserve"> на 1 чел. На перспективу (до 2025 г.) – не менее 30 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xml:space="preserve"> на 1 чел.</w:t>
      </w:r>
      <w:r w:rsidRPr="00C13482">
        <w:rPr>
          <w:rFonts w:ascii="Times New Roman" w:eastAsia="Calibri" w:hAnsi="Times New Roman" w:cs="Times New Roman"/>
          <w:sz w:val="28"/>
          <w:szCs w:val="28"/>
          <w:vertAlign w:val="superscript"/>
        </w:rPr>
        <w:footnoteReference w:id="13"/>
      </w:r>
      <w:r w:rsidRPr="00C13482">
        <w:rPr>
          <w:rFonts w:ascii="Times New Roman" w:eastAsia="Calibri" w:hAnsi="Times New Roman" w:cs="Times New Roman"/>
          <w:sz w:val="28"/>
          <w:szCs w:val="28"/>
        </w:rPr>
        <w:t xml:space="preserve"> Расчетные показатели минимальной обеспеченности общей площадью жилых помещений для индивидуальной застройки не нормируются.</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2.8.2. Норма предоставления площади жилого помещения по договору социального найма на территории Новоалександровского городского округа Ставропольского края устанавливается в размере</w:t>
      </w:r>
      <w:r w:rsidRPr="00C13482">
        <w:rPr>
          <w:rFonts w:ascii="Times New Roman" w:eastAsia="Calibri" w:hAnsi="Times New Roman" w:cs="Times New Roman"/>
          <w:sz w:val="28"/>
          <w:szCs w:val="28"/>
          <w:vertAlign w:val="superscript"/>
        </w:rPr>
        <w:footnoteReference w:id="14"/>
      </w:r>
      <w:r w:rsidRPr="00C13482">
        <w:rPr>
          <w:rFonts w:ascii="Times New Roman" w:eastAsia="Calibri" w:hAnsi="Times New Roman" w:cs="Times New Roman"/>
          <w:sz w:val="28"/>
          <w:szCs w:val="28"/>
        </w:rPr>
        <w:t>:</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не менее 18 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xml:space="preserve"> общей площади жилого помещения на одного члена семьи, состоящей из трех и более человек;</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не менее 42 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xml:space="preserve"> общей площади жилого помещения на семью из двух человек;</w:t>
      </w:r>
    </w:p>
    <w:p w:rsidR="00755F44" w:rsidRPr="00C13482" w:rsidRDefault="00755F44" w:rsidP="00C13482">
      <w:pPr>
        <w:spacing w:after="0" w:line="240" w:lineRule="auto"/>
        <w:ind w:firstLine="709"/>
        <w:jc w:val="both"/>
        <w:rPr>
          <w:rFonts w:ascii="Times New Roman" w:eastAsia="Calibri" w:hAnsi="Times New Roman" w:cs="Times New Roman"/>
          <w:sz w:val="28"/>
          <w:szCs w:val="28"/>
        </w:rPr>
      </w:pPr>
      <w:r w:rsidRPr="00C13482">
        <w:rPr>
          <w:rFonts w:ascii="Times New Roman" w:eastAsia="Calibri" w:hAnsi="Times New Roman" w:cs="Times New Roman"/>
          <w:sz w:val="28"/>
          <w:szCs w:val="28"/>
        </w:rPr>
        <w:t>- не менее 33 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sz w:val="28"/>
          <w:szCs w:val="28"/>
        </w:rPr>
        <w:t xml:space="preserve"> общей площади жилого помещения на одиноко проживающего гражданина.</w:t>
      </w:r>
    </w:p>
    <w:p w:rsidR="00755F44" w:rsidRPr="00C13482" w:rsidRDefault="00755F44" w:rsidP="00C13482">
      <w:pPr>
        <w:spacing w:after="0" w:line="240" w:lineRule="auto"/>
        <w:ind w:firstLine="709"/>
        <w:jc w:val="both"/>
        <w:rPr>
          <w:rFonts w:ascii="Times New Roman" w:eastAsia="Calibri" w:hAnsi="Times New Roman" w:cs="Times New Roman"/>
          <w:bCs/>
          <w:sz w:val="28"/>
          <w:szCs w:val="28"/>
        </w:rPr>
      </w:pPr>
      <w:r w:rsidRPr="00C13482">
        <w:rPr>
          <w:rFonts w:ascii="Times New Roman" w:eastAsia="Calibri" w:hAnsi="Times New Roman" w:cs="Times New Roman"/>
          <w:bCs/>
          <w:sz w:val="28"/>
          <w:szCs w:val="28"/>
        </w:rPr>
        <w:t xml:space="preserve">2.8.3. Учетная норма площади жилого помещения на территории Новоалександровского городского округа Ставропольского края устанавливается в размере 12 </w:t>
      </w:r>
      <w:r w:rsidRPr="00C13482">
        <w:rPr>
          <w:rFonts w:ascii="Times New Roman" w:eastAsia="Calibri" w:hAnsi="Times New Roman" w:cs="Times New Roman"/>
          <w:sz w:val="28"/>
          <w:szCs w:val="28"/>
        </w:rPr>
        <w:t>м</w:t>
      </w:r>
      <w:r w:rsidRPr="00C13482">
        <w:rPr>
          <w:rFonts w:ascii="Times New Roman" w:eastAsia="Calibri" w:hAnsi="Times New Roman" w:cs="Times New Roman"/>
          <w:sz w:val="28"/>
          <w:szCs w:val="28"/>
          <w:vertAlign w:val="superscript"/>
        </w:rPr>
        <w:t>2</w:t>
      </w:r>
      <w:r w:rsidRPr="00C13482">
        <w:rPr>
          <w:rFonts w:ascii="Times New Roman" w:eastAsia="Calibri" w:hAnsi="Times New Roman" w:cs="Times New Roman"/>
          <w:bCs/>
          <w:sz w:val="28"/>
          <w:szCs w:val="28"/>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755F44" w:rsidRPr="00C13482" w:rsidRDefault="00755F44" w:rsidP="00C13482">
      <w:pPr>
        <w:spacing w:after="0" w:line="240" w:lineRule="auto"/>
        <w:ind w:firstLine="709"/>
        <w:jc w:val="both"/>
        <w:rPr>
          <w:rFonts w:ascii="Times New Roman" w:eastAsia="Calibri" w:hAnsi="Times New Roman" w:cs="Times New Roman"/>
          <w:bCs/>
          <w:sz w:val="28"/>
          <w:szCs w:val="28"/>
        </w:rPr>
      </w:pPr>
      <w:r w:rsidRPr="00C13482">
        <w:rPr>
          <w:rFonts w:ascii="Times New Roman" w:eastAsia="Calibri" w:hAnsi="Times New Roman" w:cs="Times New Roman"/>
          <w:bCs/>
          <w:sz w:val="28"/>
          <w:szCs w:val="28"/>
        </w:rPr>
        <w:t>2.8.4. При проектировании жилой застройки определяется баланс территории существующей и проектируемой застройки. Баланс территории застройки включает территории жилой застройки и территории общего пользования. Баланс определяется в соответствии с формой, приведенной в таблице 21.</w:t>
      </w:r>
    </w:p>
    <w:p w:rsidR="00755F44" w:rsidRPr="00C13482" w:rsidRDefault="00755F44" w:rsidP="00C13482">
      <w:pPr>
        <w:spacing w:after="0" w:line="240" w:lineRule="auto"/>
        <w:ind w:firstLine="709"/>
        <w:jc w:val="both"/>
        <w:rPr>
          <w:rFonts w:ascii="Times New Roman" w:eastAsia="Calibri" w:hAnsi="Times New Roman" w:cs="Times New Roman"/>
          <w:bCs/>
          <w:sz w:val="28"/>
          <w:szCs w:val="28"/>
        </w:rPr>
      </w:pPr>
    </w:p>
    <w:p w:rsidR="00755F44" w:rsidRPr="00C13482" w:rsidRDefault="00755F44" w:rsidP="00C13482">
      <w:pPr>
        <w:spacing w:after="0" w:line="240" w:lineRule="auto"/>
        <w:jc w:val="both"/>
        <w:rPr>
          <w:rFonts w:ascii="Times New Roman" w:eastAsia="Calibri" w:hAnsi="Times New Roman" w:cs="Times New Roman"/>
          <w:b/>
          <w:bCs/>
          <w:sz w:val="28"/>
          <w:szCs w:val="28"/>
        </w:rPr>
      </w:pPr>
      <w:r w:rsidRPr="00C13482">
        <w:rPr>
          <w:rFonts w:ascii="Times New Roman" w:eastAsia="Calibri" w:hAnsi="Times New Roman" w:cs="Times New Roman"/>
          <w:b/>
          <w:bCs/>
          <w:sz w:val="28"/>
          <w:szCs w:val="28"/>
        </w:rPr>
        <w:t xml:space="preserve">Таблица </w:t>
      </w:r>
      <w:r w:rsidRPr="00C13482">
        <w:rPr>
          <w:rFonts w:ascii="Times New Roman" w:eastAsia="Calibri" w:hAnsi="Times New Roman" w:cs="Times New Roman"/>
          <w:b/>
          <w:bCs/>
          <w:sz w:val="28"/>
          <w:szCs w:val="28"/>
        </w:rPr>
        <w:fldChar w:fldCharType="begin"/>
      </w:r>
      <w:r w:rsidRPr="00C13482">
        <w:rPr>
          <w:rFonts w:ascii="Times New Roman" w:eastAsia="Calibri" w:hAnsi="Times New Roman" w:cs="Times New Roman"/>
          <w:b/>
          <w:bCs/>
          <w:sz w:val="28"/>
          <w:szCs w:val="28"/>
        </w:rPr>
        <w:instrText xml:space="preserve"> SEQ Таблица \* ARABIC </w:instrText>
      </w:r>
      <w:r w:rsidRPr="00C13482">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21</w:t>
      </w:r>
      <w:r w:rsidRPr="00C13482">
        <w:rPr>
          <w:rFonts w:ascii="Times New Roman" w:eastAsia="Calibri" w:hAnsi="Times New Roman" w:cs="Times New Roman"/>
          <w:b/>
          <w:bCs/>
          <w:noProof/>
          <w:sz w:val="28"/>
          <w:szCs w:val="28"/>
        </w:rPr>
        <w:fldChar w:fldCharType="end"/>
      </w:r>
      <w:r w:rsidRPr="00C13482">
        <w:rPr>
          <w:rFonts w:ascii="Times New Roman" w:eastAsia="Calibri" w:hAnsi="Times New Roman" w:cs="Times New Roman"/>
          <w:b/>
          <w:bCs/>
          <w:sz w:val="28"/>
          <w:szCs w:val="28"/>
        </w:rPr>
        <w:t xml:space="preserve"> – Форма баланса территорий проектируемой жилой застройки и территорий общего пользования </w:t>
      </w:r>
    </w:p>
    <w:tbl>
      <w:tblPr>
        <w:tblStyle w:val="a3"/>
        <w:tblW w:w="5000" w:type="pct"/>
        <w:tblLook w:val="04A0" w:firstRow="1" w:lastRow="0" w:firstColumn="1" w:lastColumn="0" w:noHBand="0" w:noVBand="1"/>
      </w:tblPr>
      <w:tblGrid>
        <w:gridCol w:w="606"/>
        <w:gridCol w:w="2506"/>
        <w:gridCol w:w="1557"/>
        <w:gridCol w:w="1557"/>
        <w:gridCol w:w="1559"/>
        <w:gridCol w:w="1559"/>
      </w:tblGrid>
      <w:tr w:rsidR="00755F44" w:rsidRPr="00755F44" w:rsidTr="00755F44">
        <w:tc>
          <w:tcPr>
            <w:tcW w:w="325" w:type="pct"/>
            <w:vMerge w:val="restart"/>
            <w:vAlign w:val="center"/>
          </w:tcPr>
          <w:p w:rsidR="00755F44" w:rsidRPr="00755F44" w:rsidRDefault="00755F44" w:rsidP="00755F44">
            <w:pPr>
              <w:jc w:val="center"/>
              <w:rPr>
                <w:rFonts w:ascii="Times New Roman" w:eastAsia="Calibri" w:hAnsi="Times New Roman" w:cs="Times New Roman"/>
                <w:b/>
                <w:bCs/>
              </w:rPr>
            </w:pPr>
            <w:bookmarkStart w:id="18" w:name="_Toc531603779"/>
            <w:r w:rsidRPr="00755F44">
              <w:rPr>
                <w:rFonts w:ascii="Times New Roman" w:eastAsia="Calibri" w:hAnsi="Times New Roman" w:cs="Times New Roman"/>
                <w:b/>
                <w:bCs/>
              </w:rPr>
              <w:t>№ п/п</w:t>
            </w:r>
          </w:p>
        </w:tc>
        <w:tc>
          <w:tcPr>
            <w:tcW w:w="1341" w:type="pct"/>
            <w:vMerge w:val="restart"/>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Территория</w:t>
            </w:r>
          </w:p>
        </w:tc>
        <w:tc>
          <w:tcPr>
            <w:tcW w:w="1666" w:type="pct"/>
            <w:gridSpan w:val="2"/>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Существующее положение</w:t>
            </w:r>
          </w:p>
        </w:tc>
        <w:tc>
          <w:tcPr>
            <w:tcW w:w="1667" w:type="pct"/>
            <w:gridSpan w:val="2"/>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Проектное решение</w:t>
            </w:r>
          </w:p>
        </w:tc>
      </w:tr>
      <w:tr w:rsidR="00755F44" w:rsidRPr="00755F44" w:rsidTr="00755F44">
        <w:tc>
          <w:tcPr>
            <w:tcW w:w="325" w:type="pct"/>
            <w:vMerge/>
          </w:tcPr>
          <w:p w:rsidR="00755F44" w:rsidRPr="00755F44" w:rsidRDefault="00755F44" w:rsidP="00755F44">
            <w:pPr>
              <w:jc w:val="center"/>
              <w:rPr>
                <w:rFonts w:ascii="Times New Roman" w:eastAsia="Calibri" w:hAnsi="Times New Roman" w:cs="Times New Roman"/>
                <w:bCs/>
              </w:rPr>
            </w:pPr>
          </w:p>
        </w:tc>
        <w:tc>
          <w:tcPr>
            <w:tcW w:w="1341" w:type="pct"/>
            <w:vMerge/>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Всего, га</w:t>
            </w:r>
          </w:p>
        </w:tc>
        <w:tc>
          <w:tcPr>
            <w:tcW w:w="833" w:type="pct"/>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w:t>
            </w:r>
          </w:p>
        </w:tc>
        <w:tc>
          <w:tcPr>
            <w:tcW w:w="834" w:type="pct"/>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Всего, га</w:t>
            </w:r>
          </w:p>
        </w:tc>
        <w:tc>
          <w:tcPr>
            <w:tcW w:w="834" w:type="pct"/>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w:t>
            </w: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p>
        </w:tc>
        <w:tc>
          <w:tcPr>
            <w:tcW w:w="1341" w:type="pct"/>
          </w:tcPr>
          <w:p w:rsidR="00755F44" w:rsidRPr="00755F44" w:rsidRDefault="00755F44" w:rsidP="00755F44">
            <w:pPr>
              <w:rPr>
                <w:rFonts w:ascii="Times New Roman" w:eastAsia="Calibri" w:hAnsi="Times New Roman" w:cs="Times New Roman"/>
                <w:b/>
                <w:bCs/>
              </w:rPr>
            </w:pPr>
            <w:r w:rsidRPr="00755F44">
              <w:rPr>
                <w:rFonts w:ascii="Times New Roman" w:eastAsia="Calibri" w:hAnsi="Times New Roman" w:cs="Times New Roman"/>
                <w:b/>
                <w:bCs/>
              </w:rPr>
              <w:t>Территория квартала (микрорайона) в красных линиях – всего,</w:t>
            </w:r>
          </w:p>
          <w:p w:rsidR="00755F44" w:rsidRPr="00755F44" w:rsidRDefault="00755F44" w:rsidP="00755F44">
            <w:pPr>
              <w:rPr>
                <w:rFonts w:ascii="Times New Roman" w:eastAsia="Calibri" w:hAnsi="Times New Roman" w:cs="Times New Roman"/>
                <w:b/>
                <w:bCs/>
              </w:rPr>
            </w:pPr>
            <w:r w:rsidRPr="00755F44">
              <w:rPr>
                <w:rFonts w:ascii="Times New Roman" w:eastAsia="Calibri" w:hAnsi="Times New Roman" w:cs="Times New Roman"/>
                <w:b/>
                <w:bCs/>
              </w:rPr>
              <w:t>в том числе:</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1.</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Территория жилой застройки</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2.</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Участки школ</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3.</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Участки дошкольных организаций</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4.</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Участки объектов культурно-бытового и</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lastRenderedPageBreak/>
              <w:t>коммунального обслуживания</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lastRenderedPageBreak/>
              <w:t>5.</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Участки автостоянок для постоянного хранения ТС</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6.</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Автостоянки для временного хранения ТС</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7.</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Территории общего пользования, всего</w:t>
            </w:r>
          </w:p>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в том числе:</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7.1</w:t>
            </w:r>
          </w:p>
        </w:tc>
        <w:tc>
          <w:tcPr>
            <w:tcW w:w="1341" w:type="pc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Участки зеленых насаждений</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7.2</w:t>
            </w:r>
          </w:p>
        </w:tc>
        <w:tc>
          <w:tcPr>
            <w:tcW w:w="1341" w:type="pct"/>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Улицы, проезды</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r w:rsidR="00755F44" w:rsidRPr="00755F44" w:rsidTr="00755F44">
        <w:tc>
          <w:tcPr>
            <w:tcW w:w="325" w:type="pct"/>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8.</w:t>
            </w:r>
          </w:p>
        </w:tc>
        <w:tc>
          <w:tcPr>
            <w:tcW w:w="1341" w:type="pct"/>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Прочие территории</w:t>
            </w:r>
          </w:p>
        </w:tc>
        <w:tc>
          <w:tcPr>
            <w:tcW w:w="833" w:type="pct"/>
          </w:tcPr>
          <w:p w:rsidR="00755F44" w:rsidRPr="00755F44" w:rsidRDefault="00755F44" w:rsidP="00755F44">
            <w:pPr>
              <w:jc w:val="both"/>
              <w:rPr>
                <w:rFonts w:ascii="Times New Roman" w:eastAsia="Calibri" w:hAnsi="Times New Roman" w:cs="Times New Roman"/>
                <w:bCs/>
              </w:rPr>
            </w:pPr>
          </w:p>
        </w:tc>
        <w:tc>
          <w:tcPr>
            <w:tcW w:w="833"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c>
          <w:tcPr>
            <w:tcW w:w="834" w:type="pct"/>
          </w:tcPr>
          <w:p w:rsidR="00755F44" w:rsidRPr="00755F44" w:rsidRDefault="00755F44" w:rsidP="00755F44">
            <w:pPr>
              <w:jc w:val="both"/>
              <w:rPr>
                <w:rFonts w:ascii="Times New Roman" w:eastAsia="Calibri" w:hAnsi="Times New Roman" w:cs="Times New Roman"/>
                <w:bCs/>
              </w:rPr>
            </w:pPr>
          </w:p>
        </w:tc>
      </w:tr>
    </w:tbl>
    <w:p w:rsidR="00755F44" w:rsidRPr="00755F44" w:rsidRDefault="00755F44" w:rsidP="00755F44">
      <w:pPr>
        <w:spacing w:after="0" w:line="276" w:lineRule="auto"/>
        <w:ind w:firstLine="709"/>
        <w:jc w:val="both"/>
        <w:rPr>
          <w:rFonts w:ascii="Times New Roman" w:eastAsia="Calibri" w:hAnsi="Times New Roman" w:cs="Times New Roman"/>
          <w:bCs/>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19" w:name="_Toc531603780"/>
      <w:bookmarkStart w:id="20" w:name="_Toc45803742"/>
      <w:r w:rsidRPr="000A3986">
        <w:rPr>
          <w:rFonts w:ascii="Times New Roman" w:eastAsia="Calibri" w:hAnsi="Times New Roman" w:cs="Times New Roman"/>
          <w:b/>
          <w:sz w:val="28"/>
          <w:szCs w:val="28"/>
        </w:rPr>
        <w:t>2.9 Образовани</w:t>
      </w:r>
      <w:bookmarkEnd w:id="19"/>
      <w:r w:rsidRPr="000A3986">
        <w:rPr>
          <w:rFonts w:ascii="Times New Roman" w:eastAsia="Calibri" w:hAnsi="Times New Roman" w:cs="Times New Roman"/>
          <w:b/>
          <w:sz w:val="28"/>
          <w:szCs w:val="28"/>
        </w:rPr>
        <w:t>е</w:t>
      </w:r>
      <w:bookmarkEnd w:id="20"/>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2.9.1. Нормативы обеспеченности объектами образования населения Новоалександровского городского округа следует принимать в соответствии с таблицей 22. При этом, нормативные показатели по городу Новоалександровску и по сельским населенным пунктам отличаются.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22</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Нормативы минимальной обеспеченности населения Новоалександровского городского округа объектами образования и максимально допустимый уровень их территориальной доступности для населения</w:t>
      </w:r>
      <w:r w:rsidRPr="000A3986">
        <w:rPr>
          <w:rFonts w:ascii="Times New Roman" w:eastAsia="Calibri" w:hAnsi="Times New Roman" w:cs="Times New Roman"/>
          <w:b/>
          <w:bCs/>
          <w:sz w:val="28"/>
          <w:szCs w:val="28"/>
          <w:vertAlign w:val="superscript"/>
        </w:rPr>
        <w:footnoteReference w:id="15"/>
      </w:r>
    </w:p>
    <w:tbl>
      <w:tblPr>
        <w:tblStyle w:val="a3"/>
        <w:tblW w:w="5198" w:type="pct"/>
        <w:tblInd w:w="-256" w:type="dxa"/>
        <w:tblLayout w:type="fixed"/>
        <w:tblLook w:val="04A0" w:firstRow="1" w:lastRow="0" w:firstColumn="1" w:lastColumn="0" w:noHBand="0" w:noVBand="1"/>
      </w:tblPr>
      <w:tblGrid>
        <w:gridCol w:w="1407"/>
        <w:gridCol w:w="1974"/>
        <w:gridCol w:w="1828"/>
        <w:gridCol w:w="1267"/>
        <w:gridCol w:w="1548"/>
        <w:gridCol w:w="1690"/>
      </w:tblGrid>
      <w:tr w:rsidR="000A3986" w:rsidRPr="00755F44" w:rsidTr="000A3986">
        <w:tc>
          <w:tcPr>
            <w:tcW w:w="724"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Учреждения, организации, предприятия, сооружения</w:t>
            </w: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Территория</w:t>
            </w:r>
          </w:p>
        </w:tc>
        <w:tc>
          <w:tcPr>
            <w:tcW w:w="941"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 изм.</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 мест</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Уровень максимальной территориальной доступности</w:t>
            </w:r>
          </w:p>
        </w:tc>
        <w:tc>
          <w:tcPr>
            <w:tcW w:w="870" w:type="pct"/>
            <w:tcMar>
              <w:left w:w="28" w:type="dxa"/>
              <w:right w:w="28" w:type="dxa"/>
            </w:tcMa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 xml:space="preserve">Удельный вес числа образовательных организаций, в которых создана универсальная </w:t>
            </w:r>
            <w:proofErr w:type="spellStart"/>
            <w:r w:rsidRPr="00755F44">
              <w:rPr>
                <w:rFonts w:ascii="Times New Roman" w:eastAsia="Calibri" w:hAnsi="Times New Roman" w:cs="Times New Roman"/>
                <w:b/>
                <w:sz w:val="20"/>
                <w:szCs w:val="20"/>
              </w:rPr>
              <w:t>безбарьерная</w:t>
            </w:r>
            <w:proofErr w:type="spellEnd"/>
            <w:r w:rsidRPr="00755F44">
              <w:rPr>
                <w:rFonts w:ascii="Times New Roman" w:eastAsia="Calibri" w:hAnsi="Times New Roman" w:cs="Times New Roman"/>
                <w:b/>
                <w:sz w:val="20"/>
                <w:szCs w:val="20"/>
              </w:rPr>
              <w:t xml:space="preserve"> среда (к 2020 г.), %</w:t>
            </w:r>
          </w:p>
        </w:tc>
      </w:tr>
      <w:tr w:rsidR="000A3986" w:rsidRPr="00755F44" w:rsidTr="000A3986">
        <w:tc>
          <w:tcPr>
            <w:tcW w:w="724"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Дошкольные образовательные учреждения</w:t>
            </w: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w:t>
            </w:r>
          </w:p>
        </w:tc>
        <w:tc>
          <w:tcPr>
            <w:tcW w:w="941"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Мест на 100 детей в возрасте от 0 до 7 лет</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65</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300 м</w:t>
            </w:r>
          </w:p>
        </w:tc>
        <w:tc>
          <w:tcPr>
            <w:tcW w:w="870"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20</w:t>
            </w: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w:t>
            </w:r>
          </w:p>
        </w:tc>
        <w:tc>
          <w:tcPr>
            <w:tcW w:w="941"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45</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500 м</w:t>
            </w:r>
          </w:p>
        </w:tc>
        <w:tc>
          <w:tcPr>
            <w:tcW w:w="87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Учреждения общего образования</w:t>
            </w: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w:t>
            </w:r>
          </w:p>
        </w:tc>
        <w:tc>
          <w:tcPr>
            <w:tcW w:w="941"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Мест на 100 детей в возрасте от 7 до 18 лет</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500 м</w:t>
            </w:r>
          </w:p>
        </w:tc>
        <w:tc>
          <w:tcPr>
            <w:tcW w:w="870"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25</w:t>
            </w: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w:t>
            </w:r>
          </w:p>
        </w:tc>
        <w:tc>
          <w:tcPr>
            <w:tcW w:w="941"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95</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w:t>
            </w:r>
          </w:p>
        </w:tc>
        <w:tc>
          <w:tcPr>
            <w:tcW w:w="87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Учреждения дополнительного образования детей</w:t>
            </w: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w:t>
            </w:r>
          </w:p>
        </w:tc>
        <w:tc>
          <w:tcPr>
            <w:tcW w:w="941"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Число мест на программах дополнительного образования в расчете на 100 детей в возрасте 5 до 18 лет</w:t>
            </w:r>
          </w:p>
        </w:tc>
        <w:tc>
          <w:tcPr>
            <w:tcW w:w="652"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75</w:t>
            </w:r>
          </w:p>
        </w:tc>
        <w:tc>
          <w:tcPr>
            <w:tcW w:w="797"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w:t>
            </w:r>
          </w:p>
        </w:tc>
        <w:tc>
          <w:tcPr>
            <w:tcW w:w="87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tcMar>
              <w:left w:w="28" w:type="dxa"/>
              <w:right w:w="28" w:type="dxa"/>
            </w:tcMar>
            <w:vAlign w:val="center"/>
          </w:tcPr>
          <w:p w:rsidR="00755F44" w:rsidRPr="00755F44" w:rsidRDefault="00755F44" w:rsidP="00755F44">
            <w:pPr>
              <w:ind w:firstLine="709"/>
              <w:rPr>
                <w:rFonts w:ascii="Times New Roman" w:eastAsia="Calibri" w:hAnsi="Times New Roman" w:cs="Times New Roman"/>
                <w:sz w:val="20"/>
                <w:szCs w:val="20"/>
              </w:rPr>
            </w:pP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w:t>
            </w:r>
          </w:p>
        </w:tc>
        <w:tc>
          <w:tcPr>
            <w:tcW w:w="941"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652"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797"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87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w:t>
            </w:r>
          </w:p>
        </w:tc>
        <w:tc>
          <w:tcPr>
            <w:tcW w:w="941"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Мест на программах дополнительного образования, реализуемых на базе общеобразовательных организаций, в </w:t>
            </w:r>
            <w:r w:rsidRPr="00755F44">
              <w:rPr>
                <w:rFonts w:ascii="Times New Roman" w:eastAsia="Calibri" w:hAnsi="Times New Roman" w:cs="Times New Roman"/>
                <w:sz w:val="20"/>
                <w:szCs w:val="20"/>
              </w:rPr>
              <w:lastRenderedPageBreak/>
              <w:t>расчете на 100 обучающихся в общеобразовательных организациях</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45</w:t>
            </w:r>
          </w:p>
        </w:tc>
        <w:tc>
          <w:tcPr>
            <w:tcW w:w="797"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w:t>
            </w:r>
          </w:p>
        </w:tc>
        <w:tc>
          <w:tcPr>
            <w:tcW w:w="870"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w:t>
            </w:r>
          </w:p>
        </w:tc>
        <w:tc>
          <w:tcPr>
            <w:tcW w:w="941"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65</w:t>
            </w:r>
          </w:p>
        </w:tc>
        <w:tc>
          <w:tcPr>
            <w:tcW w:w="797"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87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w:t>
            </w:r>
          </w:p>
        </w:tc>
        <w:tc>
          <w:tcPr>
            <w:tcW w:w="941" w:type="pct"/>
            <w:vMerge w:val="restar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Мест на 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w:t>
            </w:r>
          </w:p>
        </w:tc>
        <w:tc>
          <w:tcPr>
            <w:tcW w:w="797"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87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016" w:type="pct"/>
            <w:tcMar>
              <w:left w:w="28" w:type="dxa"/>
              <w:right w:w="28" w:type="dxa"/>
            </w:tcMa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w:t>
            </w:r>
          </w:p>
        </w:tc>
        <w:tc>
          <w:tcPr>
            <w:tcW w:w="941" w:type="pct"/>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w:t>
            </w:r>
          </w:p>
        </w:tc>
        <w:tc>
          <w:tcPr>
            <w:tcW w:w="797"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87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0A3986" w:rsidRPr="00755F44" w:rsidTr="000A3986">
        <w:tc>
          <w:tcPr>
            <w:tcW w:w="724"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Учреждения психолого-педагогической, медицинской и социальной помощи (Центр)</w:t>
            </w:r>
          </w:p>
        </w:tc>
        <w:tc>
          <w:tcPr>
            <w:tcW w:w="101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Новоалександровский городской округ</w:t>
            </w:r>
          </w:p>
        </w:tc>
        <w:tc>
          <w:tcPr>
            <w:tcW w:w="941"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Учреждений на 5 тыс. детского населения</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на городской округ</w:t>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w:t>
            </w:r>
          </w:p>
        </w:tc>
        <w:tc>
          <w:tcPr>
            <w:tcW w:w="87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0,95</w:t>
            </w:r>
          </w:p>
        </w:tc>
      </w:tr>
      <w:tr w:rsidR="000A3986" w:rsidRPr="00755F44" w:rsidTr="000A3986">
        <w:tc>
          <w:tcPr>
            <w:tcW w:w="724"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Психолого-медико-педагогическая комиссия (ПМПК)</w:t>
            </w:r>
          </w:p>
        </w:tc>
        <w:tc>
          <w:tcPr>
            <w:tcW w:w="1016" w:type="pct"/>
            <w:tcMar>
              <w:left w:w="28" w:type="dxa"/>
              <w:right w:w="28" w:type="dxa"/>
            </w:tcMar>
          </w:tcPr>
          <w:p w:rsidR="00755F44" w:rsidRPr="00755F44" w:rsidRDefault="00755F44" w:rsidP="00755F44">
            <w:pPr>
              <w:rPr>
                <w:rFonts w:ascii="Times New Roman" w:eastAsia="Calibri" w:hAnsi="Times New Roman" w:cs="Times New Roman"/>
                <w:sz w:val="20"/>
                <w:szCs w:val="20"/>
              </w:rPr>
            </w:pPr>
          </w:p>
        </w:tc>
        <w:tc>
          <w:tcPr>
            <w:tcW w:w="941"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Единиц на 10 тыс. детского населения</w:t>
            </w:r>
          </w:p>
        </w:tc>
        <w:tc>
          <w:tcPr>
            <w:tcW w:w="6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r w:rsidRPr="00755F44">
              <w:rPr>
                <w:rFonts w:ascii="Times New Roman" w:eastAsia="Calibri" w:hAnsi="Times New Roman" w:cs="Times New Roman"/>
                <w:sz w:val="20"/>
                <w:szCs w:val="20"/>
                <w:vertAlign w:val="superscript"/>
              </w:rPr>
              <w:footnoteReference w:id="16"/>
            </w:r>
          </w:p>
        </w:tc>
        <w:tc>
          <w:tcPr>
            <w:tcW w:w="797"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w:t>
            </w:r>
          </w:p>
        </w:tc>
        <w:tc>
          <w:tcPr>
            <w:tcW w:w="87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bl>
    <w:p w:rsidR="00755F44" w:rsidRPr="00755F44" w:rsidRDefault="00755F44" w:rsidP="00755F44">
      <w:pPr>
        <w:spacing w:after="0" w:line="276" w:lineRule="auto"/>
        <w:jc w:val="both"/>
        <w:rPr>
          <w:rFonts w:ascii="Times New Roman" w:eastAsia="Calibri" w:hAnsi="Times New Roman" w:cs="Times New Roman"/>
          <w:b/>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2.9.2. 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2.9.3. 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 в сельской местности.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2.9.4. 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 (детских школ искусств – ДШИ), учитываются следующие особенности. Количество ДШИ в населенных пунктах с численностью населения от 3 до 10 тыс. человек определяется в расчете одна ДШИ на населенный пункт. 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 – 9 классов общеобразовательных организаций.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1" w:name="_Toc45803743"/>
      <w:r w:rsidRPr="000A3986">
        <w:rPr>
          <w:rFonts w:ascii="Times New Roman" w:eastAsia="Calibri" w:hAnsi="Times New Roman" w:cs="Times New Roman"/>
          <w:b/>
          <w:sz w:val="28"/>
          <w:szCs w:val="28"/>
        </w:rPr>
        <w:t>2.10 Здравоохранение</w:t>
      </w:r>
      <w:bookmarkEnd w:id="21"/>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lastRenderedPageBreak/>
        <w:t>2.10.1. Нормативы обеспеченности объектами здравоохранения населенных пунктов Новоалександровского городского округа устанавливаются Министерством здравоохранения Ставропольского края в соответствии с Территориальной программой государственных гарантий бесплатного оказания гражданам медицинской помощи на территории Ставропольского края на 2020 год и плановый период 2021 и 2022 годов; и Государственной программой Ставропольского края «Развитие здравоохранения».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2.10.2.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ниже.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23</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Новоалександровского городского округа</w:t>
      </w:r>
      <w:r w:rsidRPr="000A3986">
        <w:rPr>
          <w:rFonts w:ascii="Times New Roman" w:eastAsia="Calibri" w:hAnsi="Times New Roman" w:cs="Times New Roman"/>
          <w:b/>
          <w:bCs/>
          <w:sz w:val="28"/>
          <w:szCs w:val="28"/>
          <w:vertAlign w:val="superscript"/>
        </w:rPr>
        <w:footnoteReference w:id="17"/>
      </w:r>
    </w:p>
    <w:tbl>
      <w:tblPr>
        <w:tblStyle w:val="a3"/>
        <w:tblW w:w="5000" w:type="pct"/>
        <w:tblLook w:val="04A0" w:firstRow="1" w:lastRow="0" w:firstColumn="1" w:lastColumn="0" w:noHBand="0" w:noVBand="1"/>
      </w:tblPr>
      <w:tblGrid>
        <w:gridCol w:w="2872"/>
        <w:gridCol w:w="3738"/>
        <w:gridCol w:w="2734"/>
      </w:tblGrid>
      <w:tr w:rsidR="00755F44" w:rsidRPr="00755F44" w:rsidTr="00755F44">
        <w:tc>
          <w:tcPr>
            <w:tcW w:w="1537" w:type="pct"/>
            <w:vMerge w:val="restart"/>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объектов</w:t>
            </w:r>
          </w:p>
        </w:tc>
        <w:tc>
          <w:tcPr>
            <w:tcW w:w="3463" w:type="pct"/>
            <w:gridSpan w:val="2"/>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Расчетные показатели</w:t>
            </w:r>
          </w:p>
        </w:tc>
      </w:tr>
      <w:tr w:rsidR="00755F44" w:rsidRPr="00755F44" w:rsidTr="00755F44">
        <w:tc>
          <w:tcPr>
            <w:tcW w:w="1537" w:type="pct"/>
            <w:vMerge/>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минимально допустимого уровня обеспеченности</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максимально допустимого уровня территориальной доступности</w:t>
            </w: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Амбулаторно-</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поликлинические учреждения, диспансеры</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1000 м в городе Новоалександровске;</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 (с использованием транспорта) в сельских населенных пунктах</w:t>
            </w: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Больничные учреждения</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 определяемому органами здравоохранения Ставропольского края, но не менее 13,47 коек на 1000 чел.</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Диспансеры</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 определяемому органами здравоохранения Ставропольского края</w:t>
            </w:r>
          </w:p>
        </w:tc>
        <w:tc>
          <w:tcPr>
            <w:tcW w:w="1463" w:type="pct"/>
            <w:vMerge w:val="restar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1000 м в городе Новоалександровске;</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 (с использованием транспорта) в сельских населенных пунктах</w:t>
            </w:r>
          </w:p>
        </w:tc>
      </w:tr>
      <w:tr w:rsidR="00755F44" w:rsidRPr="00755F44" w:rsidTr="00755F44">
        <w:tc>
          <w:tcPr>
            <w:tcW w:w="1537" w:type="pct"/>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Кабинеты врачей общей (семейной) практики</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 определяемому органами здравоохранения Ставропольского края</w:t>
            </w:r>
          </w:p>
        </w:tc>
        <w:tc>
          <w:tcPr>
            <w:tcW w:w="1463" w:type="pct"/>
            <w:vMerge/>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Аптека</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1 на 6,2 тыс. чел. – в сельских населенных пунктах; </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на 10 тыс. чел. – в городе Новоалександровске</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500 м в городе Новоалександровске;</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 (с использованием транспорта) в сельских населенных пунктах</w:t>
            </w: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Станции (подстанции) скорой медицинской помощи, автомобили</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1 на 10 тыс. чел. в городе Новоалександровске* </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15-мин доступности на специальном автомобиле для города Новоалександровска;</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30-мин доступности на специальном автомобиле для сельских населенных пунктов</w:t>
            </w:r>
          </w:p>
        </w:tc>
      </w:tr>
      <w:tr w:rsidR="00755F44" w:rsidRPr="00755F44" w:rsidTr="00755F44">
        <w:tc>
          <w:tcPr>
            <w:tcW w:w="1537" w:type="pct"/>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Фельдшерско-акушерские пункты (ФАП)</w:t>
            </w:r>
          </w:p>
        </w:tc>
        <w:tc>
          <w:tcPr>
            <w:tcW w:w="2000"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объект на населенный пункт с численностью 100-1200 чел.</w:t>
            </w:r>
          </w:p>
        </w:tc>
        <w:tc>
          <w:tcPr>
            <w:tcW w:w="1463" w:type="pct"/>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1000 м в городе Новоалександровске;</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30 мин. (с использованием транспорта) в сельских населенных пунктах</w:t>
            </w:r>
          </w:p>
        </w:tc>
      </w:tr>
    </w:tbl>
    <w:p w:rsidR="00755F44" w:rsidRPr="00755F44" w:rsidRDefault="00755F44" w:rsidP="00755F44">
      <w:pPr>
        <w:spacing w:after="0" w:line="276"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 – Выдвижные пункты скорой медицинской помощи для сельских населенных пунктов округа планируются из расчета 1 объект на 5000 жителей.</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2" w:name="_Toc45803744"/>
      <w:r w:rsidRPr="000A3986">
        <w:rPr>
          <w:rFonts w:ascii="Times New Roman" w:eastAsia="Calibri" w:hAnsi="Times New Roman" w:cs="Times New Roman"/>
          <w:b/>
          <w:sz w:val="28"/>
          <w:szCs w:val="28"/>
        </w:rPr>
        <w:t>2.11 Физическая культура и спорт</w:t>
      </w:r>
      <w:bookmarkEnd w:id="18"/>
      <w:bookmarkEnd w:id="22"/>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2.11.1. Обеспеченность объектами спорта определяется исходя из Единовременной пропускной способности объекта спорта (далее – ЕПС). При определении нормативной потребности в объектах физической культуры и спорта рекомендуется использовать усредненный норматив ЕПС (</w:t>
      </w:r>
      <w:proofErr w:type="spellStart"/>
      <w:r w:rsidRPr="000A3986">
        <w:rPr>
          <w:rFonts w:ascii="Times New Roman" w:eastAsia="Calibri" w:hAnsi="Times New Roman" w:cs="Times New Roman"/>
          <w:sz w:val="28"/>
          <w:szCs w:val="28"/>
        </w:rPr>
        <w:t>ЕПС</w:t>
      </w:r>
      <w:r w:rsidRPr="000A3986">
        <w:rPr>
          <w:rFonts w:ascii="Times New Roman" w:eastAsia="Calibri" w:hAnsi="Times New Roman" w:cs="Times New Roman"/>
          <w:sz w:val="28"/>
          <w:szCs w:val="28"/>
          <w:vertAlign w:val="subscript"/>
        </w:rPr>
        <w:t>норм</w:t>
      </w:r>
      <w:proofErr w:type="spellEnd"/>
      <w:r w:rsidRPr="000A3986">
        <w:rPr>
          <w:rFonts w:ascii="Times New Roman" w:eastAsia="Calibri" w:hAnsi="Times New Roman" w:cs="Times New Roman"/>
          <w:sz w:val="28"/>
          <w:szCs w:val="28"/>
          <w:vertAlign w:val="subscript"/>
        </w:rPr>
        <w:t>.</w:t>
      </w:r>
      <w:r w:rsidRPr="000A3986">
        <w:rPr>
          <w:rFonts w:ascii="Times New Roman" w:eastAsia="Calibri" w:hAnsi="Times New Roman" w:cs="Times New Roman"/>
          <w:sz w:val="28"/>
          <w:szCs w:val="28"/>
        </w:rPr>
        <w:t>) – 122 человека на 1000 населения</w:t>
      </w:r>
      <w:r w:rsidRPr="000A3986">
        <w:rPr>
          <w:rFonts w:ascii="Times New Roman" w:eastAsia="Calibri" w:hAnsi="Times New Roman" w:cs="Times New Roman"/>
          <w:sz w:val="28"/>
          <w:szCs w:val="28"/>
          <w:vertAlign w:val="superscript"/>
        </w:rPr>
        <w:footnoteReference w:id="18"/>
      </w:r>
      <w:r w:rsidRPr="000A3986">
        <w:rPr>
          <w:rFonts w:ascii="Times New Roman" w:eastAsia="Calibri" w:hAnsi="Times New Roman" w:cs="Times New Roman"/>
          <w:sz w:val="28"/>
          <w:szCs w:val="28"/>
        </w:rPr>
        <w:t xml:space="preserve">. </w:t>
      </w:r>
      <w:proofErr w:type="spellStart"/>
      <w:r w:rsidRPr="000A3986">
        <w:rPr>
          <w:rFonts w:ascii="Times New Roman" w:eastAsia="Calibri" w:hAnsi="Times New Roman" w:cs="Times New Roman"/>
          <w:sz w:val="28"/>
          <w:szCs w:val="28"/>
        </w:rPr>
        <w:t>ЕПС</w:t>
      </w:r>
      <w:r w:rsidRPr="000A3986">
        <w:rPr>
          <w:rFonts w:ascii="Times New Roman" w:eastAsia="Calibri" w:hAnsi="Times New Roman" w:cs="Times New Roman"/>
          <w:sz w:val="28"/>
          <w:szCs w:val="28"/>
          <w:vertAlign w:val="subscript"/>
        </w:rPr>
        <w:t>норм</w:t>
      </w:r>
      <w:proofErr w:type="spellEnd"/>
      <w:proofErr w:type="gramStart"/>
      <w:r w:rsidRPr="000A3986">
        <w:rPr>
          <w:rFonts w:ascii="Times New Roman" w:eastAsia="Calibri" w:hAnsi="Times New Roman" w:cs="Times New Roman"/>
          <w:sz w:val="28"/>
          <w:szCs w:val="28"/>
          <w:vertAlign w:val="subscript"/>
        </w:rPr>
        <w:t>.</w:t>
      </w:r>
      <w:r w:rsidRPr="000A3986">
        <w:rPr>
          <w:rFonts w:ascii="Times New Roman" w:eastAsia="Calibri" w:hAnsi="Times New Roman" w:cs="Times New Roman"/>
          <w:sz w:val="28"/>
          <w:szCs w:val="28"/>
        </w:rPr>
        <w:t xml:space="preserve"> рассчитан</w:t>
      </w:r>
      <w:proofErr w:type="gramEnd"/>
      <w:r w:rsidRPr="000A3986">
        <w:rPr>
          <w:rFonts w:ascii="Times New Roman" w:eastAsia="Calibri" w:hAnsi="Times New Roman" w:cs="Times New Roman"/>
          <w:sz w:val="28"/>
          <w:szCs w:val="28"/>
        </w:rPr>
        <w:t xml:space="preserve"> исходя из необходимости решения первоочередной задачи –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2.11.2. Решения о видах создаваемых спортивных объектов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2.11.3. Нормативы обеспеченности объектами физической культуры и спорта принимаются согласно таблице 24.</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24</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Нормативы минимальной обеспеченности населения Новоалександровского городского округа объектами физической культуры и спорта и максимально допустимый уровень их территориальной доступности для населения</w:t>
      </w:r>
      <w:r w:rsidRPr="000A3986">
        <w:rPr>
          <w:rFonts w:ascii="Times New Roman" w:eastAsia="Calibri" w:hAnsi="Times New Roman" w:cs="Times New Roman"/>
          <w:b/>
          <w:bCs/>
          <w:sz w:val="28"/>
          <w:szCs w:val="28"/>
          <w:vertAlign w:val="superscript"/>
        </w:rPr>
        <w:footnoteReference w:id="19"/>
      </w:r>
    </w:p>
    <w:tbl>
      <w:tblPr>
        <w:tblStyle w:val="a3"/>
        <w:tblW w:w="5000" w:type="pct"/>
        <w:tblLook w:val="04A0" w:firstRow="1" w:lastRow="0" w:firstColumn="1" w:lastColumn="0" w:noHBand="0" w:noVBand="1"/>
      </w:tblPr>
      <w:tblGrid>
        <w:gridCol w:w="521"/>
        <w:gridCol w:w="3196"/>
        <w:gridCol w:w="1852"/>
        <w:gridCol w:w="1884"/>
        <w:gridCol w:w="1891"/>
      </w:tblGrid>
      <w:tr w:rsidR="00755F44" w:rsidRPr="00755F44" w:rsidTr="00755F44">
        <w:tc>
          <w:tcPr>
            <w:tcW w:w="279"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 п/п</w:t>
            </w:r>
          </w:p>
        </w:tc>
        <w:tc>
          <w:tcPr>
            <w:tcW w:w="171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объекта</w:t>
            </w:r>
          </w:p>
        </w:tc>
        <w:tc>
          <w:tcPr>
            <w:tcW w:w="991"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 изм.</w:t>
            </w:r>
          </w:p>
        </w:tc>
        <w:tc>
          <w:tcPr>
            <w:tcW w:w="1008"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012"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r>
      <w:tr w:rsidR="00755F44" w:rsidRPr="00755F44" w:rsidTr="00755F44">
        <w:tc>
          <w:tcPr>
            <w:tcW w:w="279"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710" w:type="pct"/>
            <w:tcMar>
              <w:left w:w="28" w:type="dxa"/>
              <w:right w:w="28"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Физкультурно-спортивные сооружения общего пользования*</w:t>
            </w:r>
          </w:p>
        </w:tc>
        <w:tc>
          <w:tcPr>
            <w:tcW w:w="991"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га</w:t>
            </w:r>
            <w:proofErr w:type="gramEnd"/>
            <w:r w:rsidRPr="00755F44">
              <w:rPr>
                <w:rFonts w:ascii="Times New Roman" w:eastAsia="Calibri" w:hAnsi="Times New Roman" w:cs="Times New Roman"/>
                <w:sz w:val="20"/>
                <w:szCs w:val="20"/>
              </w:rPr>
              <w:t xml:space="preserve"> на 1 тыс. человек</w:t>
            </w:r>
          </w:p>
        </w:tc>
        <w:tc>
          <w:tcPr>
            <w:tcW w:w="1008"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0,7 – 0,9</w:t>
            </w:r>
          </w:p>
        </w:tc>
        <w:tc>
          <w:tcPr>
            <w:tcW w:w="101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1500 м</w:t>
            </w:r>
          </w:p>
        </w:tc>
      </w:tr>
      <w:tr w:rsidR="00755F44" w:rsidRPr="00755F44" w:rsidTr="00755F44">
        <w:tc>
          <w:tcPr>
            <w:tcW w:w="279"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w:t>
            </w:r>
          </w:p>
        </w:tc>
        <w:tc>
          <w:tcPr>
            <w:tcW w:w="1710" w:type="pct"/>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Спортивные залы общего пользования</w:t>
            </w:r>
          </w:p>
        </w:tc>
        <w:tc>
          <w:tcPr>
            <w:tcW w:w="991"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м</w:t>
            </w:r>
            <w:proofErr w:type="gramEnd"/>
            <w:r w:rsidRPr="00755F44">
              <w:rPr>
                <w:rFonts w:ascii="Times New Roman" w:eastAsia="Calibri" w:hAnsi="Times New Roman" w:cs="Times New Roman"/>
                <w:sz w:val="20"/>
                <w:szCs w:val="20"/>
                <w:vertAlign w:val="superscript"/>
              </w:rPr>
              <w:t>2</w:t>
            </w:r>
            <w:r w:rsidRPr="00755F44">
              <w:rPr>
                <w:rFonts w:ascii="Times New Roman" w:eastAsia="Calibri" w:hAnsi="Times New Roman" w:cs="Times New Roman"/>
                <w:sz w:val="20"/>
                <w:szCs w:val="20"/>
              </w:rPr>
              <w:t xml:space="preserve"> площади пола на 1 тыс. человек</w:t>
            </w:r>
          </w:p>
        </w:tc>
        <w:tc>
          <w:tcPr>
            <w:tcW w:w="1008"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60 – 80 </w:t>
            </w:r>
          </w:p>
        </w:tc>
        <w:tc>
          <w:tcPr>
            <w:tcW w:w="101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1500 м</w:t>
            </w:r>
          </w:p>
        </w:tc>
      </w:tr>
      <w:tr w:rsidR="00755F44" w:rsidRPr="00755F44" w:rsidTr="00755F44">
        <w:tc>
          <w:tcPr>
            <w:tcW w:w="279"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w:t>
            </w:r>
          </w:p>
        </w:tc>
        <w:tc>
          <w:tcPr>
            <w:tcW w:w="1710" w:type="pct"/>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Бассейны крытые и открытые общего пользования**</w:t>
            </w:r>
          </w:p>
        </w:tc>
        <w:tc>
          <w:tcPr>
            <w:tcW w:w="991"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м</w:t>
            </w:r>
            <w:proofErr w:type="gramEnd"/>
            <w:r w:rsidRPr="00755F44">
              <w:rPr>
                <w:rFonts w:ascii="Times New Roman" w:eastAsia="Calibri" w:hAnsi="Times New Roman" w:cs="Times New Roman"/>
                <w:sz w:val="20"/>
                <w:szCs w:val="20"/>
                <w:vertAlign w:val="superscript"/>
              </w:rPr>
              <w:t>2</w:t>
            </w:r>
            <w:r w:rsidRPr="00755F44">
              <w:rPr>
                <w:rFonts w:ascii="Times New Roman" w:eastAsia="Calibri" w:hAnsi="Times New Roman" w:cs="Times New Roman"/>
                <w:sz w:val="20"/>
                <w:szCs w:val="20"/>
              </w:rPr>
              <w:t xml:space="preserve"> зеркала воды на 1 тыс. человек</w:t>
            </w:r>
          </w:p>
        </w:tc>
        <w:tc>
          <w:tcPr>
            <w:tcW w:w="1008"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20 – 25 </w:t>
            </w:r>
          </w:p>
        </w:tc>
        <w:tc>
          <w:tcPr>
            <w:tcW w:w="101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1500 м</w:t>
            </w:r>
          </w:p>
        </w:tc>
      </w:tr>
      <w:tr w:rsidR="00755F44" w:rsidRPr="00755F44" w:rsidTr="00755F44">
        <w:tc>
          <w:tcPr>
            <w:tcW w:w="279"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4.</w:t>
            </w:r>
          </w:p>
        </w:tc>
        <w:tc>
          <w:tcPr>
            <w:tcW w:w="1710" w:type="pct"/>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Физкультурно-оздоровительные площадки (комплексы)</w:t>
            </w:r>
          </w:p>
        </w:tc>
        <w:tc>
          <w:tcPr>
            <w:tcW w:w="991"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Единиц</w:t>
            </w:r>
          </w:p>
        </w:tc>
        <w:tc>
          <w:tcPr>
            <w:tcW w:w="1008"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01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500 м</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Комплексы физкультурно-оздоровительных площадок должны быть предусмотрены в каждом населенном пункте Новоалександровского городского округа.</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3" w:name="_Toc45803745"/>
      <w:r w:rsidRPr="000A3986">
        <w:rPr>
          <w:rFonts w:ascii="Times New Roman" w:eastAsia="Calibri" w:hAnsi="Times New Roman" w:cs="Times New Roman"/>
          <w:b/>
          <w:sz w:val="28"/>
          <w:szCs w:val="28"/>
        </w:rPr>
        <w:lastRenderedPageBreak/>
        <w:t>2.12 Культура</w:t>
      </w:r>
      <w:bookmarkEnd w:id="23"/>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2.12.1. Нормативы минимальной обеспеченности населения объектами культуры и максимальный уровень их территориальной доступности для населения принимаются согласно таблице 25.</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25</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Нормативы минимальной обеспеченности населения Новоалександровского городского округа объектами культуры и максимально допустимый уровень их территориальной доступности для населения</w:t>
      </w:r>
      <w:r w:rsidRPr="000A3986">
        <w:rPr>
          <w:rFonts w:ascii="Times New Roman" w:eastAsia="Calibri" w:hAnsi="Times New Roman" w:cs="Times New Roman"/>
          <w:b/>
          <w:bCs/>
          <w:sz w:val="28"/>
          <w:szCs w:val="28"/>
          <w:vertAlign w:val="superscript"/>
        </w:rPr>
        <w:footnoteReference w:id="20"/>
      </w:r>
    </w:p>
    <w:tbl>
      <w:tblPr>
        <w:tblStyle w:val="a3"/>
        <w:tblW w:w="0" w:type="auto"/>
        <w:tblLook w:val="04A0" w:firstRow="1" w:lastRow="0" w:firstColumn="1" w:lastColumn="0" w:noHBand="0" w:noVBand="1"/>
      </w:tblPr>
      <w:tblGrid>
        <w:gridCol w:w="514"/>
        <w:gridCol w:w="3167"/>
        <w:gridCol w:w="1854"/>
        <w:gridCol w:w="1906"/>
        <w:gridCol w:w="1903"/>
      </w:tblGrid>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329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Наименование учреждения</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Ед. изм.</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Минимальный уровень обеспеченности</w:t>
            </w:r>
          </w:p>
        </w:tc>
        <w:tc>
          <w:tcPr>
            <w:tcW w:w="1915"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Максимальный уровень территориальной доступности</w:t>
            </w: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proofErr w:type="spellStart"/>
            <w:r w:rsidRPr="00755F44">
              <w:rPr>
                <w:rFonts w:ascii="Times New Roman" w:eastAsia="Calibri" w:hAnsi="Times New Roman" w:cs="Times New Roman"/>
              </w:rPr>
              <w:t>Межпоселенческая</w:t>
            </w:r>
            <w:proofErr w:type="spellEnd"/>
            <w:r w:rsidRPr="00755F44">
              <w:rPr>
                <w:rFonts w:ascii="Times New Roman" w:eastAsia="Calibri" w:hAnsi="Times New Roman" w:cs="Times New Roman"/>
              </w:rPr>
              <w:t xml:space="preserve"> библиотека</w:t>
            </w:r>
          </w:p>
        </w:tc>
        <w:tc>
          <w:tcPr>
            <w:tcW w:w="1914"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Объект</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 в административном центре округа</w:t>
            </w:r>
          </w:p>
        </w:tc>
        <w:tc>
          <w:tcPr>
            <w:tcW w:w="1915"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 мин. – 1 час</w:t>
            </w: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w:t>
            </w: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Детская библиотека</w:t>
            </w:r>
          </w:p>
        </w:tc>
        <w:tc>
          <w:tcPr>
            <w:tcW w:w="1914"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 в административном центре округа</w:t>
            </w:r>
          </w:p>
        </w:tc>
        <w:tc>
          <w:tcPr>
            <w:tcW w:w="1915"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w:t>
            </w: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Точка доступа к полнотекстовым информационным ресурсам</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Единиц</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 в административном центре округа</w:t>
            </w:r>
          </w:p>
        </w:tc>
        <w:tc>
          <w:tcPr>
            <w:tcW w:w="1915"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w:t>
            </w: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Краеведческий музей</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Объект</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1915"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 мин. – 1 час</w:t>
            </w: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w:t>
            </w:r>
          </w:p>
        </w:tc>
        <w:tc>
          <w:tcPr>
            <w:tcW w:w="3294" w:type="dxa"/>
            <w:tcBorders>
              <w:bottom w:val="single" w:sz="4" w:space="0" w:color="auto"/>
            </w:tcBorders>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Концертный зал</w:t>
            </w:r>
          </w:p>
        </w:tc>
        <w:tc>
          <w:tcPr>
            <w:tcW w:w="1914" w:type="dxa"/>
            <w:tcBorders>
              <w:bottom w:val="single" w:sz="4" w:space="0" w:color="auto"/>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Единиц</w:t>
            </w:r>
          </w:p>
        </w:tc>
        <w:tc>
          <w:tcPr>
            <w:tcW w:w="1914" w:type="dxa"/>
            <w:tcBorders>
              <w:bottom w:val="single" w:sz="4" w:space="0" w:color="auto"/>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1915" w:type="dxa"/>
            <w:tcBorders>
              <w:bottom w:val="single" w:sz="4" w:space="0" w:color="auto"/>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 – 40 мин.</w:t>
            </w:r>
          </w:p>
        </w:tc>
      </w:tr>
      <w:tr w:rsidR="00755F44" w:rsidRPr="00755F44" w:rsidTr="00755F44">
        <w:tc>
          <w:tcPr>
            <w:tcW w:w="534"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w:t>
            </w:r>
          </w:p>
        </w:tc>
        <w:tc>
          <w:tcPr>
            <w:tcW w:w="3294" w:type="dxa"/>
            <w:tcBorders>
              <w:bottom w:val="nil"/>
            </w:tcBorders>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Учреждения культуры клубного типа, в то числе:</w:t>
            </w:r>
          </w:p>
        </w:tc>
        <w:tc>
          <w:tcPr>
            <w:tcW w:w="1914" w:type="dxa"/>
            <w:tcBorders>
              <w:bottom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c>
          <w:tcPr>
            <w:tcW w:w="1914" w:type="dxa"/>
            <w:tcBorders>
              <w:bottom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c>
          <w:tcPr>
            <w:tcW w:w="1915" w:type="dxa"/>
            <w:tcBorders>
              <w:bottom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534"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c>
          <w:tcPr>
            <w:tcW w:w="3294" w:type="dxa"/>
            <w:tcBorders>
              <w:top w:val="nil"/>
            </w:tcBorders>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Центр культурного развития</w:t>
            </w:r>
          </w:p>
        </w:tc>
        <w:tc>
          <w:tcPr>
            <w:tcW w:w="1914" w:type="dxa"/>
            <w:tcBorders>
              <w:top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Единиц</w:t>
            </w:r>
          </w:p>
        </w:tc>
        <w:tc>
          <w:tcPr>
            <w:tcW w:w="1914" w:type="dxa"/>
            <w:tcBorders>
              <w:top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1915" w:type="dxa"/>
            <w:vMerge w:val="restart"/>
            <w:tcBorders>
              <w:top w:val="nil"/>
            </w:tcBorders>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r w:rsidR="00755F44" w:rsidRPr="00755F44" w:rsidTr="00755F44">
        <w:tc>
          <w:tcPr>
            <w:tcW w:w="534"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Передвижной многофункциональный центр культурного развития</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Транспортных единиц</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1915"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53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w:t>
            </w:r>
          </w:p>
        </w:tc>
        <w:tc>
          <w:tcPr>
            <w:tcW w:w="3294"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Кинозал</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Единиц</w:t>
            </w:r>
          </w:p>
        </w:tc>
        <w:tc>
          <w:tcPr>
            <w:tcW w:w="1914"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 **</w:t>
            </w:r>
          </w:p>
        </w:tc>
        <w:tc>
          <w:tcPr>
            <w:tcW w:w="1915"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 – 30 мин.</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Примечание:</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для обслуживания населенных пунктов, не имеющих стационарных учреждений культуры</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для сельских населенных пунктов с числом жителей не менее 3 тыс. человек</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2.12.2. </w:t>
      </w:r>
      <w:proofErr w:type="spellStart"/>
      <w:r w:rsidRPr="000A3986">
        <w:rPr>
          <w:rFonts w:ascii="Times New Roman" w:eastAsia="Calibri" w:hAnsi="Times New Roman" w:cs="Times New Roman"/>
          <w:sz w:val="28"/>
          <w:szCs w:val="28"/>
        </w:rPr>
        <w:t>Межпоселенческая</w:t>
      </w:r>
      <w:proofErr w:type="spellEnd"/>
      <w:r w:rsidRPr="000A3986">
        <w:rPr>
          <w:rFonts w:ascii="Times New Roman" w:eastAsia="Calibri" w:hAnsi="Times New Roman" w:cs="Times New Roman"/>
          <w:sz w:val="28"/>
          <w:szCs w:val="28"/>
        </w:rPr>
        <w:t xml:space="preserve"> библиотека с филиалами в сельских поселениях создается в административном центре округа – г. Новоалександровске, если иное (самостоятельная библиотека в сельском населенном пункте) не установлено законом Ставропольского края и уставом Новоалександровского городского округа и сельского населенного пункта</w:t>
      </w:r>
      <w:r w:rsidRPr="000A3986">
        <w:rPr>
          <w:rFonts w:ascii="Times New Roman" w:eastAsia="Calibri" w:hAnsi="Times New Roman" w:cs="Times New Roman"/>
          <w:sz w:val="28"/>
          <w:szCs w:val="28"/>
          <w:vertAlign w:val="superscript"/>
        </w:rPr>
        <w:footnoteReference w:id="21"/>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2.12.3. Условия доступности для инвалидов библиотек и библиотечного обслуживания обеспечиваются в соответствии с законодательством РФ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w:t>
      </w:r>
      <w:r w:rsidRPr="000A3986">
        <w:rPr>
          <w:rFonts w:ascii="Times New Roman" w:eastAsia="Calibri" w:hAnsi="Times New Roman" w:cs="Times New Roman"/>
          <w:sz w:val="28"/>
          <w:szCs w:val="28"/>
        </w:rPr>
        <w:lastRenderedPageBreak/>
        <w:t>специальных государственных библиотеках и других общедоступных библиотеках</w:t>
      </w:r>
      <w:r w:rsidRPr="000A3986">
        <w:rPr>
          <w:rFonts w:ascii="Times New Roman" w:eastAsia="Calibri" w:hAnsi="Times New Roman" w:cs="Times New Roman"/>
          <w:sz w:val="28"/>
          <w:szCs w:val="28"/>
          <w:vertAlign w:val="superscript"/>
        </w:rPr>
        <w:footnoteReference w:id="22"/>
      </w:r>
      <w:r w:rsidRPr="000A3986">
        <w:rPr>
          <w:rFonts w:ascii="Times New Roman" w:eastAsia="Calibri" w:hAnsi="Times New Roman" w:cs="Times New Roman"/>
          <w:sz w:val="28"/>
          <w:szCs w:val="28"/>
        </w:rPr>
        <w:t>.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4" w:name="_Toc45803746"/>
      <w:r w:rsidRPr="000A3986">
        <w:rPr>
          <w:rFonts w:ascii="Times New Roman" w:eastAsia="Calibri" w:hAnsi="Times New Roman" w:cs="Times New Roman"/>
          <w:b/>
          <w:sz w:val="28"/>
          <w:szCs w:val="28"/>
        </w:rPr>
        <w:t>2.13 Архивный фонд</w:t>
      </w:r>
      <w:bookmarkEnd w:id="24"/>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2.13.1.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на территории Новоалександровского городского округа, а также размеры их земельных участков приведены в таблице 26.</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26</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Минимально допустимый уровень обеспеченности и максимально допустимый уровень территориальной доступности для населения Новоалександровского городского округа объектами архивного фонда</w:t>
      </w:r>
    </w:p>
    <w:tbl>
      <w:tblPr>
        <w:tblStyle w:val="a3"/>
        <w:tblW w:w="0" w:type="auto"/>
        <w:tblLook w:val="04A0" w:firstRow="1" w:lastRow="0" w:firstColumn="1" w:lastColumn="0" w:noHBand="0" w:noVBand="1"/>
      </w:tblPr>
      <w:tblGrid>
        <w:gridCol w:w="1884"/>
        <w:gridCol w:w="1744"/>
        <w:gridCol w:w="1877"/>
        <w:gridCol w:w="1974"/>
        <w:gridCol w:w="1865"/>
      </w:tblGrid>
      <w:tr w:rsidR="00755F44" w:rsidRPr="00755F44" w:rsidTr="00755F44">
        <w:tc>
          <w:tcPr>
            <w:tcW w:w="1914" w:type="dxa"/>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Наименование объекта</w:t>
            </w:r>
          </w:p>
        </w:tc>
        <w:tc>
          <w:tcPr>
            <w:tcW w:w="1914" w:type="dxa"/>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Единица измерения</w:t>
            </w:r>
          </w:p>
        </w:tc>
        <w:tc>
          <w:tcPr>
            <w:tcW w:w="1914" w:type="dxa"/>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Минимальный уровень обеспеченности</w:t>
            </w:r>
          </w:p>
        </w:tc>
        <w:tc>
          <w:tcPr>
            <w:tcW w:w="1914" w:type="dxa"/>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Максимальный уровень территориальной доступности</w:t>
            </w:r>
          </w:p>
        </w:tc>
        <w:tc>
          <w:tcPr>
            <w:tcW w:w="1915" w:type="dxa"/>
            <w:vAlign w:val="center"/>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Размер земельного участка</w:t>
            </w:r>
          </w:p>
        </w:tc>
      </w:tr>
      <w:tr w:rsidR="00755F44" w:rsidRPr="00755F44" w:rsidTr="00755F44">
        <w:tc>
          <w:tcPr>
            <w:tcW w:w="1914"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Муниципальный архив</w:t>
            </w:r>
          </w:p>
        </w:tc>
        <w:tc>
          <w:tcPr>
            <w:tcW w:w="1914"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объект</w:t>
            </w:r>
          </w:p>
        </w:tc>
        <w:tc>
          <w:tcPr>
            <w:tcW w:w="1914"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1 на городской округ</w:t>
            </w:r>
          </w:p>
        </w:tc>
        <w:tc>
          <w:tcPr>
            <w:tcW w:w="1914"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не нормируется</w:t>
            </w:r>
          </w:p>
        </w:tc>
        <w:tc>
          <w:tcPr>
            <w:tcW w:w="1915"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По заданию на проектирование</w:t>
            </w:r>
          </w:p>
        </w:tc>
      </w:tr>
    </w:tbl>
    <w:p w:rsidR="00755F44" w:rsidRPr="00755F44" w:rsidRDefault="00755F44" w:rsidP="00755F44">
      <w:pPr>
        <w:spacing w:after="0" w:line="240" w:lineRule="auto"/>
        <w:jc w:val="both"/>
        <w:rPr>
          <w:rFonts w:ascii="Times New Roman" w:eastAsia="Calibri" w:hAnsi="Times New Roman" w:cs="Times New Roman"/>
          <w:b/>
          <w:bCs/>
          <w:sz w:val="24"/>
          <w:szCs w:val="1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5" w:name="_Toc45803747"/>
      <w:r w:rsidRPr="000A3986">
        <w:rPr>
          <w:rFonts w:ascii="Times New Roman" w:eastAsia="Calibri" w:hAnsi="Times New Roman" w:cs="Times New Roman"/>
          <w:b/>
          <w:sz w:val="28"/>
          <w:szCs w:val="28"/>
        </w:rPr>
        <w:t>2.14 Связь, общественное питание, торговля и бытовое обслуживание</w:t>
      </w:r>
      <w:bookmarkEnd w:id="25"/>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2.14.1.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а также размеры их земельных участков приведены в таблице 27.</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27</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Минимально допустимый уровень обеспеченности и максимально допустимый уровень территориальной доступности для населения Новоалександровского городского округа</w:t>
      </w:r>
    </w:p>
    <w:tbl>
      <w:tblPr>
        <w:tblStyle w:val="a3"/>
        <w:tblW w:w="0" w:type="auto"/>
        <w:tblLook w:val="04A0" w:firstRow="1" w:lastRow="0" w:firstColumn="1" w:lastColumn="0" w:noHBand="0" w:noVBand="1"/>
      </w:tblPr>
      <w:tblGrid>
        <w:gridCol w:w="1870"/>
        <w:gridCol w:w="1854"/>
        <w:gridCol w:w="1870"/>
        <w:gridCol w:w="1881"/>
        <w:gridCol w:w="1869"/>
      </w:tblGrid>
      <w:tr w:rsidR="00755F44" w:rsidRPr="00755F44" w:rsidTr="00755F44">
        <w:tc>
          <w:tcPr>
            <w:tcW w:w="1886"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объекта</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Единицы измерения</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Размер земельного участка</w:t>
            </w:r>
          </w:p>
        </w:tc>
      </w:tr>
      <w:tr w:rsidR="00755F44" w:rsidRPr="00755F44" w:rsidTr="00755F44">
        <w:tc>
          <w:tcPr>
            <w:tcW w:w="1886"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Отделение связи</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w:t>
            </w:r>
          </w:p>
          <w:p w:rsidR="00755F44" w:rsidRPr="00755F44" w:rsidRDefault="00755F44" w:rsidP="00755F44">
            <w:pPr>
              <w:jc w:val="center"/>
              <w:rPr>
                <w:rFonts w:ascii="Times New Roman" w:eastAsia="Calibri" w:hAnsi="Times New Roman" w:cs="Times New Roman"/>
                <w:sz w:val="20"/>
                <w:szCs w:val="20"/>
              </w:rPr>
            </w:pP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на 9-25 тыс. чел.</w:t>
            </w:r>
          </w:p>
          <w:p w:rsidR="00755F44" w:rsidRPr="00755F44" w:rsidRDefault="00755F44" w:rsidP="00755F44">
            <w:pPr>
              <w:jc w:val="center"/>
              <w:rPr>
                <w:rFonts w:ascii="Times New Roman" w:eastAsia="Calibri" w:hAnsi="Times New Roman" w:cs="Times New Roman"/>
                <w:sz w:val="20"/>
                <w:szCs w:val="20"/>
              </w:rPr>
            </w:pP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Радиус пешеходной</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доступности 500 м</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tc>
      </w:tr>
      <w:tr w:rsidR="00755F44" w:rsidRPr="00755F44" w:rsidTr="00755F44">
        <w:tc>
          <w:tcPr>
            <w:tcW w:w="1886" w:type="dxa"/>
            <w:tcMar>
              <w:left w:w="28" w:type="dxa"/>
              <w:right w:w="28"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Телефонная сеть</w:t>
            </w:r>
          </w:p>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общего пользования</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Абонентская точка на 1 квартиру</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91"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w:t>
            </w:r>
          </w:p>
        </w:tc>
      </w:tr>
      <w:tr w:rsidR="00755F44" w:rsidRPr="00755F44" w:rsidTr="00755F44">
        <w:tc>
          <w:tcPr>
            <w:tcW w:w="1886" w:type="dxa"/>
            <w:tcMar>
              <w:left w:w="28" w:type="dxa"/>
              <w:right w:w="28"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Сеть радиовещания</w:t>
            </w:r>
          </w:p>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и радиотрансляции</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радиоточка на 1 квартиру</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91"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w:t>
            </w:r>
          </w:p>
        </w:tc>
      </w:tr>
      <w:tr w:rsidR="00755F44" w:rsidRPr="00755F44" w:rsidTr="00755F44">
        <w:tc>
          <w:tcPr>
            <w:tcW w:w="1886" w:type="dxa"/>
            <w:tcMar>
              <w:left w:w="28" w:type="dxa"/>
              <w:right w:w="28"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Сеть приема</w:t>
            </w:r>
          </w:p>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телевизионных</w:t>
            </w:r>
          </w:p>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программ</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точка доступа на 1 квартир</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91"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w:t>
            </w:r>
          </w:p>
        </w:tc>
      </w:tr>
      <w:tr w:rsidR="00755F44" w:rsidRPr="00755F44" w:rsidTr="00755F44">
        <w:tc>
          <w:tcPr>
            <w:tcW w:w="1886"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Система</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оповещения РСЧС**</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громкоговоритель</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в составе систем</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радиотрансляции или</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отдельно</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(на общественных, культурно-бытовых объектах)</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Не нормируется</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w:t>
            </w:r>
          </w:p>
        </w:tc>
      </w:tr>
      <w:tr w:rsidR="00755F44" w:rsidRPr="00755F44" w:rsidTr="00755F44">
        <w:tc>
          <w:tcPr>
            <w:tcW w:w="1886"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АТС</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на 10 тыс. абонентских номеров</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0,25 га на объект</w:t>
            </w:r>
          </w:p>
        </w:tc>
      </w:tr>
      <w:tr w:rsidR="00755F44" w:rsidRPr="00755F44" w:rsidTr="00755F44">
        <w:tc>
          <w:tcPr>
            <w:tcW w:w="1886" w:type="dxa"/>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Технический центр кабельного телевидения, коммутируемого доступа к сети Интернет, сотовой связи</w:t>
            </w:r>
          </w:p>
        </w:tc>
        <w:tc>
          <w:tcPr>
            <w:tcW w:w="186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на 30 тыс. чел.</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0,3-0,5 га на объект</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Размеры земельных участков для объектов связи принимается по нормам и правилам Министерства связи и массовых коммуникаций РФ и Министерства энергетики, промышленности и связи Ставропольского края</w:t>
      </w:r>
      <w:r w:rsidRPr="00755F44">
        <w:rPr>
          <w:rFonts w:ascii="Times New Roman" w:eastAsia="Calibri" w:hAnsi="Times New Roman" w:cs="Times New Roman"/>
          <w:sz w:val="20"/>
          <w:szCs w:val="20"/>
          <w:vertAlign w:val="superscript"/>
        </w:rPr>
        <w:footnoteReference w:id="23"/>
      </w:r>
    </w:p>
    <w:p w:rsidR="00755F44" w:rsidRPr="00755F44" w:rsidRDefault="00755F44" w:rsidP="00755F44">
      <w:pPr>
        <w:spacing w:after="0" w:line="240" w:lineRule="auto"/>
        <w:jc w:val="both"/>
        <w:rPr>
          <w:rFonts w:ascii="Times New Roman" w:eastAsia="Calibri" w:hAnsi="Times New Roman" w:cs="Times New Roman"/>
          <w:sz w:val="24"/>
          <w:szCs w:val="24"/>
        </w:rPr>
      </w:pPr>
      <w:r w:rsidRPr="00755F44">
        <w:rPr>
          <w:rFonts w:ascii="Times New Roman" w:eastAsia="Calibri" w:hAnsi="Times New Roman" w:cs="Times New Roman"/>
          <w:sz w:val="24"/>
          <w:szCs w:val="24"/>
        </w:rPr>
        <w:t xml:space="preserve">** </w:t>
      </w:r>
      <w:r w:rsidRPr="00755F44">
        <w:rPr>
          <w:rFonts w:ascii="Times New Roman" w:eastAsia="Calibri" w:hAnsi="Times New Roman" w:cs="Times New Roman"/>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2.14.2. Расчетные показатели уровня обеспеченности и территориальной доступности объектов, необходимых для обеспечения населения Новоалександровского городского округа услугами общественного питания, а также размеры их земельных участков приведены в таблице 28.</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28</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для населения Новоалександровского городского округа</w:t>
      </w:r>
    </w:p>
    <w:tbl>
      <w:tblPr>
        <w:tblStyle w:val="a3"/>
        <w:tblW w:w="0" w:type="auto"/>
        <w:tblLook w:val="04A0" w:firstRow="1" w:lastRow="0" w:firstColumn="1" w:lastColumn="0" w:noHBand="0" w:noVBand="1"/>
      </w:tblPr>
      <w:tblGrid>
        <w:gridCol w:w="2136"/>
        <w:gridCol w:w="1581"/>
        <w:gridCol w:w="1874"/>
        <w:gridCol w:w="1887"/>
        <w:gridCol w:w="1866"/>
      </w:tblGrid>
      <w:tr w:rsidR="00755F44" w:rsidRPr="00755F44" w:rsidTr="00755F44">
        <w:tc>
          <w:tcPr>
            <w:tcW w:w="2155"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объекта</w:t>
            </w:r>
          </w:p>
        </w:tc>
        <w:tc>
          <w:tcPr>
            <w:tcW w:w="1596"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Единицы измерения</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Размер земельного участка</w:t>
            </w:r>
          </w:p>
        </w:tc>
      </w:tr>
      <w:tr w:rsidR="00755F44" w:rsidRPr="00755F44" w:rsidTr="00755F44">
        <w:tc>
          <w:tcPr>
            <w:tcW w:w="2155"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Объекты общественного питания</w:t>
            </w:r>
          </w:p>
        </w:tc>
        <w:tc>
          <w:tcPr>
            <w:tcW w:w="1596"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мест на 1000 человек</w:t>
            </w:r>
          </w:p>
        </w:tc>
        <w:tc>
          <w:tcPr>
            <w:tcW w:w="1885"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40</w:t>
            </w:r>
          </w:p>
        </w:tc>
        <w:tc>
          <w:tcPr>
            <w:tcW w:w="189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 – 800 м;</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 – 2000 м</w:t>
            </w:r>
          </w:p>
        </w:tc>
        <w:tc>
          <w:tcPr>
            <w:tcW w:w="1884"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При вместимости, га на 100 мест:</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до 50 – 0,2-0,25;</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50-150 – 0,15-0,2;</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свыше 150 – 0,1.</w:t>
            </w:r>
          </w:p>
        </w:tc>
      </w:tr>
    </w:tbl>
    <w:p w:rsidR="00755F44" w:rsidRPr="00755F44" w:rsidRDefault="00755F44" w:rsidP="00755F44">
      <w:pPr>
        <w:autoSpaceDE w:val="0"/>
        <w:autoSpaceDN w:val="0"/>
        <w:adjustRightInd w:val="0"/>
        <w:spacing w:after="0" w:line="240" w:lineRule="auto"/>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2.14.3. Расчетные показатели уровня обеспеченности и территориальной доступности объектов, необходимых для обеспечения населения Новоалександровского городского округа услугами торговли приведены в таблице 29.</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29</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торговли для населения Новоалександровского городского округа</w:t>
      </w:r>
    </w:p>
    <w:tbl>
      <w:tblPr>
        <w:tblStyle w:val="a3"/>
        <w:tblW w:w="5000" w:type="pct"/>
        <w:tblLook w:val="04A0" w:firstRow="1" w:lastRow="0" w:firstColumn="1" w:lastColumn="0" w:noHBand="0" w:noVBand="1"/>
      </w:tblPr>
      <w:tblGrid>
        <w:gridCol w:w="2676"/>
        <w:gridCol w:w="1981"/>
        <w:gridCol w:w="2340"/>
        <w:gridCol w:w="2347"/>
      </w:tblGrid>
      <w:tr w:rsidR="00755F44" w:rsidRPr="00755F44" w:rsidTr="00755F44">
        <w:tc>
          <w:tcPr>
            <w:tcW w:w="1432"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lastRenderedPageBreak/>
              <w:t>Наименование объекта</w:t>
            </w:r>
          </w:p>
        </w:tc>
        <w:tc>
          <w:tcPr>
            <w:tcW w:w="106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Единицы измерения</w:t>
            </w: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256" w:type="pc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r>
      <w:tr w:rsidR="00755F44" w:rsidRPr="00755F44" w:rsidTr="00755F44">
        <w:tc>
          <w:tcPr>
            <w:tcW w:w="1432"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Торговые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объекты, всего</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в том числе:</w:t>
            </w:r>
          </w:p>
        </w:tc>
        <w:tc>
          <w:tcPr>
            <w:tcW w:w="106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м</w:t>
            </w:r>
            <w:proofErr w:type="gramEnd"/>
            <w:r w:rsidRPr="00755F44">
              <w:rPr>
                <w:rFonts w:ascii="Times New Roman" w:eastAsia="Calibri" w:hAnsi="Times New Roman" w:cs="Times New Roman"/>
                <w:sz w:val="20"/>
                <w:szCs w:val="20"/>
                <w:vertAlign w:val="superscript"/>
              </w:rPr>
              <w:t>2</w:t>
            </w:r>
            <w:r w:rsidRPr="00755F44">
              <w:rPr>
                <w:rFonts w:ascii="Times New Roman" w:eastAsia="Calibri" w:hAnsi="Times New Roman" w:cs="Times New Roman"/>
                <w:sz w:val="20"/>
                <w:szCs w:val="20"/>
              </w:rPr>
              <w:t xml:space="preserve"> на 1000 человек</w:t>
            </w: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277*</w:t>
            </w:r>
          </w:p>
        </w:tc>
        <w:tc>
          <w:tcPr>
            <w:tcW w:w="125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1432"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продовольственных товаров;</w:t>
            </w:r>
          </w:p>
        </w:tc>
        <w:tc>
          <w:tcPr>
            <w:tcW w:w="106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95</w:t>
            </w:r>
          </w:p>
        </w:tc>
        <w:tc>
          <w:tcPr>
            <w:tcW w:w="1256"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 – 800 м;</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 – 2000 м</w:t>
            </w:r>
          </w:p>
        </w:tc>
      </w:tr>
      <w:tr w:rsidR="00755F44" w:rsidRPr="00755F44" w:rsidTr="00755F44">
        <w:tc>
          <w:tcPr>
            <w:tcW w:w="1432"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непродовольственных товаров</w:t>
            </w:r>
          </w:p>
        </w:tc>
        <w:tc>
          <w:tcPr>
            <w:tcW w:w="1060"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182</w:t>
            </w:r>
          </w:p>
        </w:tc>
        <w:tc>
          <w:tcPr>
            <w:tcW w:w="1256"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1432"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Рыночные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комплексы</w:t>
            </w:r>
          </w:p>
        </w:tc>
        <w:tc>
          <w:tcPr>
            <w:tcW w:w="1060"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м</w:t>
            </w:r>
            <w:proofErr w:type="gramEnd"/>
            <w:r w:rsidRPr="00755F44">
              <w:rPr>
                <w:rFonts w:ascii="Times New Roman" w:eastAsia="Calibri" w:hAnsi="Times New Roman" w:cs="Times New Roman"/>
                <w:sz w:val="20"/>
                <w:szCs w:val="20"/>
                <w:vertAlign w:val="superscript"/>
              </w:rPr>
              <w:t>2</w:t>
            </w:r>
            <w:r w:rsidRPr="00755F44">
              <w:rPr>
                <w:rFonts w:ascii="Times New Roman" w:eastAsia="Calibri" w:hAnsi="Times New Roman" w:cs="Times New Roman"/>
                <w:sz w:val="20"/>
                <w:szCs w:val="20"/>
              </w:rPr>
              <w:t xml:space="preserve"> торговой площади на 1000 человек </w:t>
            </w: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32 (6 м</w:t>
            </w:r>
            <w:r w:rsidRPr="00755F44">
              <w:rPr>
                <w:rFonts w:ascii="Times New Roman" w:eastAsia="Calibri" w:hAnsi="Times New Roman" w:cs="Times New Roman"/>
                <w:sz w:val="20"/>
                <w:szCs w:val="20"/>
                <w:vertAlign w:val="superscript"/>
              </w:rPr>
              <w:t>2</w:t>
            </w:r>
            <w:r w:rsidRPr="00755F44">
              <w:rPr>
                <w:rFonts w:ascii="Times New Roman" w:eastAsia="Calibri" w:hAnsi="Times New Roman" w:cs="Times New Roman"/>
                <w:sz w:val="20"/>
                <w:szCs w:val="20"/>
              </w:rPr>
              <w:t xml:space="preserve"> торговой площади на 1 торговое место)</w:t>
            </w:r>
          </w:p>
        </w:tc>
        <w:tc>
          <w:tcPr>
            <w:tcW w:w="125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c>
          <w:tcPr>
            <w:tcW w:w="1432" w:type="pct"/>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Мелкооптовый, оптовый рынок,</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ярмарка, база продовольственной продукции</w:t>
            </w:r>
          </w:p>
        </w:tc>
        <w:tc>
          <w:tcPr>
            <w:tcW w:w="106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1252"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tc>
        <w:tc>
          <w:tcPr>
            <w:tcW w:w="1256" w:type="pc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В соответствии с Нормативами минимальной обеспеченности населения Ставропольского края, а также муниципальных районов и городских округов, входящих в его состав, площадью стационарных торговых объектов</w:t>
      </w:r>
      <w:r w:rsidRPr="00755F44">
        <w:rPr>
          <w:rFonts w:ascii="Times New Roman" w:eastAsia="Calibri" w:hAnsi="Times New Roman" w:cs="Times New Roman"/>
          <w:sz w:val="20"/>
          <w:szCs w:val="20"/>
          <w:vertAlign w:val="superscript"/>
        </w:rPr>
        <w:footnoteReference w:id="24"/>
      </w:r>
    </w:p>
    <w:p w:rsidR="00755F44" w:rsidRPr="00755F44" w:rsidRDefault="00755F44" w:rsidP="00755F44">
      <w:pPr>
        <w:spacing w:after="0" w:line="240" w:lineRule="auto"/>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2.14.4. Норматив минимальной обеспеченности населения Новоалександровского городского округа Ставропольского края количеством торговых объектов местного значения</w:t>
      </w:r>
      <w:r w:rsidRPr="000A3986">
        <w:rPr>
          <w:rFonts w:ascii="Times New Roman" w:eastAsia="Calibri" w:hAnsi="Times New Roman" w:cs="Times New Roman"/>
          <w:sz w:val="28"/>
          <w:szCs w:val="28"/>
          <w:vertAlign w:val="superscript"/>
        </w:rPr>
        <w:footnoteReference w:id="25"/>
      </w:r>
      <w:r w:rsidRPr="000A3986">
        <w:rPr>
          <w:rFonts w:ascii="Times New Roman" w:eastAsia="Calibri" w:hAnsi="Times New Roman" w:cs="Times New Roman"/>
          <w:sz w:val="28"/>
          <w:szCs w:val="28"/>
        </w:rPr>
        <w:t xml:space="preserve"> составляет 258 объектов на округ.</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2.14.5. Нормативы минимальной обеспеченности населения Новоалександровского городского округа площадью нестационарных торговых объектов представлены в таблице 30.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30</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нормативы уровня минимальной обеспеченности населения Новоалександровского городского округа нестационарными торговыми объектами и максимально допустимого уровня их территориальной доступности для населения</w:t>
      </w:r>
    </w:p>
    <w:tbl>
      <w:tblPr>
        <w:tblStyle w:val="a3"/>
        <w:tblW w:w="5000" w:type="pct"/>
        <w:tblLook w:val="04A0" w:firstRow="1" w:lastRow="0" w:firstColumn="1" w:lastColumn="0" w:noHBand="0" w:noVBand="1"/>
      </w:tblPr>
      <w:tblGrid>
        <w:gridCol w:w="2336"/>
        <w:gridCol w:w="2336"/>
        <w:gridCol w:w="2336"/>
        <w:gridCol w:w="2336"/>
      </w:tblGrid>
      <w:tr w:rsidR="00755F44" w:rsidRPr="00755F44" w:rsidTr="00755F44">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Наименование объекта</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Единица измерения</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Минимальный уровень обеспеченности*</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Максимальный уровень территориальной доступности</w:t>
            </w:r>
          </w:p>
        </w:tc>
      </w:tr>
      <w:tr w:rsidR="00755F44" w:rsidRPr="00755F44" w:rsidTr="00755F44">
        <w:tc>
          <w:tcPr>
            <w:tcW w:w="1250" w:type="pct"/>
            <w:tcMar>
              <w:left w:w="28" w:type="dxa"/>
              <w:right w:w="28"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Торговые павильоны и киоски по продаже продовольственных товаров и сельскохозяйственной продукции</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6,73 торговых объектов на 10000 человек</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39</w:t>
            </w:r>
          </w:p>
        </w:tc>
        <w:tc>
          <w:tcPr>
            <w:tcW w:w="1250" w:type="pct"/>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r w:rsidR="00755F44" w:rsidRPr="00755F44" w:rsidTr="00755F44">
        <w:tc>
          <w:tcPr>
            <w:tcW w:w="1250" w:type="pct"/>
            <w:tcMar>
              <w:left w:w="28" w:type="dxa"/>
              <w:right w:w="28"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Торговые павильоны и киоски по продаже продукции общественного питания</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0,75 торговых объектов на 10000 человек</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w:t>
            </w:r>
          </w:p>
        </w:tc>
        <w:tc>
          <w:tcPr>
            <w:tcW w:w="125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1250" w:type="pct"/>
            <w:tcMar>
              <w:left w:w="28" w:type="dxa"/>
              <w:right w:w="28"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Торговые павильоны и киоски по продаже печатной продукции</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1,27 торговых объектов на 10000 человек</w:t>
            </w:r>
          </w:p>
        </w:tc>
        <w:tc>
          <w:tcPr>
            <w:tcW w:w="1250" w:type="pct"/>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8</w:t>
            </w:r>
          </w:p>
        </w:tc>
        <w:tc>
          <w:tcPr>
            <w:tcW w:w="1250" w:type="pct"/>
            <w:vMerge/>
            <w:tcMar>
              <w:left w:w="28" w:type="dxa"/>
              <w:right w:w="28" w:type="dxa"/>
            </w:tcMar>
            <w:vAlign w:val="center"/>
          </w:tcPr>
          <w:p w:rsidR="00755F44" w:rsidRPr="00755F44" w:rsidRDefault="00755F44" w:rsidP="00755F44">
            <w:pPr>
              <w:jc w:val="center"/>
              <w:rPr>
                <w:rFonts w:ascii="Times New Roman" w:eastAsia="Calibri" w:hAnsi="Times New Roman" w:cs="Times New Roman"/>
              </w:rPr>
            </w:pPr>
          </w:p>
        </w:tc>
      </w:tr>
    </w:tbl>
    <w:p w:rsidR="00755F44" w:rsidRPr="00755F44" w:rsidRDefault="00755F44" w:rsidP="00755F44">
      <w:pPr>
        <w:spacing w:after="0" w:line="240" w:lineRule="auto"/>
        <w:jc w:val="both"/>
        <w:rPr>
          <w:rFonts w:ascii="Times New Roman" w:eastAsia="Calibri" w:hAnsi="Times New Roman" w:cs="Times New Roman"/>
          <w:sz w:val="24"/>
          <w:szCs w:val="24"/>
        </w:rPr>
      </w:pPr>
      <w:r w:rsidRPr="00755F44">
        <w:rPr>
          <w:rFonts w:ascii="Times New Roman" w:eastAsia="Calibri" w:hAnsi="Times New Roman" w:cs="Times New Roman"/>
          <w:sz w:val="20"/>
          <w:szCs w:val="20"/>
        </w:rPr>
        <w:lastRenderedPageBreak/>
        <w:t xml:space="preserve">* – Норматив минимальной обеспеченности населения нестационарными торговыми объектами рассчитан исходя из численности населения Новоалександровского городского округа 57893 человек (на 01.01.2019 г.) в соответствии с Приказом Комитета Ставропольского края по пищевой и перерабатывающей промышленности, торговле и лицензированию от 28,06.2016 № 113/01-07 о/д «Об утверждении нормативов минимальной обеспеченности населения Ставропольского края, а также муниципальных районов и городских округов, входящих в его состав, площадью торговых объектов» </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2.14.6.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Новоалександровского городского округа услугами бытового обслуживания, а также размеры их земельных участков приведены в таблице 31.</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31</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Новоалександровского городского округа</w:t>
      </w:r>
      <w:r w:rsidRPr="000A3986">
        <w:rPr>
          <w:rFonts w:ascii="Times New Roman" w:eastAsia="Calibri" w:hAnsi="Times New Roman" w:cs="Times New Roman"/>
          <w:b/>
          <w:bCs/>
          <w:sz w:val="28"/>
          <w:szCs w:val="28"/>
          <w:vertAlign w:val="superscript"/>
        </w:rPr>
        <w:footnoteReference w:id="26"/>
      </w:r>
    </w:p>
    <w:tbl>
      <w:tblPr>
        <w:tblStyle w:val="a3"/>
        <w:tblW w:w="0" w:type="auto"/>
        <w:tblLook w:val="04A0" w:firstRow="1" w:lastRow="0" w:firstColumn="1" w:lastColumn="0" w:noHBand="0" w:noVBand="1"/>
      </w:tblPr>
      <w:tblGrid>
        <w:gridCol w:w="1905"/>
        <w:gridCol w:w="1833"/>
        <w:gridCol w:w="1876"/>
        <w:gridCol w:w="1912"/>
        <w:gridCol w:w="1818"/>
      </w:tblGrid>
      <w:tr w:rsidR="00755F44" w:rsidRPr="00755F44" w:rsidTr="00755F44">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объекта</w:t>
            </w:r>
          </w:p>
        </w:tc>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Единица измерения</w:t>
            </w:r>
          </w:p>
        </w:tc>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c>
          <w:tcPr>
            <w:tcW w:w="1915"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Размер земельных участков</w:t>
            </w: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Объекты бытового обслуживания (в </w:t>
            </w:r>
            <w:proofErr w:type="spellStart"/>
            <w:r w:rsidRPr="00755F44">
              <w:rPr>
                <w:rFonts w:ascii="Times New Roman" w:eastAsia="Calibri" w:hAnsi="Times New Roman" w:cs="Times New Roman"/>
                <w:sz w:val="20"/>
                <w:szCs w:val="20"/>
              </w:rPr>
              <w:t>т.ч</w:t>
            </w:r>
            <w:proofErr w:type="spellEnd"/>
            <w:r w:rsidRPr="00755F44">
              <w:rPr>
                <w:rFonts w:ascii="Times New Roman" w:eastAsia="Calibri" w:hAnsi="Times New Roman" w:cs="Times New Roman"/>
                <w:sz w:val="20"/>
                <w:szCs w:val="20"/>
              </w:rPr>
              <w:t>. непосредственного обслуживания населения)</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Рабочих мест на 1000 человек</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9 (2)*</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г. Новоалександровск – 800 м;</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сельские населенные пункты – 2000 м</w:t>
            </w:r>
          </w:p>
        </w:tc>
        <w:tc>
          <w:tcPr>
            <w:tcW w:w="1915"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0,1 га при мощности объекта менее 50 рабочих мест</w:t>
            </w: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Прачечные </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кг</w:t>
            </w:r>
            <w:proofErr w:type="gramEnd"/>
            <w:r w:rsidRPr="00755F44">
              <w:rPr>
                <w:rFonts w:ascii="Times New Roman" w:eastAsia="Calibri" w:hAnsi="Times New Roman" w:cs="Times New Roman"/>
                <w:sz w:val="20"/>
                <w:szCs w:val="20"/>
              </w:rPr>
              <w:t xml:space="preserve"> белья в смену на 1000 человек</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w:t>
            </w:r>
          </w:p>
        </w:tc>
        <w:tc>
          <w:tcPr>
            <w:tcW w:w="1914" w:type="dxa"/>
            <w:vMerge w:val="restart"/>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Радиус </w:t>
            </w:r>
            <w:proofErr w:type="spellStart"/>
            <w:r w:rsidRPr="00755F44">
              <w:rPr>
                <w:rFonts w:ascii="Times New Roman" w:eastAsia="Calibri" w:hAnsi="Times New Roman" w:cs="Times New Roman"/>
                <w:sz w:val="20"/>
                <w:szCs w:val="20"/>
              </w:rPr>
              <w:t>пешеходно</w:t>
            </w:r>
            <w:proofErr w:type="spellEnd"/>
            <w:r w:rsidRPr="00755F44">
              <w:rPr>
                <w:rFonts w:ascii="Times New Roman" w:eastAsia="Calibri" w:hAnsi="Times New Roman" w:cs="Times New Roman"/>
                <w:sz w:val="20"/>
                <w:szCs w:val="20"/>
              </w:rPr>
              <w:t>-транспортной</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доступности 30 мин.</w:t>
            </w:r>
          </w:p>
        </w:tc>
        <w:tc>
          <w:tcPr>
            <w:tcW w:w="1915" w:type="dxa"/>
            <w:vMerge w:val="restart"/>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0,1 га на объект</w:t>
            </w: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Химчистка</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кг</w:t>
            </w:r>
            <w:proofErr w:type="gramEnd"/>
            <w:r w:rsidRPr="00755F44">
              <w:rPr>
                <w:rFonts w:ascii="Times New Roman" w:eastAsia="Calibri" w:hAnsi="Times New Roman" w:cs="Times New Roman"/>
                <w:sz w:val="20"/>
                <w:szCs w:val="20"/>
              </w:rPr>
              <w:t xml:space="preserve"> вещей в смену на 1000 человек</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4 (4)*</w:t>
            </w:r>
          </w:p>
        </w:tc>
        <w:tc>
          <w:tcPr>
            <w:tcW w:w="1914" w:type="dxa"/>
            <w:vMerge/>
            <w:vAlign w:val="center"/>
          </w:tcPr>
          <w:p w:rsidR="00755F44" w:rsidRPr="00755F44" w:rsidRDefault="00755F44" w:rsidP="00755F44">
            <w:pPr>
              <w:jc w:val="center"/>
              <w:rPr>
                <w:rFonts w:ascii="Times New Roman" w:eastAsia="Calibri" w:hAnsi="Times New Roman" w:cs="Times New Roman"/>
                <w:sz w:val="20"/>
                <w:szCs w:val="20"/>
              </w:rPr>
            </w:pPr>
          </w:p>
        </w:tc>
        <w:tc>
          <w:tcPr>
            <w:tcW w:w="1915" w:type="dxa"/>
            <w:vMerge/>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Банно-оздоровительный комплекс, баня, сауна</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помывочных мест на 1000 человек</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5</w:t>
            </w:r>
          </w:p>
        </w:tc>
        <w:tc>
          <w:tcPr>
            <w:tcW w:w="1914" w:type="dxa"/>
            <w:vMerge/>
            <w:vAlign w:val="center"/>
          </w:tcPr>
          <w:p w:rsidR="00755F44" w:rsidRPr="00755F44" w:rsidRDefault="00755F44" w:rsidP="00755F44">
            <w:pPr>
              <w:jc w:val="center"/>
              <w:rPr>
                <w:rFonts w:ascii="Times New Roman" w:eastAsia="Calibri" w:hAnsi="Times New Roman" w:cs="Times New Roman"/>
                <w:sz w:val="20"/>
                <w:szCs w:val="20"/>
              </w:rPr>
            </w:pPr>
          </w:p>
        </w:tc>
        <w:tc>
          <w:tcPr>
            <w:tcW w:w="1915"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0,2 га на объект</w:t>
            </w:r>
          </w:p>
        </w:tc>
      </w:tr>
    </w:tbl>
    <w:p w:rsidR="00755F44" w:rsidRPr="00755F44" w:rsidRDefault="00755F44" w:rsidP="00755F44">
      <w:pPr>
        <w:spacing w:after="0" w:line="276" w:lineRule="auto"/>
        <w:jc w:val="both"/>
        <w:rPr>
          <w:rFonts w:ascii="Times New Roman" w:eastAsia="Calibri" w:hAnsi="Times New Roman" w:cs="Times New Roman"/>
          <w:sz w:val="24"/>
          <w:szCs w:val="24"/>
        </w:rPr>
      </w:pPr>
      <w:r w:rsidRPr="00755F44">
        <w:rPr>
          <w:rFonts w:ascii="Times New Roman" w:eastAsia="Calibri" w:hAnsi="Times New Roman" w:cs="Times New Roman"/>
          <w:sz w:val="20"/>
          <w:szCs w:val="20"/>
        </w:rPr>
        <w:t>* – в скобках приведены показатели для сельских населенных пунктов, приравненных к микрорайону (кварталу)</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b/>
          <w:bCs/>
          <w:sz w:val="28"/>
          <w:szCs w:val="28"/>
        </w:rPr>
      </w:pPr>
      <w:bookmarkStart w:id="26" w:name="_Toc45803748"/>
      <w:bookmarkStart w:id="27" w:name="_Toc531603783"/>
      <w:r w:rsidRPr="000A3986">
        <w:rPr>
          <w:rFonts w:ascii="Times New Roman" w:eastAsia="Calibri" w:hAnsi="Times New Roman" w:cs="Times New Roman"/>
          <w:b/>
          <w:bCs/>
          <w:sz w:val="28"/>
          <w:szCs w:val="28"/>
        </w:rPr>
        <w:t>2.15 Объекты рекреационного назначения, благоустройства и озеленения территорий</w:t>
      </w:r>
      <w:bookmarkEnd w:id="26"/>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 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пределах черты сельских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2.15.2. На территории рекреационных зон и зон особо охраняемых территорий Новоалександровского городского округа не допускается </w:t>
      </w:r>
      <w:r w:rsidRPr="000A3986">
        <w:rPr>
          <w:rFonts w:ascii="Times New Roman" w:eastAsia="Calibri" w:hAnsi="Times New Roman" w:cs="Times New Roman"/>
          <w:sz w:val="28"/>
          <w:szCs w:val="28"/>
        </w:rPr>
        <w:lastRenderedPageBreak/>
        <w:t xml:space="preserve">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2.15.3. В населенных пунктах Новоалександровского городского округа (городе Новоалександровске и сельских населенных пунктах)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 При размещении парков и садов следует максимально сохранять участки с существующими насаждениями и водоемами.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2.15.4. Площадь озелененных территорий общего пользования – парков, садов, скверов, бульваров, размещаемых на территории сельских населенных пунктов Новоалександровского городского округа должна составлять не менее 12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xml:space="preserve"> на 1 человека; на территории города Новоалександровска – не менее 8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xml:space="preserve"> на 1 человека.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2.15.5. 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не менее 0,5 га (для условий реконструкции – не менее 0,1 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общем балансе территории парков и садов площадь озелененных территорий следует принимать не менее 70%.</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2.15.6. 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2.15.7. Дорожно-</w:t>
      </w:r>
      <w:proofErr w:type="spellStart"/>
      <w:r w:rsidRPr="000A3986">
        <w:rPr>
          <w:rFonts w:ascii="Times New Roman" w:eastAsia="Calibri" w:hAnsi="Times New Roman" w:cs="Times New Roman"/>
          <w:sz w:val="28"/>
          <w:szCs w:val="28"/>
        </w:rPr>
        <w:t>тропиночную</w:t>
      </w:r>
      <w:proofErr w:type="spellEnd"/>
      <w:r w:rsidRPr="000A3986">
        <w:rPr>
          <w:rFonts w:ascii="Times New Roman" w:eastAsia="Calibri" w:hAnsi="Times New Roman" w:cs="Times New Roman"/>
          <w:sz w:val="28"/>
          <w:szCs w:val="28"/>
        </w:rPr>
        <w:t xml:space="preserve">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мало мобильных групп населения (МГН) следует обеспечивать их освещение и не превышать уклоны: продольный - не более 8‰, поперечный – не более 2‰, ширину дорожки – не менее 1 м, а также предусматривать карманы для отдыха и разворота коляски через каждые 100 – 150 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2.15.8. Зоны отдыха формируются на базе озелененных территорий общего пользования, природных водоемов, рек. При размещении зон отдыха необходимо руководствоваться региональными нормативами градостроительного проектирования Ставропольского края.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2.15.9. Благоустройство территории населенных пунктов Новоалександровского городского округа осуществляется в соответствии с </w:t>
      </w:r>
      <w:r w:rsidRPr="000A3986">
        <w:rPr>
          <w:rFonts w:ascii="Times New Roman" w:eastAsia="Calibri" w:hAnsi="Times New Roman" w:cs="Times New Roman"/>
          <w:sz w:val="28"/>
          <w:szCs w:val="28"/>
        </w:rPr>
        <w:lastRenderedPageBreak/>
        <w:t>правилами благоустройства территории Новоалександровского городского округа</w:t>
      </w:r>
      <w:r w:rsidRPr="000A3986">
        <w:rPr>
          <w:rFonts w:ascii="Times New Roman" w:eastAsia="Calibri" w:hAnsi="Times New Roman" w:cs="Times New Roman"/>
          <w:sz w:val="28"/>
          <w:szCs w:val="28"/>
          <w:vertAlign w:val="superscript"/>
        </w:rPr>
        <w:footnoteReference w:id="27"/>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2.15.10. 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дела и проектами производства работ.</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2.15.11. При строительстве внутриквартальных проездов, тротуаров, пешеходных дорожек и площадок должны соблюдаться требования СП 34.13330.2012, СП 78.13330.2012 и СП 113.13330.2016.</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Для прогулочных, спортивных, детских дорожек следует использовать современные синтетические покрытия, </w:t>
      </w:r>
      <w:proofErr w:type="spellStart"/>
      <w:r w:rsidRPr="000A3986">
        <w:rPr>
          <w:rFonts w:ascii="Times New Roman" w:eastAsia="Calibri" w:hAnsi="Times New Roman" w:cs="Times New Roman"/>
          <w:sz w:val="28"/>
          <w:szCs w:val="28"/>
        </w:rPr>
        <w:t>экоплитки</w:t>
      </w:r>
      <w:proofErr w:type="spellEnd"/>
      <w:r w:rsidRPr="000A3986">
        <w:rPr>
          <w:rFonts w:ascii="Times New Roman" w:eastAsia="Calibri" w:hAnsi="Times New Roman" w:cs="Times New Roman"/>
          <w:sz w:val="28"/>
          <w:szCs w:val="28"/>
        </w:rPr>
        <w:t xml:space="preserve">, газонные решетки. Плиты должны соответствовать требованиям безопасности. Укладка экологических плит возможна как на твердое основание, так и на сыпучее. Плиты следует укладывать в соответствии с требованиями изготовителя.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Оборудование и покрытия детских игровых площадок следует выполнять по ГОСТ Р 52169-2012.</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32.</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32</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в Новоалександровском городском округе</w:t>
      </w:r>
    </w:p>
    <w:tbl>
      <w:tblPr>
        <w:tblStyle w:val="a3"/>
        <w:tblW w:w="0" w:type="auto"/>
        <w:tblLook w:val="04A0" w:firstRow="1" w:lastRow="0" w:firstColumn="1" w:lastColumn="0" w:noHBand="0" w:noVBand="1"/>
      </w:tblPr>
      <w:tblGrid>
        <w:gridCol w:w="2356"/>
        <w:gridCol w:w="2321"/>
        <w:gridCol w:w="1872"/>
        <w:gridCol w:w="2795"/>
      </w:tblGrid>
      <w:tr w:rsidR="00755F44" w:rsidRPr="00755F44" w:rsidTr="00755F44">
        <w:tc>
          <w:tcPr>
            <w:tcW w:w="2368"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Назначение площадок</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xml:space="preserve">Минимальный уровень обеспеченности, </w:t>
            </w:r>
          </w:p>
          <w:p w:rsidR="00755F44" w:rsidRPr="00755F44" w:rsidRDefault="00755F44" w:rsidP="00755F44">
            <w:pPr>
              <w:jc w:val="center"/>
              <w:rPr>
                <w:rFonts w:ascii="Times New Roman" w:eastAsia="Calibri" w:hAnsi="Times New Roman" w:cs="Times New Roman"/>
                <w:b/>
              </w:rPr>
            </w:pPr>
            <w:proofErr w:type="gramStart"/>
            <w:r w:rsidRPr="00755F44">
              <w:rPr>
                <w:rFonts w:ascii="Times New Roman" w:eastAsia="Calibri" w:hAnsi="Times New Roman" w:cs="Times New Roman"/>
                <w:b/>
              </w:rPr>
              <w:t>м</w:t>
            </w:r>
            <w:proofErr w:type="gramEnd"/>
            <w:r w:rsidRPr="00755F44">
              <w:rPr>
                <w:rFonts w:ascii="Times New Roman" w:eastAsia="Calibri" w:hAnsi="Times New Roman" w:cs="Times New Roman"/>
                <w:b/>
                <w:vertAlign w:val="superscript"/>
              </w:rPr>
              <w:t>2</w:t>
            </w:r>
            <w:r w:rsidRPr="00755F44">
              <w:rPr>
                <w:rFonts w:ascii="Times New Roman" w:eastAsia="Calibri" w:hAnsi="Times New Roman" w:cs="Times New Roman"/>
                <w:b/>
              </w:rPr>
              <w:t xml:space="preserve"> на 1 чел.</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Максимальный уровень территориальной доступности, м</w:t>
            </w: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Размер земельного участка</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Для детей </w:t>
            </w:r>
            <w:proofErr w:type="spellStart"/>
            <w:r w:rsidRPr="00755F44">
              <w:rPr>
                <w:rFonts w:ascii="Times New Roman" w:eastAsia="Calibri" w:hAnsi="Times New Roman" w:cs="Times New Roman"/>
              </w:rPr>
              <w:t>преддошкольного</w:t>
            </w:r>
            <w:proofErr w:type="spellEnd"/>
            <w:r w:rsidRPr="00755F44">
              <w:rPr>
                <w:rFonts w:ascii="Times New Roman" w:eastAsia="Calibri" w:hAnsi="Times New Roman" w:cs="Times New Roman"/>
              </w:rPr>
              <w:t xml:space="preserve"> возраста (до 3 лет)</w:t>
            </w:r>
          </w:p>
        </w:tc>
        <w:tc>
          <w:tcPr>
            <w:tcW w:w="2369" w:type="dxa"/>
            <w:vMerge w:val="restart"/>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0,7 </w:t>
            </w:r>
          </w:p>
        </w:tc>
        <w:tc>
          <w:tcPr>
            <w:tcW w:w="1841" w:type="dxa"/>
            <w:vMerge w:val="restart"/>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300 </w:t>
            </w: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50-75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 возможно объединение с площадками для тихого отдыха взрослых (общей площадью не менее 80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Для детей дошкольного возраста (до 7 лет)</w:t>
            </w:r>
          </w:p>
        </w:tc>
        <w:tc>
          <w:tcPr>
            <w:tcW w:w="2369"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1841"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70-150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 возможно объединение с площадками для тихого отдыха взрослых (общей площадью не менее 150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lastRenderedPageBreak/>
              <w:t>Для детей младшего и среднего школьного возраста (7-12 лет)</w:t>
            </w:r>
          </w:p>
        </w:tc>
        <w:tc>
          <w:tcPr>
            <w:tcW w:w="2369"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1841"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100 – 300 м</w:t>
            </w:r>
            <w:r w:rsidRPr="00755F44">
              <w:rPr>
                <w:rFonts w:ascii="Times New Roman" w:eastAsia="Calibri" w:hAnsi="Times New Roman" w:cs="Times New Roman"/>
                <w:vertAlign w:val="superscript"/>
              </w:rPr>
              <w:t>2</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Комплексные игровые площадки (детские)</w:t>
            </w:r>
          </w:p>
        </w:tc>
        <w:tc>
          <w:tcPr>
            <w:tcW w:w="2369"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1841"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900 – 1600 м</w:t>
            </w:r>
            <w:r w:rsidRPr="00755F44">
              <w:rPr>
                <w:rFonts w:ascii="Times New Roman" w:eastAsia="Calibri" w:hAnsi="Times New Roman" w:cs="Times New Roman"/>
                <w:vertAlign w:val="superscript"/>
              </w:rPr>
              <w:t>2</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Для отдыха взрослого населения</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0,1 </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500</w:t>
            </w: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 – 100 м</w:t>
            </w:r>
            <w:r w:rsidRPr="00755F44">
              <w:rPr>
                <w:rFonts w:ascii="Times New Roman" w:eastAsia="Calibri" w:hAnsi="Times New Roman" w:cs="Times New Roman"/>
                <w:vertAlign w:val="superscript"/>
              </w:rPr>
              <w:t>2</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Спортивные площадки на жилых и рекреационных территориях</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2,0</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300</w:t>
            </w:r>
          </w:p>
        </w:tc>
        <w:tc>
          <w:tcPr>
            <w:tcW w:w="2891" w:type="dxa"/>
            <w:vMerge w:val="restart"/>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По заданию на проектирование в зависимости от вида</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специализации площадки</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Спортивные площадки на участках общеобразовательных организаций</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2,5</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500</w:t>
            </w:r>
          </w:p>
        </w:tc>
        <w:tc>
          <w:tcPr>
            <w:tcW w:w="2891" w:type="dxa"/>
            <w:vMerge/>
            <w:tcMar>
              <w:left w:w="57" w:type="dxa"/>
              <w:right w:w="57" w:type="dxa"/>
            </w:tcMar>
            <w:vAlign w:val="center"/>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Для установки мусоросборников</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0,03</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50 – 100*</w:t>
            </w: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 – 3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 xml:space="preserve"> на контейнер </w:t>
            </w:r>
          </w:p>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более 5 контейнеров)</w:t>
            </w:r>
          </w:p>
        </w:tc>
      </w:tr>
      <w:tr w:rsidR="00755F44" w:rsidRPr="00755F44" w:rsidTr="00755F44">
        <w:tc>
          <w:tcPr>
            <w:tcW w:w="236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Для хозяйственных</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целей и выгула собак</w:t>
            </w:r>
          </w:p>
        </w:tc>
        <w:tc>
          <w:tcPr>
            <w:tcW w:w="2369"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0,3</w:t>
            </w:r>
          </w:p>
        </w:tc>
        <w:tc>
          <w:tcPr>
            <w:tcW w:w="184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400, в условиях плотной застройки – до 600 </w:t>
            </w:r>
          </w:p>
        </w:tc>
        <w:tc>
          <w:tcPr>
            <w:tcW w:w="2891" w:type="dxa"/>
            <w:tcMar>
              <w:left w:w="57" w:type="dxa"/>
              <w:right w:w="57"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на жилых территориях: </w:t>
            </w:r>
          </w:p>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400 – 600 м</w:t>
            </w:r>
            <w:r w:rsidRPr="00755F44">
              <w:rPr>
                <w:rFonts w:ascii="Times New Roman" w:eastAsia="Calibri" w:hAnsi="Times New Roman" w:cs="Times New Roman"/>
                <w:vertAlign w:val="superscript"/>
              </w:rPr>
              <w:t>2</w:t>
            </w:r>
            <w:r w:rsidRPr="00755F44">
              <w:rPr>
                <w:rFonts w:ascii="Times New Roman" w:eastAsia="Calibri" w:hAnsi="Times New Roman" w:cs="Times New Roman"/>
              </w:rPr>
              <w:t>,</w:t>
            </w:r>
          </w:p>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на прочих территориях: </w:t>
            </w:r>
          </w:p>
          <w:p w:rsidR="00755F44" w:rsidRPr="00755F44" w:rsidRDefault="00755F44" w:rsidP="00755F44">
            <w:pPr>
              <w:jc w:val="center"/>
              <w:rPr>
                <w:rFonts w:ascii="Times New Roman" w:eastAsia="Calibri" w:hAnsi="Times New Roman" w:cs="Times New Roman"/>
              </w:rPr>
            </w:pPr>
            <w:proofErr w:type="gramStart"/>
            <w:r w:rsidRPr="00755F44">
              <w:rPr>
                <w:rFonts w:ascii="Times New Roman" w:eastAsia="Calibri" w:hAnsi="Times New Roman" w:cs="Times New Roman"/>
              </w:rPr>
              <w:t>до</w:t>
            </w:r>
            <w:proofErr w:type="gramEnd"/>
            <w:r w:rsidRPr="00755F44">
              <w:rPr>
                <w:rFonts w:ascii="Times New Roman" w:eastAsia="Calibri" w:hAnsi="Times New Roman" w:cs="Times New Roman"/>
              </w:rPr>
              <w:t xml:space="preserve"> 800 м</w:t>
            </w:r>
            <w:r w:rsidRPr="00755F44">
              <w:rPr>
                <w:rFonts w:ascii="Times New Roman" w:eastAsia="Calibri" w:hAnsi="Times New Roman" w:cs="Times New Roman"/>
                <w:vertAlign w:val="superscript"/>
              </w:rPr>
              <w:t>2</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До наиболее удаленного входа в жилое здание, не более: 100 м – для зданий с мусоропроводами; 50 м – для зданий без мусоропроводов.</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Примечания: 1. В условиях высокоплотной застройки размеры площадок принимаются в зависимости от имеющихся территориальных возможностей.</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2. Детские площадки могут быть организованы в виде отдельных площадок для разных возрастных</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755F44">
        <w:rPr>
          <w:rFonts w:ascii="Times New Roman" w:eastAsia="Calibri" w:hAnsi="Times New Roman" w:cs="Times New Roman"/>
          <w:sz w:val="20"/>
          <w:szCs w:val="20"/>
        </w:rPr>
        <w:t>микроскалодромы</w:t>
      </w:r>
      <w:proofErr w:type="spellEnd"/>
      <w:r w:rsidRPr="00755F44">
        <w:rPr>
          <w:rFonts w:ascii="Times New Roman" w:eastAsia="Calibri" w:hAnsi="Times New Roman" w:cs="Times New Roman"/>
          <w:sz w:val="20"/>
          <w:szCs w:val="20"/>
        </w:rPr>
        <w:t>, велодромы и т. п.) и оборудование специальных мест для катания на самокатах, роликовых досках и коньках.</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3. Допускается совмещение площадок для тихого отдыха взрослого населения с детскими площадками.</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2.15.12. В инфраструктуре населенных пунктов (прежде всего города Новоалександровска и крупных сельских населенных пунктов) Новоалександровского городского округа следует применять указатели, которые должны предоставлять инвалидам по зрению необходимую и достаточную информацию, способствующую самостоятельной 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2.15.13. Покрытие садовых дорожек и площадок следует выполнять из четырех слоев. При устройстве садовых дорожек и площадок должны приниматься следующие толщины слоев, не менее: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- 60 мм – нижнего (из щебня, гравия, шлака);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- 20 мм – верхнего расклинивающего;</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- 10 мм – верхнего (из высевок каменных материалов и шлака);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- 5 мм – покровного (из чистого песка).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Каждый из слоев после равномерного распределения должен быть уплотнен с поливкой водой.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2.15.14. Асфальтобетонные покрытия допускается укладывать только в сухую погоду. Основания под асфальтобетонные покрытия должны быть очищенными от грязи и сухими. Температура воздуха при укладке асфальтобетонных покрытий из горячих и холодных смесей должна быть не </w:t>
      </w:r>
      <w:r w:rsidRPr="000A3986">
        <w:rPr>
          <w:rFonts w:ascii="Times New Roman" w:eastAsia="Calibri" w:hAnsi="Times New Roman" w:cs="Times New Roman"/>
          <w:sz w:val="28"/>
          <w:szCs w:val="28"/>
        </w:rPr>
        <w:lastRenderedPageBreak/>
        <w:t>ниже плюс 5°С весной и летом и не ниже плюс 10°С осенью. Температура воздуха при укладке асфальтобетонных покрытий из тепловых смесей должна быть не ниже минус 10°С.</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2.15.15. 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(в соответствии с СП 82.13330.2016, приложение 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2.15.16.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Постоянные и временные ограды следует устанавливать с учетом следующих технологических требований: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осевые линии ограды должны быть закреплены на местности установкой створных знаков, долговременность которых следует определять исходя из конкретных условий стройки;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траншея под цоколь ограды должна быть отрыта механизированным способом с запасом по ширине до 10 см в обе стороны от оси и на 10 см глубже отметки положения низа цоколя (для устройства дренирующего слоя). Длину захватки отрываемой траншеи следует устанавливать с учетом осыпания грунта стенок траншеи;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ямы под стойки ограды следует бурить глубиной на 10 см большей глубины установки стоек для возможности установки верха стоек по одной горизонтальной линии на возможно больших по длине участках, устройства дренирующей подушки и исключения необходимости ручной подчистки дна ямы; в глинах и суглинках глубина ям должна быть не менее 80 см, а в песках и супесях - не менее 1 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дренирующий материал в ямах и траншеях должен быть уплотнен: песком-поливом, гравием и щебнем – трамбованными до состояния, при котором прекращается подвижка щебня и гравия под воздействием уплотняющих средств. В песчаных и супесчаных грунтах дренирующие подушки под цоколи и стойки оград не делаются.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Приемка оград должна осуществляться путем проверки прямолинейности и вертикальности ограды.</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надежно закреплены. Стойки оград не должны качаться. Сборные элементы оград должны плотно сидеть в пазах.</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lastRenderedPageBreak/>
        <w:t>Металлические элементы оград и сварные соединения должны быть прокрашены атмосферостойкими красками.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2.15.17. Работы по озеленению территории должны выполняться в соответствии с СП 82.13330.20016.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Работы по озеленению должны выполняться только после расстилки растительного грунта, устройства проездов, тротуаров, дорожек, площадок и оград и уборки остатков строительного мусора после их строительства.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2.15.18. Проектирование новых рекреационных объектов следует предусматривать с ориентировочным уровнем предельной рекреационной нагрузки и радиусом доступности в соответствии с таблицей 33.</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33</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Уровень предельной рекреационной нагрузки и радиус доступности проектируемых рекреационных объектов на территории Новоалександровского городского округа</w:t>
      </w:r>
    </w:p>
    <w:tbl>
      <w:tblPr>
        <w:tblStyle w:val="a3"/>
        <w:tblW w:w="0" w:type="auto"/>
        <w:tblLook w:val="04A0" w:firstRow="1" w:lastRow="0" w:firstColumn="1" w:lastColumn="0" w:noHBand="0" w:noVBand="1"/>
      </w:tblPr>
      <w:tblGrid>
        <w:gridCol w:w="3143"/>
        <w:gridCol w:w="3106"/>
        <w:gridCol w:w="3095"/>
      </w:tblGrid>
      <w:tr w:rsidR="00755F44" w:rsidRPr="00755F44" w:rsidTr="00755F44">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Тип рекреационного объекта</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Предельная рекреационная нагрузка, чел. на га</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Радиус доступности</w:t>
            </w:r>
          </w:p>
        </w:tc>
      </w:tr>
      <w:tr w:rsidR="00755F44" w:rsidRPr="00755F44" w:rsidTr="00755F44">
        <w:tc>
          <w:tcPr>
            <w:tcW w:w="3190"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Леса</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более 5</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r w:rsidR="00755F44" w:rsidRPr="00755F44" w:rsidTr="00755F44">
        <w:tc>
          <w:tcPr>
            <w:tcW w:w="3190"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Лесопарки (</w:t>
            </w:r>
            <w:proofErr w:type="spellStart"/>
            <w:r w:rsidRPr="00755F44">
              <w:rPr>
                <w:rFonts w:ascii="Times New Roman" w:eastAsia="Calibri" w:hAnsi="Times New Roman" w:cs="Times New Roman"/>
              </w:rPr>
              <w:t>лугопарки</w:t>
            </w:r>
            <w:proofErr w:type="spellEnd"/>
            <w:r w:rsidRPr="00755F44">
              <w:rPr>
                <w:rFonts w:ascii="Times New Roman" w:eastAsia="Calibri" w:hAnsi="Times New Roman" w:cs="Times New Roman"/>
              </w:rPr>
              <w:t xml:space="preserve">, </w:t>
            </w:r>
            <w:proofErr w:type="spellStart"/>
            <w:r w:rsidRPr="00755F44">
              <w:rPr>
                <w:rFonts w:ascii="Times New Roman" w:eastAsia="Calibri" w:hAnsi="Times New Roman" w:cs="Times New Roman"/>
              </w:rPr>
              <w:t>гидропарки</w:t>
            </w:r>
            <w:proofErr w:type="spellEnd"/>
            <w:r w:rsidRPr="00755F44">
              <w:rPr>
                <w:rFonts w:ascii="Times New Roman" w:eastAsia="Calibri" w:hAnsi="Times New Roman" w:cs="Times New Roman"/>
              </w:rPr>
              <w:t>)</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более 50</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15-20 минут транспортной</w:t>
            </w:r>
          </w:p>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доступности</w:t>
            </w:r>
          </w:p>
        </w:tc>
      </w:tr>
      <w:tr w:rsidR="00755F44" w:rsidRPr="00755F44" w:rsidTr="00755F44">
        <w:tc>
          <w:tcPr>
            <w:tcW w:w="3190"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Сады</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более 100</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400 – 600 м</w:t>
            </w:r>
          </w:p>
        </w:tc>
      </w:tr>
      <w:tr w:rsidR="00755F44" w:rsidRPr="00755F44" w:rsidTr="00755F44">
        <w:tc>
          <w:tcPr>
            <w:tcW w:w="3190"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Парки (городские, многофункциональные)</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более 300</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1200 – 1500 м</w:t>
            </w:r>
          </w:p>
        </w:tc>
      </w:tr>
      <w:tr w:rsidR="00755F44" w:rsidRPr="00755F44" w:rsidTr="00755F44">
        <w:tc>
          <w:tcPr>
            <w:tcW w:w="3190" w:type="dxa"/>
            <w:tcMar>
              <w:left w:w="28" w:type="dxa"/>
              <w:right w:w="28"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Скверы, бульвары</w:t>
            </w:r>
          </w:p>
        </w:tc>
        <w:tc>
          <w:tcPr>
            <w:tcW w:w="3190"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100</w:t>
            </w:r>
          </w:p>
        </w:tc>
        <w:tc>
          <w:tcPr>
            <w:tcW w:w="3191" w:type="dxa"/>
            <w:tcMar>
              <w:left w:w="28" w:type="dxa"/>
              <w:right w:w="28" w:type="dxa"/>
            </w:tcMar>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300 – 400 м</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iCs/>
          <w:sz w:val="20"/>
          <w:szCs w:val="20"/>
        </w:rPr>
        <w:t xml:space="preserve">Примечания: </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1. На территории одного объекта рекреации могут быть выделены зоны с различным уровнем предельной рекреационной нагрузки.</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2. Фактическая рекреационная нагрузка определяется замерами, ожидаемая – рассчитывается по</w:t>
      </w:r>
    </w:p>
    <w:p w:rsidR="00755F44" w:rsidRPr="00755F44" w:rsidRDefault="00755F44" w:rsidP="00755F44">
      <w:pPr>
        <w:spacing w:after="0" w:line="240" w:lineRule="auto"/>
        <w:jc w:val="both"/>
        <w:rPr>
          <w:rFonts w:ascii="Times New Roman" w:eastAsia="Times New Roman" w:hAnsi="Times New Roman" w:cs="Times New Roman"/>
          <w:sz w:val="20"/>
          <w:szCs w:val="20"/>
        </w:rPr>
      </w:pPr>
      <w:r w:rsidRPr="00755F44">
        <w:rPr>
          <w:rFonts w:ascii="Times New Roman" w:eastAsia="Calibri" w:hAnsi="Times New Roman" w:cs="Times New Roman"/>
          <w:sz w:val="20"/>
          <w:szCs w:val="20"/>
        </w:rPr>
        <w:t>формуле:</w:t>
      </w:r>
      <m:oMath>
        <m:r>
          <w:rPr>
            <w:rFonts w:ascii="Cambria Math" w:eastAsia="Calibri" w:hAnsi="Cambria Math" w:cs="Times New Roman"/>
            <w:sz w:val="24"/>
            <w:szCs w:val="24"/>
          </w:rPr>
          <m:t>R=</m:t>
        </m:r>
        <m:f>
          <m:fPr>
            <m:ctrlPr>
              <w:rPr>
                <w:rFonts w:ascii="Cambria Math" w:eastAsia="Calibri" w:hAnsi="Cambria Math" w:cs="Times New Roman"/>
                <w:i/>
                <w:sz w:val="24"/>
                <w:szCs w:val="24"/>
              </w:rPr>
            </m:ctrlPr>
          </m:fPr>
          <m:num>
            <m:r>
              <w:rPr>
                <w:rFonts w:ascii="Cambria Math" w:eastAsia="Calibri" w:hAnsi="Cambria Math" w:cs="Times New Roman"/>
                <w:sz w:val="24"/>
                <w:szCs w:val="24"/>
                <w:lang w:val="en-US"/>
              </w:rPr>
              <m:t>N</m:t>
            </m:r>
          </m:num>
          <m:den>
            <m:r>
              <w:rPr>
                <w:rFonts w:ascii="Cambria Math" w:eastAsia="Calibri" w:hAnsi="Cambria Math" w:cs="Times New Roman"/>
                <w:sz w:val="24"/>
                <w:szCs w:val="24"/>
                <w:lang w:val="en-US"/>
              </w:rPr>
              <m:t>S</m:t>
            </m:r>
          </m:den>
        </m:f>
      </m:oMath>
      <w:r w:rsidRPr="00755F44">
        <w:rPr>
          <w:rFonts w:ascii="Times New Roman" w:eastAsia="Times New Roman" w:hAnsi="Times New Roman" w:cs="Times New Roman"/>
          <w:b/>
          <w:sz w:val="20"/>
          <w:szCs w:val="20"/>
        </w:rPr>
        <w:t xml:space="preserve">, </w:t>
      </w:r>
      <w:r w:rsidRPr="00755F44">
        <w:rPr>
          <w:rFonts w:ascii="Times New Roman" w:eastAsia="Times New Roman" w:hAnsi="Times New Roman" w:cs="Times New Roman"/>
          <w:sz w:val="20"/>
          <w:szCs w:val="20"/>
        </w:rPr>
        <w:t xml:space="preserve">где: </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R – рекреационная нагрузка, чел./га;</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N – количество посетителей объектов рекреации, чел.;</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S – площадь рекреационной территории, га.</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3. Количество посетителей, одновременно находящихся на территории рекреации, рекомендуется</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принимать в размере 10-15% от численности населения, проживающего в радиусе доступности объекта рекреации.</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2.15.19. Классификацию рекреационных объектов по уровню обслуживания и длительности пользования, а также их размещение следует принимать по таблице 34.</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34</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Классификация рекреационных объектов по уровням обслуживания и длительности пользования</w:t>
      </w:r>
    </w:p>
    <w:tbl>
      <w:tblPr>
        <w:tblStyle w:val="a3"/>
        <w:tblW w:w="0" w:type="auto"/>
        <w:tblLook w:val="04A0" w:firstRow="1" w:lastRow="0" w:firstColumn="1" w:lastColumn="0" w:noHBand="0" w:noVBand="1"/>
      </w:tblPr>
      <w:tblGrid>
        <w:gridCol w:w="3440"/>
        <w:gridCol w:w="2626"/>
        <w:gridCol w:w="3278"/>
      </w:tblGrid>
      <w:tr w:rsidR="00755F44" w:rsidRPr="00755F44" w:rsidTr="00755F44">
        <w:tc>
          <w:tcPr>
            <w:tcW w:w="3496" w:type="dxa"/>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Уровень обслуживания, длительность пользования</w:t>
            </w:r>
          </w:p>
        </w:tc>
        <w:tc>
          <w:tcPr>
            <w:tcW w:w="2657" w:type="dxa"/>
            <w:tcMar>
              <w:left w:w="57" w:type="dxa"/>
              <w:right w:w="57"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Территория размещения</w:t>
            </w:r>
          </w:p>
        </w:tc>
        <w:tc>
          <w:tcPr>
            <w:tcW w:w="3316"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Рекреационные объекты</w:t>
            </w:r>
          </w:p>
        </w:tc>
      </w:tr>
      <w:tr w:rsidR="00755F44" w:rsidRPr="00755F44" w:rsidTr="00755F44">
        <w:tc>
          <w:tcPr>
            <w:tcW w:w="3496" w:type="dxa"/>
            <w:tcMar>
              <w:left w:w="57" w:type="dxa"/>
              <w:right w:w="57" w:type="dxa"/>
            </w:tcMar>
            <w:vAlign w:val="center"/>
          </w:tcPr>
          <w:p w:rsidR="00755F44" w:rsidRPr="00755F44" w:rsidRDefault="00755F44" w:rsidP="00755F44">
            <w:pPr>
              <w:autoSpaceDE w:val="0"/>
              <w:autoSpaceDN w:val="0"/>
              <w:adjustRightInd w:val="0"/>
              <w:rPr>
                <w:rFonts w:ascii="Times New Roman" w:eastAsia="Calibri" w:hAnsi="Times New Roman" w:cs="Times New Roman"/>
                <w:sz w:val="20"/>
                <w:szCs w:val="20"/>
              </w:rPr>
            </w:pPr>
            <w:r w:rsidRPr="00755F44">
              <w:rPr>
                <w:rFonts w:ascii="Times New Roman" w:eastAsia="Calibri" w:hAnsi="Times New Roman" w:cs="Times New Roman"/>
                <w:sz w:val="20"/>
                <w:szCs w:val="20"/>
              </w:rPr>
              <w:t>Повседневное и периодическое</w:t>
            </w:r>
          </w:p>
          <w:p w:rsidR="00755F44" w:rsidRPr="00755F44" w:rsidRDefault="00755F44" w:rsidP="00755F44">
            <w:pPr>
              <w:autoSpaceDE w:val="0"/>
              <w:autoSpaceDN w:val="0"/>
              <w:adjustRightInd w:val="0"/>
              <w:rPr>
                <w:rFonts w:ascii="Times New Roman" w:eastAsia="Calibri" w:hAnsi="Times New Roman" w:cs="Times New Roman"/>
                <w:sz w:val="20"/>
                <w:szCs w:val="20"/>
              </w:rPr>
            </w:pPr>
            <w:r w:rsidRPr="00755F44">
              <w:rPr>
                <w:rFonts w:ascii="Times New Roman" w:eastAsia="Calibri" w:hAnsi="Times New Roman" w:cs="Times New Roman"/>
                <w:sz w:val="20"/>
                <w:szCs w:val="20"/>
              </w:rPr>
              <w:t>(сезонное) обслуживание, кратковременное пользование</w:t>
            </w:r>
          </w:p>
        </w:tc>
        <w:tc>
          <w:tcPr>
            <w:tcW w:w="2657" w:type="dxa"/>
            <w:tcMar>
              <w:left w:w="57" w:type="dxa"/>
              <w:right w:w="57" w:type="dxa"/>
            </w:tcMar>
            <w:vAlign w:val="center"/>
          </w:tcPr>
          <w:p w:rsidR="00755F44" w:rsidRPr="00755F44" w:rsidRDefault="00755F44" w:rsidP="00755F44">
            <w:pPr>
              <w:autoSpaceDE w:val="0"/>
              <w:autoSpaceDN w:val="0"/>
              <w:adjustRightInd w:val="0"/>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Рекреационные территории</w:t>
            </w:r>
          </w:p>
        </w:tc>
        <w:tc>
          <w:tcPr>
            <w:tcW w:w="3316" w:type="dxa"/>
          </w:tcPr>
          <w:p w:rsidR="00755F44" w:rsidRPr="00755F44" w:rsidRDefault="00755F44" w:rsidP="00755F44">
            <w:pPr>
              <w:autoSpaceDE w:val="0"/>
              <w:autoSpaceDN w:val="0"/>
              <w:adjustRightInd w:val="0"/>
              <w:rPr>
                <w:rFonts w:ascii="Times New Roman" w:eastAsia="Calibri" w:hAnsi="Times New Roman" w:cs="Times New Roman"/>
                <w:sz w:val="20"/>
                <w:szCs w:val="20"/>
              </w:rPr>
            </w:pPr>
            <w:r w:rsidRPr="00755F44">
              <w:rPr>
                <w:rFonts w:ascii="Times New Roman" w:eastAsia="Calibri" w:hAnsi="Times New Roman" w:cs="Times New Roman"/>
                <w:sz w:val="20"/>
                <w:szCs w:val="20"/>
              </w:rPr>
              <w:t>лесопарки, парки, скверы, бульвары, сады, специализированные (тематические) парки</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пляжи</w:t>
            </w:r>
          </w:p>
        </w:tc>
      </w:tr>
      <w:tr w:rsidR="00755F44" w:rsidRPr="00755F44" w:rsidTr="00755F44">
        <w:tc>
          <w:tcPr>
            <w:tcW w:w="3496" w:type="dxa"/>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Эпизодическое обслуживание,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длительное пользование</w:t>
            </w:r>
          </w:p>
        </w:tc>
        <w:tc>
          <w:tcPr>
            <w:tcW w:w="2657" w:type="dxa"/>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Территории лечебно-оздоровительных организаций</w:t>
            </w:r>
          </w:p>
        </w:tc>
        <w:tc>
          <w:tcPr>
            <w:tcW w:w="3316" w:type="dxa"/>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санатории, профилактории, физкультурно-оздоровительные сооружения, некапитальные вспомогательные сооружения и</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инфраструктура для отдыха, базы проката спортивно-рекреационного инвентаря, спортивные базы</w:t>
            </w:r>
          </w:p>
        </w:tc>
      </w:tr>
      <w:tr w:rsidR="00755F44" w:rsidRPr="00755F44" w:rsidTr="00755F44">
        <w:tc>
          <w:tcPr>
            <w:tcW w:w="3496" w:type="dxa"/>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Эпизодическое обслуживание,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кратковременное и длительное пользование</w:t>
            </w:r>
          </w:p>
        </w:tc>
        <w:tc>
          <w:tcPr>
            <w:tcW w:w="2657" w:type="dxa"/>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Территории туристических объектов</w:t>
            </w:r>
          </w:p>
        </w:tc>
        <w:tc>
          <w:tcPr>
            <w:tcW w:w="3316" w:type="dxa"/>
          </w:tcPr>
          <w:p w:rsidR="00755F44" w:rsidRPr="00755F44" w:rsidRDefault="00755F44" w:rsidP="00755F44">
            <w:pP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загородные</w:t>
            </w:r>
            <w:proofErr w:type="gramEnd"/>
            <w:r w:rsidRPr="00755F44">
              <w:rPr>
                <w:rFonts w:ascii="Times New Roman" w:eastAsia="Calibri" w:hAnsi="Times New Roman" w:cs="Times New Roman"/>
                <w:sz w:val="20"/>
                <w:szCs w:val="20"/>
              </w:rPr>
              <w:t xml:space="preserve"> туристические гостиницы, загородные туристические базы, 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стоянки для маломерного флота </w:t>
            </w:r>
          </w:p>
        </w:tc>
      </w:tr>
      <w:tr w:rsidR="00755F44" w:rsidRPr="00755F44" w:rsidTr="00755F44">
        <w:tc>
          <w:tcPr>
            <w:tcW w:w="3496" w:type="dxa"/>
            <w:tcMar>
              <w:left w:w="57" w:type="dxa"/>
              <w:right w:w="57"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Периодическое (сезонное) обслуживание, кратковременное и</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длительное пользование</w:t>
            </w:r>
          </w:p>
        </w:tc>
        <w:tc>
          <w:tcPr>
            <w:tcW w:w="2657" w:type="dxa"/>
            <w:tcMar>
              <w:left w:w="57" w:type="dxa"/>
              <w:right w:w="57"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Территории садоводства, огородничества и дачного хозяйства</w:t>
            </w:r>
          </w:p>
        </w:tc>
        <w:tc>
          <w:tcPr>
            <w:tcW w:w="3316" w:type="dxa"/>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садовые, огородные, дачные участки, садоводческие, огороднические, дачные объединения</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2.15.20. Виды освещения на территории городского округа следует принимать в соответствии с таблицей 35.</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35</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Виды освещения на территории Новоалександровского городского округа</w:t>
      </w:r>
    </w:p>
    <w:tbl>
      <w:tblPr>
        <w:tblStyle w:val="a3"/>
        <w:tblW w:w="0" w:type="auto"/>
        <w:tblLook w:val="04A0" w:firstRow="1" w:lastRow="0" w:firstColumn="1" w:lastColumn="0" w:noHBand="0" w:noVBand="1"/>
      </w:tblPr>
      <w:tblGrid>
        <w:gridCol w:w="1753"/>
        <w:gridCol w:w="7591"/>
      </w:tblGrid>
      <w:tr w:rsidR="00755F44" w:rsidRPr="00755F44" w:rsidTr="00755F44">
        <w:tc>
          <w:tcPr>
            <w:tcW w:w="1758"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Виды освещения</w:t>
            </w:r>
          </w:p>
        </w:tc>
        <w:tc>
          <w:tcPr>
            <w:tcW w:w="7711" w:type="dxa"/>
            <w:tcMar>
              <w:left w:w="57" w:type="dxa"/>
              <w:right w:w="57" w:type="dxa"/>
            </w:tcMar>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Нормативные параметры и расчетные показатели</w:t>
            </w:r>
          </w:p>
        </w:tc>
      </w:tr>
      <w:tr w:rsidR="00755F44" w:rsidRPr="00755F44" w:rsidTr="00755F44">
        <w:tc>
          <w:tcPr>
            <w:tcW w:w="175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Освещение территории населенных пунктов городского округа</w:t>
            </w:r>
          </w:p>
        </w:tc>
        <w:tc>
          <w:tcPr>
            <w:tcW w:w="7711"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Освещение улиц, дорог и площадей, пешеходных коммуникаций, территорий жилой застройки (функциональное освещение) осуществляется стационарными установками освещения. Светильники рекомендуется располагать на опорах, подвесах или фасадах на высоте от 3 до 15 м. Для освещения обширных пространств, транспортных развязок и магистралей, открытых паркингов рекомендуется использовать </w:t>
            </w:r>
            <w:proofErr w:type="spellStart"/>
            <w:r w:rsidRPr="00755F44">
              <w:rPr>
                <w:rFonts w:ascii="Times New Roman" w:eastAsia="Calibri" w:hAnsi="Times New Roman" w:cs="Times New Roman"/>
              </w:rPr>
              <w:t>высокомачтовые</w:t>
            </w:r>
            <w:proofErr w:type="spellEnd"/>
            <w:r w:rsidRPr="00755F44">
              <w:rPr>
                <w:rFonts w:ascii="Times New Roman" w:eastAsia="Calibri" w:hAnsi="Times New Roman" w:cs="Times New Roman"/>
              </w:rPr>
              <w:t xml:space="preserve"> установки (осветительные приборы на опорах на высоте 20 м и более). </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Для освещения газонов, цветников, пешеходных дорожек и площадок на территориях общественных пространств и объектов рекреации допускается использование газонных светильников. </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Для освещения пешеходных зон территорий общественного назначения допускается использование газонных светильников, встроенных в ступени, подпорные стенки, ограждения, цоколи зданий и сооружений, малые архитектурные формы.</w:t>
            </w:r>
          </w:p>
        </w:tc>
      </w:tr>
      <w:tr w:rsidR="00755F44" w:rsidRPr="00755F44" w:rsidTr="00755F44">
        <w:tc>
          <w:tcPr>
            <w:tcW w:w="175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Наружное архитектурное освещение зданий и сооружений</w:t>
            </w:r>
          </w:p>
        </w:tc>
        <w:tc>
          <w:tcPr>
            <w:tcW w:w="7711"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Наружное архитектурное освещение должно обеспечивать в вечернее время хорошую видимость и выразительность наиболее важных объектов и повышать комфортность световой среды. Установки архитектурного освещения не должны производить слепящего действия на водителей транспорта и пешеходов.</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755F44">
              <w:rPr>
                <w:rFonts w:ascii="Times New Roman" w:eastAsia="Calibri" w:hAnsi="Times New Roman" w:cs="Times New Roman"/>
              </w:rPr>
              <w:t>светографические</w:t>
            </w:r>
            <w:proofErr w:type="spellEnd"/>
            <w:r w:rsidRPr="00755F44">
              <w:rPr>
                <w:rFonts w:ascii="Times New Roman" w:eastAsia="Calibri" w:hAnsi="Times New Roman" w:cs="Times New Roman"/>
              </w:rPr>
              <w:t xml:space="preserve"> элементы, панно и объемные композиции из ламп накаливания, разрядных, светодиодов, </w:t>
            </w:r>
            <w:proofErr w:type="spellStart"/>
            <w:r w:rsidRPr="00755F44">
              <w:rPr>
                <w:rFonts w:ascii="Times New Roman" w:eastAsia="Calibri" w:hAnsi="Times New Roman" w:cs="Times New Roman"/>
              </w:rPr>
              <w:t>световодов</w:t>
            </w:r>
            <w:proofErr w:type="spellEnd"/>
            <w:r w:rsidRPr="00755F44">
              <w:rPr>
                <w:rFonts w:ascii="Times New Roman" w:eastAsia="Calibri" w:hAnsi="Times New Roman" w:cs="Times New Roman"/>
              </w:rPr>
              <w:t>, световые проекции, лазерные рисунки и т. п.</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lastRenderedPageBreak/>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tc>
      </w:tr>
      <w:tr w:rsidR="00755F44" w:rsidRPr="00755F44" w:rsidTr="00755F44">
        <w:tc>
          <w:tcPr>
            <w:tcW w:w="1758"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lastRenderedPageBreak/>
              <w:t>Охранное освещение</w:t>
            </w:r>
          </w:p>
        </w:tc>
        <w:tc>
          <w:tcPr>
            <w:tcW w:w="7711"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Охранное освещение (при отсутствии специальных технических средств охраны) должно предусматриваться вдоль границ территорий, охраняемых в ночное время.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Освещенность должна быть не менее 0,5 </w:t>
            </w:r>
            <w:proofErr w:type="spellStart"/>
            <w:r w:rsidRPr="00755F44">
              <w:rPr>
                <w:rFonts w:ascii="Times New Roman" w:eastAsia="Calibri" w:hAnsi="Times New Roman" w:cs="Times New Roman"/>
              </w:rPr>
              <w:t>лк</w:t>
            </w:r>
            <w:proofErr w:type="spellEnd"/>
            <w:r w:rsidRPr="00755F44">
              <w:rPr>
                <w:rFonts w:ascii="Times New Roman" w:eastAsia="Calibri" w:hAnsi="Times New Roman" w:cs="Times New Roman"/>
              </w:rPr>
              <w:t xml:space="preserve"> на уровне земли в горизонтальной плоскости или на уровне 0,5 м от земли на одной стороне вертикальной плоскости,</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перпендикулярной к линии границы.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При использовании для охраны специальных технических средств освещенность следует принимать по заданию на проектирование охранного освещения.</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2.15.21. Освещение наземных пешеходных переходов должно обеспечивать людям безопасное пересечение проезжей части и возможность видеть препятствия и дефекты дорожного покрытия. Для предупреждения водителей и пешеходов рекомендуется использовать в зоне перехода освещение другого цвета. На пешеходных переходах в одном уровне с проезжей частью улиц и дорог следует предусматривать повышение уровня освещения не менее чем в 1,5 раза по сравнению с нормой освещения пересекаемой проезжей части. Увеличение уровня освещения достигается за счет уменьшения шага опор, установки дополнительных или более мощных осветительных приборов, использования осветленного покрытия на переходе и т.п.</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2.15.22.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СП 52.13330.2016.</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28" w:name="_Toc45803749"/>
      <w:r w:rsidRPr="000A3986">
        <w:rPr>
          <w:rFonts w:ascii="Times New Roman" w:eastAsia="Calibri" w:hAnsi="Times New Roman" w:cs="Times New Roman"/>
          <w:b/>
          <w:sz w:val="28"/>
          <w:szCs w:val="28"/>
        </w:rPr>
        <w:t>2.16 Объекты специального назначения</w:t>
      </w:r>
      <w:bookmarkEnd w:id="27"/>
      <w:bookmarkEnd w:id="28"/>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2.16.1. Система организации и осуществления деятельности на территории Новоалександровского городского округа по сбору, транспортированию, обработке, утилизации, обезвреживанию, размещению образующихся отходов, в том числе твердых коммунальных отходов, устанавливается в соответствии с территориальной схемой обращения с отходами, в том числе с твердыми коммунальными отходами, в Ставропольском крае</w:t>
      </w:r>
      <w:r w:rsidRPr="000A3986">
        <w:rPr>
          <w:rFonts w:ascii="Times New Roman" w:eastAsia="Calibri" w:hAnsi="Times New Roman" w:cs="Times New Roman"/>
          <w:sz w:val="28"/>
          <w:szCs w:val="28"/>
          <w:vertAlign w:val="superscript"/>
        </w:rPr>
        <w:footnoteReference w:id="28"/>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2.16.2. 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по таблице 36.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lastRenderedPageBreak/>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36</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Нормы накопления коммунальных отходов</w:t>
      </w:r>
    </w:p>
    <w:tbl>
      <w:tblPr>
        <w:tblW w:w="5000" w:type="pct"/>
        <w:tblCellMar>
          <w:top w:w="6" w:type="dxa"/>
          <w:left w:w="28" w:type="dxa"/>
          <w:bottom w:w="6" w:type="dxa"/>
          <w:right w:w="28" w:type="dxa"/>
        </w:tblCellMar>
        <w:tblLook w:val="0000" w:firstRow="0" w:lastRow="0" w:firstColumn="0" w:lastColumn="0" w:noHBand="0" w:noVBand="0"/>
      </w:tblPr>
      <w:tblGrid>
        <w:gridCol w:w="1230"/>
        <w:gridCol w:w="4292"/>
        <w:gridCol w:w="2425"/>
        <w:gridCol w:w="1407"/>
      </w:tblGrid>
      <w:tr w:rsidR="00755F44" w:rsidRPr="00755F44" w:rsidTr="00755F44">
        <w:tc>
          <w:tcPr>
            <w:tcW w:w="2952" w:type="pct"/>
            <w:gridSpan w:val="2"/>
            <w:vMerge w:val="restar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Коммунальные отходы</w:t>
            </w:r>
          </w:p>
        </w:tc>
        <w:tc>
          <w:tcPr>
            <w:tcW w:w="2048" w:type="pct"/>
            <w:gridSpan w:val="2"/>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Объем коммунальных отходов, на 1 чел./год</w:t>
            </w:r>
          </w:p>
        </w:tc>
      </w:tr>
      <w:tr w:rsidR="00755F44" w:rsidRPr="00755F44" w:rsidTr="00755F44">
        <w:trPr>
          <w:trHeight w:val="199"/>
        </w:trPr>
        <w:tc>
          <w:tcPr>
            <w:tcW w:w="2952" w:type="pct"/>
            <w:gridSpan w:val="2"/>
            <w:vMerge/>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96"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кг</w:t>
            </w:r>
          </w:p>
        </w:tc>
        <w:tc>
          <w:tcPr>
            <w:tcW w:w="752" w:type="pct"/>
            <w:tcBorders>
              <w:top w:val="single" w:sz="4" w:space="0" w:color="auto"/>
              <w:left w:val="single" w:sz="4" w:space="0" w:color="auto"/>
              <w:bottom w:val="single" w:sz="4" w:space="0" w:color="auto"/>
              <w:right w:val="single" w:sz="4" w:space="0" w:color="auto"/>
            </w:tcBorders>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л</w:t>
            </w:r>
          </w:p>
        </w:tc>
      </w:tr>
      <w:tr w:rsidR="00755F44" w:rsidRPr="00755F44" w:rsidTr="00755F44">
        <w:trPr>
          <w:trHeight w:val="343"/>
        </w:trPr>
        <w:tc>
          <w:tcPr>
            <w:tcW w:w="658" w:type="pct"/>
            <w:vMerge w:val="restar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190 – 225</w:t>
            </w:r>
          </w:p>
        </w:tc>
        <w:tc>
          <w:tcPr>
            <w:tcW w:w="752"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900 – 1000 </w:t>
            </w:r>
          </w:p>
        </w:tc>
      </w:tr>
      <w:tr w:rsidR="00755F44" w:rsidRPr="00755F44" w:rsidTr="00755F44">
        <w:trPr>
          <w:trHeight w:val="204"/>
        </w:trPr>
        <w:tc>
          <w:tcPr>
            <w:tcW w:w="658" w:type="pct"/>
            <w:vMerge/>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94" w:type="pct"/>
            <w:tcBorders>
              <w:top w:val="single" w:sz="4" w:space="0" w:color="auto"/>
              <w:left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от прочих жилых зданий</w:t>
            </w:r>
          </w:p>
        </w:tc>
        <w:tc>
          <w:tcPr>
            <w:tcW w:w="1296" w:type="pct"/>
            <w:tcBorders>
              <w:top w:val="single" w:sz="4" w:space="0" w:color="auto"/>
              <w:left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300 – 450 </w:t>
            </w:r>
          </w:p>
        </w:tc>
        <w:tc>
          <w:tcPr>
            <w:tcW w:w="752" w:type="pct"/>
            <w:tcBorders>
              <w:top w:val="single" w:sz="4" w:space="0" w:color="auto"/>
              <w:left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1100 – 1500 </w:t>
            </w:r>
          </w:p>
        </w:tc>
      </w:tr>
      <w:tr w:rsidR="00755F44" w:rsidRPr="00755F44" w:rsidTr="00755F44">
        <w:tc>
          <w:tcPr>
            <w:tcW w:w="658"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w:t>
            </w:r>
          </w:p>
        </w:tc>
        <w:tc>
          <w:tcPr>
            <w:tcW w:w="752"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2000 – 3500 </w:t>
            </w:r>
          </w:p>
        </w:tc>
      </w:tr>
      <w:tr w:rsidR="00755F44" w:rsidRPr="00755F44" w:rsidTr="00755F44">
        <w:tc>
          <w:tcPr>
            <w:tcW w:w="2952" w:type="pct"/>
            <w:gridSpan w:val="2"/>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Смет с 1 м</w:t>
            </w:r>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твердых покрытий улиц, площадей и 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5 – 15 </w:t>
            </w:r>
          </w:p>
        </w:tc>
        <w:tc>
          <w:tcPr>
            <w:tcW w:w="752" w:type="pct"/>
            <w:tcBorders>
              <w:top w:val="single" w:sz="4" w:space="0" w:color="auto"/>
              <w:left w:val="single" w:sz="4" w:space="0" w:color="auto"/>
              <w:bottom w:val="single" w:sz="4" w:space="0" w:color="auto"/>
              <w:right w:val="single" w:sz="4" w:space="0" w:color="auto"/>
            </w:tcBorders>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8 – 20 </w:t>
            </w:r>
          </w:p>
        </w:tc>
      </w:tr>
      <w:tr w:rsidR="00755F44" w:rsidRPr="00755F44" w:rsidTr="00755F44">
        <w:tc>
          <w:tcPr>
            <w:tcW w:w="5000" w:type="pct"/>
            <w:gridSpan w:val="4"/>
            <w:tcBorders>
              <w:top w:val="single" w:sz="4" w:space="0" w:color="auto"/>
            </w:tcBorders>
          </w:tcPr>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Примечание: 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tc>
      </w:tr>
    </w:tbl>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bookmarkStart w:id="29" w:name="_Toc531603784"/>
      <w:r w:rsidRPr="000A3986">
        <w:rPr>
          <w:rFonts w:ascii="Times New Roman" w:eastAsia="Calibri" w:hAnsi="Times New Roman" w:cs="Times New Roman"/>
          <w:sz w:val="28"/>
          <w:szCs w:val="28"/>
        </w:rPr>
        <w:t>2.16.3. Размеры земельных участков и СЗЗ предприятий и сооружений по обезвреживанию, транспортировке и переработке бытовых отходов следует принимать по таблице 37. Минимальный уровень территориальной доступности для населения указанных объектов не нормируется.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37</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Размеры земельных участков и СЗЗ предприятий и сооружений</w:t>
      </w:r>
      <w:r w:rsidRPr="000A3986">
        <w:rPr>
          <w:rFonts w:ascii="Times New Roman" w:eastAsia="Calibri" w:hAnsi="Times New Roman" w:cs="Times New Roman"/>
          <w:b/>
          <w:bCs/>
          <w:sz w:val="28"/>
          <w:szCs w:val="28"/>
          <w:vertAlign w:val="superscript"/>
        </w:rPr>
        <w:footnoteReference w:id="29"/>
      </w:r>
    </w:p>
    <w:tbl>
      <w:tblPr>
        <w:tblW w:w="5000" w:type="pct"/>
        <w:shd w:val="clear" w:color="auto" w:fill="FFFFFF"/>
        <w:tblCellMar>
          <w:left w:w="0" w:type="dxa"/>
          <w:right w:w="0" w:type="dxa"/>
        </w:tblCellMar>
        <w:tblLook w:val="04A0" w:firstRow="1" w:lastRow="0" w:firstColumn="1" w:lastColumn="0" w:noHBand="0" w:noVBand="1"/>
      </w:tblPr>
      <w:tblGrid>
        <w:gridCol w:w="4687"/>
        <w:gridCol w:w="2027"/>
        <w:gridCol w:w="2620"/>
      </w:tblGrid>
      <w:tr w:rsidR="00755F44" w:rsidRPr="00755F44" w:rsidTr="00755F44">
        <w:tc>
          <w:tcPr>
            <w:tcW w:w="4688"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b/>
              </w:rPr>
            </w:pPr>
            <w:r w:rsidRPr="00755F44">
              <w:rPr>
                <w:rFonts w:ascii="Times New Roman" w:eastAsia="Calibri" w:hAnsi="Times New Roman" w:cs="Times New Roman"/>
                <w:b/>
              </w:rPr>
              <w:t>Предприятия и</w:t>
            </w:r>
          </w:p>
          <w:p w:rsidR="00755F44" w:rsidRPr="00755F44" w:rsidRDefault="00755F44" w:rsidP="00755F44">
            <w:pPr>
              <w:spacing w:after="0" w:line="240" w:lineRule="auto"/>
              <w:jc w:val="center"/>
              <w:rPr>
                <w:rFonts w:ascii="Times New Roman" w:eastAsia="Calibri" w:hAnsi="Times New Roman" w:cs="Times New Roman"/>
                <w:b/>
              </w:rPr>
            </w:pPr>
            <w:r w:rsidRPr="00755F44">
              <w:rPr>
                <w:rFonts w:ascii="Times New Roman" w:eastAsia="Calibri" w:hAnsi="Times New Roman" w:cs="Times New Roman"/>
                <w:b/>
              </w:rPr>
              <w:t>сооружения</w:t>
            </w:r>
          </w:p>
        </w:tc>
        <w:tc>
          <w:tcPr>
            <w:tcW w:w="2027"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b/>
              </w:rPr>
            </w:pPr>
            <w:r w:rsidRPr="00755F44">
              <w:rPr>
                <w:rFonts w:ascii="Times New Roman" w:eastAsia="Calibri" w:hAnsi="Times New Roman" w:cs="Times New Roman"/>
                <w:b/>
              </w:rPr>
              <w:t>Площади земельных участков на 1000 тонн бытовых отходов, га</w:t>
            </w:r>
          </w:p>
        </w:tc>
        <w:tc>
          <w:tcPr>
            <w:tcW w:w="2620"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b/>
              </w:rPr>
            </w:pPr>
            <w:r w:rsidRPr="00755F44">
              <w:rPr>
                <w:rFonts w:ascii="Times New Roman" w:eastAsia="Calibri" w:hAnsi="Times New Roman" w:cs="Times New Roman"/>
                <w:b/>
              </w:rPr>
              <w:t>Размеры санитарно-защитных зон, м</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Мусороперерабатывающие и мусоросжигательные предприятия, мощностью, тыс. тонн в год:</w:t>
            </w:r>
          </w:p>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 до 100</w:t>
            </w:r>
          </w:p>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0,05</w:t>
            </w:r>
          </w:p>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300</w:t>
            </w:r>
          </w:p>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500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300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0,02 – 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500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0,5 – 1</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500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100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300</w:t>
            </w:r>
          </w:p>
        </w:tc>
      </w:tr>
      <w:tr w:rsidR="00755F44" w:rsidRPr="00755F44" w:rsidTr="00755F44">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755F44" w:rsidRPr="00755F44" w:rsidRDefault="00755F44" w:rsidP="00755F44">
            <w:pPr>
              <w:spacing w:after="0" w:line="240" w:lineRule="auto"/>
              <w:jc w:val="both"/>
              <w:rPr>
                <w:rFonts w:ascii="Times New Roman" w:eastAsia="Calibri" w:hAnsi="Times New Roman" w:cs="Times New Roman"/>
              </w:rPr>
            </w:pPr>
            <w:r w:rsidRPr="00755F44">
              <w:rPr>
                <w:rFonts w:ascii="Times New Roman" w:eastAsia="Calibri" w:hAnsi="Times New Roman" w:cs="Times New Roman"/>
              </w:rPr>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0,3</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755F44" w:rsidRPr="00755F44" w:rsidRDefault="00755F44" w:rsidP="00755F44">
            <w:pPr>
              <w:spacing w:after="0" w:line="240" w:lineRule="auto"/>
              <w:jc w:val="center"/>
              <w:rPr>
                <w:rFonts w:ascii="Times New Roman" w:eastAsia="Calibri" w:hAnsi="Times New Roman" w:cs="Times New Roman"/>
              </w:rPr>
            </w:pPr>
            <w:r w:rsidRPr="00755F44">
              <w:rPr>
                <w:rFonts w:ascii="Times New Roman" w:eastAsia="Calibri" w:hAnsi="Times New Roman" w:cs="Times New Roman"/>
              </w:rPr>
              <w:t>1000</w:t>
            </w: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Примечание: СЗЗ от очистных сооружений поверхностного стока открытого типа до жилой территории следует принимать 100 м, закрытого типа – 50 м.</w:t>
      </w:r>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2.16.4.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38.</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38</w:t>
      </w:r>
      <w:r w:rsidRPr="000A3986">
        <w:rPr>
          <w:rFonts w:ascii="Times New Roman" w:eastAsia="Calibri" w:hAnsi="Times New Roman" w:cs="Times New Roman"/>
          <w:b/>
          <w:bCs/>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w:t>
      </w:r>
      <w:r w:rsidRPr="000A3986">
        <w:rPr>
          <w:rFonts w:ascii="Times New Roman" w:eastAsia="Calibri" w:hAnsi="Times New Roman" w:cs="Times New Roman"/>
          <w:b/>
          <w:bCs/>
          <w:sz w:val="28"/>
          <w:szCs w:val="28"/>
        </w:rPr>
        <w:lastRenderedPageBreak/>
        <w:t>и мест захоронения на территории Новоалександровского городского округа</w:t>
      </w:r>
    </w:p>
    <w:tbl>
      <w:tblPr>
        <w:tblStyle w:val="a3"/>
        <w:tblW w:w="0" w:type="auto"/>
        <w:tblLook w:val="04A0" w:firstRow="1" w:lastRow="0" w:firstColumn="1" w:lastColumn="0" w:noHBand="0" w:noVBand="1"/>
      </w:tblPr>
      <w:tblGrid>
        <w:gridCol w:w="1854"/>
        <w:gridCol w:w="1791"/>
        <w:gridCol w:w="1868"/>
        <w:gridCol w:w="1814"/>
        <w:gridCol w:w="2017"/>
      </w:tblGrid>
      <w:tr w:rsidR="00755F44" w:rsidRPr="00755F44" w:rsidTr="00755F44">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Наименование объекта</w:t>
            </w:r>
          </w:p>
        </w:tc>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Единица измерения</w:t>
            </w:r>
          </w:p>
        </w:tc>
        <w:tc>
          <w:tcPr>
            <w:tcW w:w="191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1737"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c>
          <w:tcPr>
            <w:tcW w:w="2092"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Размер земельного участка</w:t>
            </w: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Бюро похоронного</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обслуживания</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 но не менее 1 на городской округ</w:t>
            </w:r>
          </w:p>
        </w:tc>
        <w:tc>
          <w:tcPr>
            <w:tcW w:w="1737" w:type="dxa"/>
            <w:vMerge w:val="restart"/>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c>
          <w:tcPr>
            <w:tcW w:w="2092"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tc>
      </w:tr>
      <w:tr w:rsidR="00755F44" w:rsidRPr="00755F44" w:rsidTr="00755F44">
        <w:tc>
          <w:tcPr>
            <w:tcW w:w="1914" w:type="dxa"/>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Кладбище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традиционного</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захоронения*</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га</w:t>
            </w:r>
            <w:proofErr w:type="gramEnd"/>
            <w:r w:rsidRPr="00755F44">
              <w:rPr>
                <w:rFonts w:ascii="Times New Roman" w:eastAsia="Calibri" w:hAnsi="Times New Roman" w:cs="Times New Roman"/>
                <w:sz w:val="20"/>
                <w:szCs w:val="20"/>
              </w:rPr>
              <w:t xml:space="preserve"> на 1000 человек</w:t>
            </w:r>
          </w:p>
        </w:tc>
        <w:tc>
          <w:tcPr>
            <w:tcW w:w="1914"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0,24</w:t>
            </w:r>
          </w:p>
        </w:tc>
        <w:tc>
          <w:tcPr>
            <w:tcW w:w="1737" w:type="dxa"/>
            <w:vMerge/>
            <w:vAlign w:val="center"/>
          </w:tcPr>
          <w:p w:rsidR="00755F44" w:rsidRPr="00755F44" w:rsidRDefault="00755F44" w:rsidP="00755F44">
            <w:pPr>
              <w:jc w:val="center"/>
              <w:rPr>
                <w:rFonts w:ascii="Times New Roman" w:eastAsia="Calibri" w:hAnsi="Times New Roman" w:cs="Times New Roman"/>
                <w:sz w:val="20"/>
                <w:szCs w:val="20"/>
              </w:rPr>
            </w:pPr>
          </w:p>
        </w:tc>
        <w:tc>
          <w:tcPr>
            <w:tcW w:w="2092" w:type="dxa"/>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но не более 40 га</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sz w:val="28"/>
          <w:szCs w:val="28"/>
        </w:rPr>
      </w:pPr>
      <w:bookmarkStart w:id="30" w:name="_Toc45803750"/>
      <w:r w:rsidRPr="000A3986">
        <w:rPr>
          <w:rFonts w:ascii="Times New Roman" w:eastAsia="Calibri" w:hAnsi="Times New Roman" w:cs="Times New Roman"/>
          <w:b/>
          <w:bCs/>
          <w:sz w:val="28"/>
          <w:szCs w:val="28"/>
        </w:rPr>
        <w:t>2.17 Объекты, необходимые для организации и осуществления мероприятий по территориальной обороне и гражданской обороне, защите населения и территории Новоалександровского городского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bookmarkEnd w:id="30"/>
    </w:p>
    <w:bookmarkEnd w:id="29"/>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2.17.1. Предупреждение чрезвычайных ситуаций, стихийных бедствий, эпидемий, а также защита населения и территорий Новоалександровского городского округа (и населенных пунктов в его составе)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2.17.2. 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капитального строительства на территории Новоалександровского городского округа (в том числе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r w:rsidRPr="000A3986">
        <w:rPr>
          <w:rFonts w:ascii="Times New Roman" w:eastAsia="Calibri" w:hAnsi="Times New Roman" w:cs="Times New Roman"/>
          <w:bCs/>
          <w:sz w:val="28"/>
          <w:szCs w:val="28"/>
        </w:rPr>
        <w:t>Инженерно-технические мероприятия по гражданской обороне. Актуализированная редакция СНиП 2.01.51-90.</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2.17.3. Расчетные показатели уровня обеспеченности и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Новоалександровского городского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 приведены в таблице.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39</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w:t>
      </w:r>
      <w:r w:rsidRPr="000A3986">
        <w:rPr>
          <w:rFonts w:ascii="Times New Roman" w:eastAsia="Calibri" w:hAnsi="Times New Roman" w:cs="Times New Roman"/>
          <w:b/>
          <w:bCs/>
          <w:sz w:val="28"/>
          <w:szCs w:val="28"/>
        </w:rPr>
        <w:lastRenderedPageBreak/>
        <w:t>защите населения и территории Новоалександровского городского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
    <w:tbl>
      <w:tblPr>
        <w:tblStyle w:val="a3"/>
        <w:tblW w:w="0" w:type="auto"/>
        <w:jc w:val="center"/>
        <w:tblLook w:val="04A0" w:firstRow="1" w:lastRow="0" w:firstColumn="1" w:lastColumn="0" w:noHBand="0" w:noVBand="1"/>
      </w:tblPr>
      <w:tblGrid>
        <w:gridCol w:w="4802"/>
        <w:gridCol w:w="2269"/>
        <w:gridCol w:w="2273"/>
      </w:tblGrid>
      <w:tr w:rsidR="00755F44" w:rsidRPr="00755F44" w:rsidTr="00755F44">
        <w:trPr>
          <w:jc w:val="center"/>
        </w:trPr>
        <w:tc>
          <w:tcPr>
            <w:tcW w:w="4848"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bookmarkStart w:id="31" w:name="_Toc531603788"/>
            <w:r w:rsidRPr="00755F44">
              <w:rPr>
                <w:rFonts w:ascii="Times New Roman" w:eastAsia="Calibri" w:hAnsi="Times New Roman" w:cs="Times New Roman"/>
                <w:b/>
                <w:sz w:val="20"/>
                <w:szCs w:val="20"/>
              </w:rPr>
              <w:t>Наименование объектов</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Минимальный уровень обеспеченности</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Максимальный уровень территориальной доступности</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Административные здания, в том числе для размещения сил и средств защиты населения и территории от ЧС природного и техногенного характера, лабораторий и др.</w:t>
            </w:r>
          </w:p>
        </w:tc>
        <w:tc>
          <w:tcPr>
            <w:tcW w:w="2281"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tc>
        <w:tc>
          <w:tcPr>
            <w:tcW w:w="2282"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Склады материально-технических, продовольственных, медицинских и иных средств</w:t>
            </w:r>
          </w:p>
        </w:tc>
        <w:tc>
          <w:tcPr>
            <w:tcW w:w="2281"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c>
          <w:tcPr>
            <w:tcW w:w="2282"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Защитные сооружения гражданской обороны (убежища, укрытия)</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1000 мест на 1000 жителей</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Убежища в радиусе пешеходной доступности сбора</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укрываемых – 500 м, а укрытия – не более 1000 м</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Пункты временного размещения эвакуируемого населения</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Сооружения по защите территорий от ЧС природного и техногенного характера</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100% территории округа, требующей защиты</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Здания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По заданию на проектирование</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Не нормируется</w:t>
            </w:r>
          </w:p>
        </w:tc>
      </w:tr>
      <w:tr w:rsidR="00755F44" w:rsidRPr="00755F44" w:rsidTr="00755F44">
        <w:trPr>
          <w:jc w:val="center"/>
        </w:trPr>
        <w:tc>
          <w:tcPr>
            <w:tcW w:w="4848"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Спасательные посты, станции на водных объектах (в том числе объекты оказания первой медицинской помощи)</w:t>
            </w:r>
          </w:p>
        </w:tc>
        <w:tc>
          <w:tcPr>
            <w:tcW w:w="228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объект на 400 м береговой линии в местах отдыха населения</w:t>
            </w:r>
          </w:p>
        </w:tc>
        <w:tc>
          <w:tcPr>
            <w:tcW w:w="2282"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Радиус пешеходной доступности – 400 м</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outlineLvl w:val="1"/>
        <w:rPr>
          <w:rFonts w:ascii="Times New Roman" w:eastAsia="Calibri" w:hAnsi="Times New Roman" w:cs="Times New Roman"/>
          <w:b/>
          <w:bCs/>
          <w:sz w:val="28"/>
          <w:szCs w:val="28"/>
        </w:rPr>
      </w:pPr>
      <w:bookmarkStart w:id="32" w:name="_Toc45803751"/>
      <w:r w:rsidRPr="000A3986">
        <w:rPr>
          <w:rFonts w:ascii="Times New Roman" w:eastAsia="Calibri" w:hAnsi="Times New Roman" w:cs="Times New Roman"/>
          <w:b/>
          <w:bCs/>
          <w:sz w:val="28"/>
          <w:szCs w:val="28"/>
        </w:rPr>
        <w:t>2.18 Объекты, необходимые для обеспечения первичных мер пожарной безопасности</w:t>
      </w:r>
      <w:bookmarkEnd w:id="32"/>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2.18.1. При разработке документов территориального планирования и документации по планировке для территории </w:t>
      </w:r>
      <w:proofErr w:type="spellStart"/>
      <w:r w:rsidRPr="000A3986">
        <w:rPr>
          <w:rFonts w:ascii="Times New Roman" w:eastAsia="Calibri" w:hAnsi="Times New Roman" w:cs="Times New Roman"/>
          <w:sz w:val="28"/>
          <w:szCs w:val="28"/>
        </w:rPr>
        <w:t>Но</w:t>
      </w:r>
      <w:r w:rsidR="00EF0A26">
        <w:rPr>
          <w:rFonts w:ascii="Times New Roman" w:eastAsia="Calibri" w:hAnsi="Times New Roman" w:cs="Times New Roman"/>
          <w:sz w:val="28"/>
          <w:szCs w:val="28"/>
        </w:rPr>
        <w:t>воалександровского</w:t>
      </w:r>
      <w:proofErr w:type="spellEnd"/>
      <w:r w:rsidR="00EF0A26">
        <w:rPr>
          <w:rFonts w:ascii="Times New Roman" w:eastAsia="Calibri" w:hAnsi="Times New Roman" w:cs="Times New Roman"/>
          <w:sz w:val="28"/>
          <w:szCs w:val="28"/>
        </w:rPr>
        <w:t xml:space="preserve"> городского ок</w:t>
      </w:r>
      <w:r w:rsidRPr="000A3986">
        <w:rPr>
          <w:rFonts w:ascii="Times New Roman" w:eastAsia="Calibri" w:hAnsi="Times New Roman" w:cs="Times New Roman"/>
          <w:sz w:val="28"/>
          <w:szCs w:val="28"/>
        </w:rPr>
        <w:t>руга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Описание и обоснование положений, касающихся проведения мероприятий по обеспечению пожарной безопасности на территории городского округа, должны входить в пояснительные записки к материалам по обоснованию проектов планировки территорий городского округа.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2.18.2.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приведены в таблице ниже.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40</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w:t>
      </w:r>
      <w:r w:rsidRPr="000A3986">
        <w:rPr>
          <w:rFonts w:ascii="Times New Roman" w:eastAsia="Calibri" w:hAnsi="Times New Roman" w:cs="Times New Roman"/>
          <w:b/>
          <w:bCs/>
          <w:sz w:val="28"/>
          <w:szCs w:val="28"/>
        </w:rPr>
        <w:lastRenderedPageBreak/>
        <w:t>пожарной безопасности, на территории Новоалександровского городского округа</w:t>
      </w:r>
    </w:p>
    <w:tbl>
      <w:tblPr>
        <w:tblStyle w:val="a3"/>
        <w:tblW w:w="0" w:type="auto"/>
        <w:tblLook w:val="04A0" w:firstRow="1" w:lastRow="0" w:firstColumn="1" w:lastColumn="0" w:noHBand="0" w:noVBand="1"/>
      </w:tblPr>
      <w:tblGrid>
        <w:gridCol w:w="4489"/>
        <w:gridCol w:w="2421"/>
        <w:gridCol w:w="2434"/>
      </w:tblGrid>
      <w:tr w:rsidR="00755F44" w:rsidRPr="00755F44" w:rsidTr="00755F44">
        <w:tc>
          <w:tcPr>
            <w:tcW w:w="4644" w:type="dxa"/>
            <w:vAlign w:val="center"/>
          </w:tcPr>
          <w:p w:rsidR="00755F44" w:rsidRPr="00755F44" w:rsidRDefault="00755F44" w:rsidP="00755F44">
            <w:pPr>
              <w:spacing w:line="276" w:lineRule="auto"/>
              <w:jc w:val="center"/>
              <w:rPr>
                <w:rFonts w:ascii="Times New Roman" w:eastAsia="Calibri" w:hAnsi="Times New Roman" w:cs="Times New Roman"/>
                <w:b/>
              </w:rPr>
            </w:pPr>
            <w:r w:rsidRPr="00755F44">
              <w:rPr>
                <w:rFonts w:ascii="Times New Roman" w:eastAsia="Calibri" w:hAnsi="Times New Roman" w:cs="Times New Roman"/>
                <w:b/>
              </w:rPr>
              <w:t>Наименование объектов</w:t>
            </w:r>
          </w:p>
        </w:tc>
        <w:tc>
          <w:tcPr>
            <w:tcW w:w="2463" w:type="dxa"/>
            <w:vAlign w:val="center"/>
          </w:tcPr>
          <w:p w:rsidR="00755F44" w:rsidRPr="00755F44" w:rsidRDefault="00755F44" w:rsidP="00755F44">
            <w:pPr>
              <w:spacing w:line="276" w:lineRule="auto"/>
              <w:jc w:val="center"/>
              <w:rPr>
                <w:rFonts w:ascii="Times New Roman" w:eastAsia="Calibri" w:hAnsi="Times New Roman" w:cs="Times New Roman"/>
                <w:b/>
              </w:rPr>
            </w:pPr>
            <w:r w:rsidRPr="00755F44">
              <w:rPr>
                <w:rFonts w:ascii="Times New Roman" w:eastAsia="Calibri" w:hAnsi="Times New Roman" w:cs="Times New Roman"/>
                <w:b/>
              </w:rPr>
              <w:t>Минимальный уровень обеспеченности</w:t>
            </w:r>
          </w:p>
        </w:tc>
        <w:tc>
          <w:tcPr>
            <w:tcW w:w="2464" w:type="dxa"/>
            <w:vAlign w:val="center"/>
          </w:tcPr>
          <w:p w:rsidR="00755F44" w:rsidRPr="00755F44" w:rsidRDefault="00755F44" w:rsidP="00755F44">
            <w:pPr>
              <w:spacing w:line="276" w:lineRule="auto"/>
              <w:jc w:val="center"/>
              <w:rPr>
                <w:rFonts w:ascii="Times New Roman" w:eastAsia="Calibri" w:hAnsi="Times New Roman" w:cs="Times New Roman"/>
                <w:b/>
              </w:rPr>
            </w:pPr>
            <w:r w:rsidRPr="00755F44">
              <w:rPr>
                <w:rFonts w:ascii="Times New Roman" w:eastAsia="Calibri" w:hAnsi="Times New Roman" w:cs="Times New Roman"/>
                <w:b/>
              </w:rPr>
              <w:t>Максимальный уровень территориальной доступности</w:t>
            </w:r>
          </w:p>
        </w:tc>
      </w:tr>
      <w:tr w:rsidR="00755F44" w:rsidRPr="00755F44" w:rsidTr="00755F44">
        <w:tc>
          <w:tcPr>
            <w:tcW w:w="4644" w:type="dxa"/>
            <w:vAlign w:val="center"/>
          </w:tcPr>
          <w:p w:rsidR="00755F44" w:rsidRPr="00755F44" w:rsidRDefault="00755F44" w:rsidP="00755F44">
            <w:pPr>
              <w:spacing w:line="276" w:lineRule="auto"/>
              <w:rPr>
                <w:rFonts w:ascii="Times New Roman" w:eastAsia="Calibri" w:hAnsi="Times New Roman" w:cs="Times New Roman"/>
              </w:rPr>
            </w:pPr>
            <w:r w:rsidRPr="00755F44">
              <w:rPr>
                <w:rFonts w:ascii="Times New Roman" w:eastAsia="Calibri" w:hAnsi="Times New Roman" w:cs="Times New Roman"/>
              </w:rPr>
              <w:t>Подразделения пожарной охраны*</w:t>
            </w:r>
          </w:p>
        </w:tc>
        <w:tc>
          <w:tcPr>
            <w:tcW w:w="2463" w:type="dxa"/>
            <w:vAlign w:val="center"/>
          </w:tcPr>
          <w:p w:rsidR="00755F44" w:rsidRPr="00755F44" w:rsidRDefault="00755F44" w:rsidP="00755F44">
            <w:pPr>
              <w:spacing w:line="276" w:lineRule="auto"/>
              <w:jc w:val="center"/>
              <w:rPr>
                <w:rFonts w:ascii="Times New Roman" w:eastAsia="Calibri" w:hAnsi="Times New Roman" w:cs="Times New Roman"/>
              </w:rPr>
            </w:pPr>
            <w:r w:rsidRPr="00755F44">
              <w:rPr>
                <w:rFonts w:ascii="Times New Roman" w:eastAsia="Calibri" w:hAnsi="Times New Roman" w:cs="Times New Roman"/>
              </w:rPr>
              <w:t>по расчету в соответствии с СП 11.13130.2009</w:t>
            </w:r>
          </w:p>
        </w:tc>
        <w:tc>
          <w:tcPr>
            <w:tcW w:w="2464" w:type="dxa"/>
            <w:vAlign w:val="center"/>
          </w:tcPr>
          <w:p w:rsidR="00755F44" w:rsidRPr="00755F44" w:rsidRDefault="00755F44" w:rsidP="00755F44">
            <w:pPr>
              <w:spacing w:line="276" w:lineRule="auto"/>
              <w:jc w:val="center"/>
              <w:rPr>
                <w:rFonts w:ascii="Times New Roman" w:eastAsia="Calibri" w:hAnsi="Times New Roman" w:cs="Times New Roman"/>
              </w:rPr>
            </w:pPr>
            <w:r w:rsidRPr="00755F44">
              <w:rPr>
                <w:rFonts w:ascii="Times New Roman" w:eastAsia="Calibri" w:hAnsi="Times New Roman" w:cs="Times New Roman"/>
              </w:rPr>
              <w:t>по расчету в соответствии с СП 11.13130.2009</w:t>
            </w:r>
          </w:p>
        </w:tc>
      </w:tr>
      <w:tr w:rsidR="00755F44" w:rsidRPr="00755F44" w:rsidTr="00755F44">
        <w:tc>
          <w:tcPr>
            <w:tcW w:w="4644" w:type="dxa"/>
            <w:vAlign w:val="center"/>
          </w:tcPr>
          <w:p w:rsidR="00755F44" w:rsidRPr="00755F44" w:rsidRDefault="00755F44" w:rsidP="00755F44">
            <w:pPr>
              <w:spacing w:line="276" w:lineRule="auto"/>
              <w:rPr>
                <w:rFonts w:ascii="Times New Roman" w:eastAsia="Calibri" w:hAnsi="Times New Roman" w:cs="Times New Roman"/>
              </w:rPr>
            </w:pPr>
            <w:r w:rsidRPr="00755F44">
              <w:rPr>
                <w:rFonts w:ascii="Times New Roman" w:eastAsia="Calibri" w:hAnsi="Times New Roman" w:cs="Times New Roman"/>
              </w:rPr>
              <w:t>Источники наружного противопожарного водоснабжения**</w:t>
            </w:r>
          </w:p>
        </w:tc>
        <w:tc>
          <w:tcPr>
            <w:tcW w:w="2463" w:type="dxa"/>
            <w:vAlign w:val="center"/>
          </w:tcPr>
          <w:p w:rsidR="00755F44" w:rsidRPr="00755F44" w:rsidRDefault="00755F44" w:rsidP="00755F44">
            <w:pPr>
              <w:spacing w:line="276" w:lineRule="auto"/>
              <w:jc w:val="center"/>
              <w:rPr>
                <w:rFonts w:ascii="Times New Roman" w:eastAsia="Calibri" w:hAnsi="Times New Roman" w:cs="Times New Roman"/>
              </w:rPr>
            </w:pPr>
            <w:r w:rsidRPr="00755F44">
              <w:rPr>
                <w:rFonts w:ascii="Times New Roman" w:eastAsia="Calibri" w:hAnsi="Times New Roman" w:cs="Times New Roman"/>
              </w:rPr>
              <w:t>по расчету в соответствии с СП 8.13130.2009</w:t>
            </w:r>
          </w:p>
        </w:tc>
        <w:tc>
          <w:tcPr>
            <w:tcW w:w="2464" w:type="dxa"/>
            <w:vMerge w:val="restart"/>
            <w:vAlign w:val="center"/>
          </w:tcPr>
          <w:p w:rsidR="00755F44" w:rsidRPr="00755F44" w:rsidRDefault="00755F44" w:rsidP="00755F44">
            <w:pPr>
              <w:spacing w:line="276" w:lineRule="auto"/>
              <w:jc w:val="center"/>
              <w:rPr>
                <w:rFonts w:ascii="Times New Roman" w:eastAsia="Calibri" w:hAnsi="Times New Roman" w:cs="Times New Roman"/>
              </w:rPr>
            </w:pPr>
            <w:r w:rsidRPr="00755F44">
              <w:rPr>
                <w:rFonts w:ascii="Times New Roman" w:eastAsia="Calibri" w:hAnsi="Times New Roman" w:cs="Times New Roman"/>
              </w:rPr>
              <w:t>150 м</w:t>
            </w:r>
          </w:p>
        </w:tc>
      </w:tr>
      <w:tr w:rsidR="00755F44" w:rsidRPr="00755F44" w:rsidTr="00755F44">
        <w:tc>
          <w:tcPr>
            <w:tcW w:w="4644" w:type="dxa"/>
            <w:vAlign w:val="center"/>
          </w:tcPr>
          <w:p w:rsidR="00755F44" w:rsidRPr="00755F44" w:rsidRDefault="00755F44" w:rsidP="00755F44">
            <w:pPr>
              <w:spacing w:line="276" w:lineRule="auto"/>
              <w:rPr>
                <w:rFonts w:ascii="Times New Roman" w:eastAsia="Calibri" w:hAnsi="Times New Roman" w:cs="Times New Roman"/>
              </w:rPr>
            </w:pPr>
            <w:r w:rsidRPr="00755F44">
              <w:rPr>
                <w:rFonts w:ascii="Times New Roman" w:eastAsia="Calibri" w:hAnsi="Times New Roman" w:cs="Times New Roman"/>
              </w:rPr>
              <w:t>Дороги (улицы, проезды) с обеспечением беспрепятственного проезда пожарной техники***</w:t>
            </w:r>
          </w:p>
        </w:tc>
        <w:tc>
          <w:tcPr>
            <w:tcW w:w="2463" w:type="dxa"/>
            <w:vAlign w:val="center"/>
          </w:tcPr>
          <w:p w:rsidR="00755F44" w:rsidRPr="00755F44" w:rsidRDefault="00755F44" w:rsidP="00755F44">
            <w:pPr>
              <w:spacing w:line="276" w:lineRule="auto"/>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c>
          <w:tcPr>
            <w:tcW w:w="2464" w:type="dxa"/>
            <w:vMerge/>
            <w:vAlign w:val="center"/>
          </w:tcPr>
          <w:p w:rsidR="00755F44" w:rsidRPr="00755F44" w:rsidRDefault="00755F44" w:rsidP="00755F44">
            <w:pPr>
              <w:spacing w:line="276" w:lineRule="auto"/>
              <w:jc w:val="center"/>
              <w:rPr>
                <w:rFonts w:ascii="Times New Roman" w:eastAsia="Calibri" w:hAnsi="Times New Roman" w:cs="Times New Roman"/>
              </w:rPr>
            </w:pP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городского округа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 Ширина проездов для пожарной техники в зависимости от высоты зданий или сооружений должна составлять не менее:</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- 3,5 м – при высоте зданий или сооружения до 13,0 м включительно;</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- 4,2 м – при высоте здания от 13,0 м до 46,0 м включительно;</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- 6,0 м – при высоте здания более 46 м.</w:t>
      </w:r>
    </w:p>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sz w:val="20"/>
          <w:szCs w:val="20"/>
        </w:rPr>
        <w:t xml:space="preserve">Проектирование проездов и подъездов к зданиям и сооружения следует осуществлять в соответствии с СП 4.13130.2013 </w:t>
      </w:r>
      <w:r w:rsidRPr="00755F44">
        <w:rPr>
          <w:rFonts w:ascii="Times New Roman" w:eastAsia="Calibri" w:hAnsi="Times New Roman" w:cs="Times New Roman"/>
          <w:bCs/>
          <w:sz w:val="20"/>
          <w:szCs w:val="20"/>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55F44" w:rsidRPr="00755F44" w:rsidRDefault="00755F44" w:rsidP="00755F44">
      <w:pPr>
        <w:spacing w:after="0" w:line="240" w:lineRule="auto"/>
        <w:jc w:val="both"/>
        <w:rPr>
          <w:rFonts w:ascii="Times New Roman" w:eastAsia="Calibri" w:hAnsi="Times New Roman" w:cs="Times New Roman"/>
          <w:b/>
          <w:bCs/>
          <w:sz w:val="20"/>
          <w:szCs w:val="20"/>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2.18.3. Допускается не предусматривать наружное противопожарное водоснабжение</w:t>
      </w:r>
      <w:r w:rsidRPr="000A3986">
        <w:rPr>
          <w:rFonts w:ascii="Times New Roman" w:eastAsia="Calibri" w:hAnsi="Times New Roman" w:cs="Times New Roman"/>
          <w:sz w:val="28"/>
          <w:szCs w:val="28"/>
          <w:vertAlign w:val="superscript"/>
        </w:rPr>
        <w:footnoteReference w:id="30"/>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населенных пунктов с числом жителей до 50 человек при застройке зданиями высотой до 2 этажей;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расположенных вне населенных пунктов отдельно стоящих зданий и сооружений торговли (класса Ф3.1 по функциональной пожарной опасности</w:t>
      </w:r>
      <w:r w:rsidRPr="000A3986">
        <w:rPr>
          <w:rFonts w:ascii="Times New Roman" w:eastAsia="Calibri" w:hAnsi="Times New Roman" w:cs="Times New Roman"/>
          <w:sz w:val="28"/>
          <w:szCs w:val="28"/>
          <w:vertAlign w:val="superscript"/>
        </w:rPr>
        <w:footnoteReference w:id="31"/>
      </w:r>
      <w:r w:rsidRPr="000A3986">
        <w:rPr>
          <w:rFonts w:ascii="Times New Roman" w:eastAsia="Calibri" w:hAnsi="Times New Roman" w:cs="Times New Roman"/>
          <w:sz w:val="28"/>
          <w:szCs w:val="28"/>
        </w:rPr>
        <w:t>) площадью не более 150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организаций общественного питания (класса Ф3.2 по функциональной пожарной опасности) объемом не более 1000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зданий гостиниц, общежитий, спальных корпусов санаториев и домов отдыха общего типа, кемпингов, мотелей и пансионатов (класс Ф1.2 по функциональной пожарной опасности), зданий зрелищных и культурно-просветительных учреждений (класс Ф2 по функциональной пожарной опасности), зданий организаций по обслуживанию населения (класс Ф3 по функциональной пожарной опасности), зданий образовательных организаций, научных и проектных организаций, органов управления учреждений (класс Ф4 по функциональной пожарной опасности) I, II, III и IV степеней огнестойкости объемом не более 250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xml:space="preserve">; зданий и сооружений класса Ф5 по функциональной </w:t>
      </w:r>
      <w:r w:rsidRPr="000A3986">
        <w:rPr>
          <w:rFonts w:ascii="Times New Roman" w:eastAsia="Calibri" w:hAnsi="Times New Roman" w:cs="Times New Roman"/>
          <w:sz w:val="28"/>
          <w:szCs w:val="28"/>
        </w:rPr>
        <w:lastRenderedPageBreak/>
        <w:t>пожарной опасности I и II степеней огнестойкости категории Д по взрывопожарной и пожарной опасности объемом не более 1000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сезонных универсальных приемно-заготовительных пунктов сельскохозяйственных продуктов при объеме зданий не более 1000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складских зданий, сооружений, стоянок для автомобилей без технического обслуживания и ремонта, книгохранилищ, архивов, складских помещений (класс Ф5.2 по функциональной пожарной опасности) площадью не более 50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2.18.4.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м</w:t>
      </w:r>
      <w:r w:rsidRPr="000A3986">
        <w:rPr>
          <w:rFonts w:ascii="Times New Roman" w:eastAsia="Calibri" w:hAnsi="Times New Roman" w:cs="Times New Roman"/>
          <w:sz w:val="28"/>
          <w:szCs w:val="28"/>
          <w:vertAlign w:val="superscript"/>
        </w:rPr>
        <w:t>3</w:t>
      </w:r>
      <w:r w:rsidRPr="000A3986">
        <w:rPr>
          <w:rFonts w:ascii="Times New Roman" w:eastAsia="Calibri" w:hAnsi="Times New Roman" w:cs="Times New Roman"/>
          <w:sz w:val="28"/>
          <w:szCs w:val="28"/>
        </w:rPr>
        <w:t xml:space="preserve"> и категорий Г и Д по пожарной и взрывопожарной опасности объемом не более 1000 кубических метров.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 2.18.5.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Новоалександровского городского округа устанавливаются нормативными документами по пожарной безопасности.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 2.18.6.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2.18.7. 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755F44" w:rsidRPr="000A3986" w:rsidRDefault="00755F44" w:rsidP="000A3986">
      <w:pPr>
        <w:spacing w:after="0" w:line="240" w:lineRule="auto"/>
        <w:rPr>
          <w:rFonts w:ascii="Times New Roman" w:eastAsia="Calibri" w:hAnsi="Times New Roman" w:cs="Times New Roman"/>
          <w:b/>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bCs/>
          <w:sz w:val="28"/>
          <w:szCs w:val="28"/>
        </w:rPr>
      </w:pPr>
      <w:bookmarkStart w:id="33" w:name="_Toc45803752"/>
      <w:r w:rsidRPr="000A3986">
        <w:rPr>
          <w:rFonts w:ascii="Times New Roman" w:eastAsia="Calibri" w:hAnsi="Times New Roman" w:cs="Times New Roman"/>
          <w:b/>
          <w:bCs/>
          <w:sz w:val="28"/>
          <w:szCs w:val="28"/>
        </w:rPr>
        <w:t>2.19 Охрана окружающей среды</w:t>
      </w:r>
      <w:bookmarkEnd w:id="33"/>
    </w:p>
    <w:p w:rsidR="00755F44" w:rsidRPr="000A3986" w:rsidRDefault="00755F44" w:rsidP="000A3986">
      <w:pPr>
        <w:spacing w:after="0" w:line="240" w:lineRule="auto"/>
        <w:ind w:firstLine="709"/>
        <w:jc w:val="both"/>
        <w:rPr>
          <w:rFonts w:ascii="Times New Roman" w:eastAsia="Calibri" w:hAnsi="Times New Roman" w:cs="Times New Roman"/>
          <w:bCs/>
          <w:sz w:val="28"/>
          <w:szCs w:val="28"/>
        </w:rPr>
      </w:pPr>
      <w:r w:rsidRPr="000A3986">
        <w:rPr>
          <w:rFonts w:ascii="Times New Roman" w:eastAsia="Calibri" w:hAnsi="Times New Roman" w:cs="Times New Roman"/>
          <w:bCs/>
          <w:sz w:val="28"/>
          <w:szCs w:val="28"/>
        </w:rPr>
        <w:t xml:space="preserve">2.19.1. При планировке и застройке городского округа следует выполнять требования по обеспечению экологической безопасности и охраны </w:t>
      </w:r>
      <w:r w:rsidRPr="000A3986">
        <w:rPr>
          <w:rFonts w:ascii="Times New Roman" w:eastAsia="Calibri" w:hAnsi="Times New Roman" w:cs="Times New Roman"/>
          <w:bCs/>
          <w:sz w:val="28"/>
          <w:szCs w:val="28"/>
        </w:rPr>
        <w:lastRenderedPageBreak/>
        <w:t>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городского округа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755F44" w:rsidRPr="000A3986" w:rsidRDefault="00755F44" w:rsidP="000A3986">
      <w:pPr>
        <w:spacing w:after="0" w:line="240" w:lineRule="auto"/>
        <w:ind w:firstLine="709"/>
        <w:jc w:val="both"/>
        <w:rPr>
          <w:rFonts w:ascii="Times New Roman" w:eastAsia="Calibri" w:hAnsi="Times New Roman" w:cs="Times New Roman"/>
          <w:b/>
          <w:bCs/>
          <w:sz w:val="28"/>
          <w:szCs w:val="28"/>
        </w:rPr>
      </w:pPr>
      <w:r w:rsidRPr="000A3986">
        <w:rPr>
          <w:rFonts w:ascii="Times New Roman" w:eastAsia="Calibri" w:hAnsi="Times New Roman" w:cs="Times New Roman"/>
          <w:bCs/>
          <w:sz w:val="28"/>
          <w:szCs w:val="28"/>
        </w:rPr>
        <w:t>2.19.2. Расчетные показатели объектов, необходимых для организации и осуществления программ и проектов в области охраны окружающей среды и экологической безопасности следует принимать в соответствии с таблицей.</w:t>
      </w:r>
      <w:r w:rsidRPr="000A3986">
        <w:rPr>
          <w:rFonts w:ascii="Times New Roman" w:eastAsia="Calibri" w:hAnsi="Times New Roman" w:cs="Times New Roman"/>
          <w:b/>
          <w:bCs/>
          <w:sz w:val="28"/>
          <w:szCs w:val="28"/>
        </w:rPr>
        <w:t xml:space="preserve"> </w:t>
      </w:r>
    </w:p>
    <w:p w:rsidR="00755F44" w:rsidRPr="000A3986" w:rsidRDefault="00755F44" w:rsidP="000A3986">
      <w:pPr>
        <w:spacing w:after="0" w:line="240" w:lineRule="auto"/>
        <w:ind w:firstLine="709"/>
        <w:jc w:val="both"/>
        <w:rPr>
          <w:rFonts w:ascii="Times New Roman" w:eastAsia="Calibri" w:hAnsi="Times New Roman" w:cs="Times New Roman"/>
          <w:b/>
          <w:bCs/>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41</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Style w:val="a3"/>
        <w:tblW w:w="5000" w:type="pct"/>
        <w:tblLook w:val="04A0" w:firstRow="1" w:lastRow="0" w:firstColumn="1" w:lastColumn="0" w:noHBand="0" w:noVBand="1"/>
      </w:tblPr>
      <w:tblGrid>
        <w:gridCol w:w="3274"/>
        <w:gridCol w:w="3031"/>
        <w:gridCol w:w="3039"/>
      </w:tblGrid>
      <w:tr w:rsidR="00755F44" w:rsidRPr="00755F44" w:rsidTr="00755F44">
        <w:tc>
          <w:tcPr>
            <w:tcW w:w="1752" w:type="pct"/>
            <w:vMerge w:val="restart"/>
            <w:vAlign w:val="center"/>
          </w:tcPr>
          <w:p w:rsidR="00755F44" w:rsidRPr="00755F44" w:rsidRDefault="00755F44" w:rsidP="00755F44">
            <w:pPr>
              <w:autoSpaceDE w:val="0"/>
              <w:autoSpaceDN w:val="0"/>
              <w:adjustRightInd w:val="0"/>
              <w:jc w:val="center"/>
              <w:rPr>
                <w:rFonts w:ascii="Times New Roman" w:eastAsia="Calibri" w:hAnsi="Times New Roman" w:cs="Times New Roman"/>
                <w:b/>
                <w:bCs/>
              </w:rPr>
            </w:pPr>
            <w:r w:rsidRPr="00755F44">
              <w:rPr>
                <w:rFonts w:ascii="Times New Roman" w:eastAsia="Times New Roman,Bold" w:hAnsi="Times New Roman" w:cs="Times New Roman"/>
                <w:b/>
                <w:bCs/>
              </w:rPr>
              <w:t>Наименование объекта</w:t>
            </w:r>
          </w:p>
        </w:tc>
        <w:tc>
          <w:tcPr>
            <w:tcW w:w="3248" w:type="pct"/>
            <w:gridSpan w:val="2"/>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Расчетные показатели</w:t>
            </w:r>
          </w:p>
        </w:tc>
      </w:tr>
      <w:tr w:rsidR="00755F44" w:rsidRPr="00755F44" w:rsidTr="00755F44">
        <w:tc>
          <w:tcPr>
            <w:tcW w:w="1752" w:type="pct"/>
            <w:vMerge/>
            <w:vAlign w:val="center"/>
          </w:tcPr>
          <w:p w:rsidR="00755F44" w:rsidRPr="00755F44" w:rsidRDefault="00755F44" w:rsidP="00755F44">
            <w:pPr>
              <w:jc w:val="center"/>
              <w:rPr>
                <w:rFonts w:ascii="Times New Roman" w:eastAsia="Calibri" w:hAnsi="Times New Roman" w:cs="Times New Roman"/>
              </w:rPr>
            </w:pPr>
          </w:p>
        </w:tc>
        <w:tc>
          <w:tcPr>
            <w:tcW w:w="1622" w:type="pct"/>
            <w:vAlign w:val="center"/>
          </w:tcPr>
          <w:p w:rsidR="00755F44" w:rsidRPr="00755F44" w:rsidRDefault="00755F44" w:rsidP="00755F44">
            <w:pPr>
              <w:autoSpaceDE w:val="0"/>
              <w:autoSpaceDN w:val="0"/>
              <w:adjustRightInd w:val="0"/>
              <w:jc w:val="center"/>
              <w:rPr>
                <w:rFonts w:ascii="Times New Roman" w:eastAsia="Calibri" w:hAnsi="Times New Roman" w:cs="Times New Roman"/>
                <w:b/>
                <w:bCs/>
              </w:rPr>
            </w:pPr>
            <w:r w:rsidRPr="00755F44">
              <w:rPr>
                <w:rFonts w:ascii="Times New Roman" w:eastAsia="Times New Roman,Bold" w:hAnsi="Times New Roman" w:cs="Times New Roman"/>
                <w:b/>
                <w:bCs/>
              </w:rPr>
              <w:t>Минимально допустимого уровня обеспеченности</w:t>
            </w:r>
          </w:p>
        </w:tc>
        <w:tc>
          <w:tcPr>
            <w:tcW w:w="1626" w:type="pct"/>
            <w:vAlign w:val="center"/>
          </w:tcPr>
          <w:p w:rsidR="00755F44" w:rsidRPr="00755F44" w:rsidRDefault="00755F44" w:rsidP="00755F44">
            <w:pPr>
              <w:autoSpaceDE w:val="0"/>
              <w:autoSpaceDN w:val="0"/>
              <w:adjustRightInd w:val="0"/>
              <w:jc w:val="center"/>
              <w:rPr>
                <w:rFonts w:ascii="Times New Roman" w:eastAsia="Calibri" w:hAnsi="Times New Roman" w:cs="Times New Roman"/>
                <w:b/>
                <w:bCs/>
              </w:rPr>
            </w:pPr>
            <w:r w:rsidRPr="00755F44">
              <w:rPr>
                <w:rFonts w:ascii="Times New Roman" w:eastAsia="Times New Roman,Bold" w:hAnsi="Times New Roman" w:cs="Times New Roman"/>
                <w:b/>
                <w:bCs/>
              </w:rPr>
              <w:t>максимально допустимого уровня территориальной доступности</w:t>
            </w:r>
          </w:p>
        </w:tc>
      </w:tr>
      <w:tr w:rsidR="00755F44" w:rsidRPr="00755F44" w:rsidTr="00755F44">
        <w:tc>
          <w:tcPr>
            <w:tcW w:w="1752" w:type="pct"/>
          </w:tcPr>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Здания административные, в</w:t>
            </w:r>
          </w:p>
          <w:p w:rsidR="00755F44" w:rsidRPr="00755F44" w:rsidRDefault="00755F44" w:rsidP="00755F44">
            <w:pPr>
              <w:autoSpaceDE w:val="0"/>
              <w:autoSpaceDN w:val="0"/>
              <w:adjustRightInd w:val="0"/>
              <w:rPr>
                <w:rFonts w:ascii="Times New Roman" w:eastAsia="Calibri" w:hAnsi="Times New Roman" w:cs="Times New Roman"/>
              </w:rPr>
            </w:pPr>
            <w:r w:rsidRPr="00755F44">
              <w:rPr>
                <w:rFonts w:ascii="Times New Roman" w:eastAsia="Calibri" w:hAnsi="Times New Roman" w:cs="Times New Roman"/>
              </w:rPr>
              <w:t>том числе лаборатории,</w:t>
            </w:r>
          </w:p>
          <w:p w:rsidR="00755F44" w:rsidRPr="00755F44" w:rsidRDefault="00755F44" w:rsidP="00755F44">
            <w:pPr>
              <w:autoSpaceDE w:val="0"/>
              <w:autoSpaceDN w:val="0"/>
              <w:adjustRightInd w:val="0"/>
              <w:rPr>
                <w:rFonts w:ascii="Times New Roman" w:eastAsia="Calibri" w:hAnsi="Times New Roman" w:cs="Times New Roman"/>
              </w:rPr>
            </w:pPr>
            <w:proofErr w:type="gramStart"/>
            <w:r w:rsidRPr="00755F44">
              <w:rPr>
                <w:rFonts w:ascii="Times New Roman" w:eastAsia="Calibri" w:hAnsi="Times New Roman" w:cs="Times New Roman"/>
              </w:rPr>
              <w:t>осуществляющие</w:t>
            </w:r>
            <w:proofErr w:type="gramEnd"/>
            <w:r w:rsidRPr="00755F44">
              <w:rPr>
                <w:rFonts w:ascii="Times New Roman" w:eastAsia="Calibri" w:hAnsi="Times New Roman" w:cs="Times New Roman"/>
              </w:rPr>
              <w:t xml:space="preserve"> контроль за</w:t>
            </w:r>
          </w:p>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bCs/>
                <w:szCs w:val="18"/>
              </w:rPr>
              <w:t>состоянием окружающей среды</w:t>
            </w:r>
          </w:p>
        </w:tc>
        <w:tc>
          <w:tcPr>
            <w:tcW w:w="1622" w:type="pc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По заданию на проектирование, но не менее 1 объекта на территории городского округа</w:t>
            </w:r>
          </w:p>
        </w:tc>
        <w:tc>
          <w:tcPr>
            <w:tcW w:w="1626" w:type="pct"/>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Не нормируется</w:t>
            </w:r>
          </w:p>
        </w:tc>
      </w:tr>
    </w:tbl>
    <w:p w:rsidR="00755F44" w:rsidRPr="00755F44" w:rsidRDefault="00755F44" w:rsidP="00755F44">
      <w:pPr>
        <w:spacing w:after="0" w:line="276" w:lineRule="auto"/>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b/>
          <w:bCs/>
          <w:sz w:val="28"/>
          <w:szCs w:val="28"/>
        </w:rPr>
      </w:pPr>
      <w:r w:rsidRPr="000A3986">
        <w:rPr>
          <w:rFonts w:ascii="Times New Roman" w:eastAsia="Calibri" w:hAnsi="Times New Roman" w:cs="Times New Roman"/>
          <w:bCs/>
          <w:sz w:val="28"/>
          <w:szCs w:val="28"/>
        </w:rPr>
        <w:t xml:space="preserve">2.19.3.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w:t>
      </w:r>
      <w:r w:rsidRPr="000A3986">
        <w:rPr>
          <w:rFonts w:ascii="Times New Roman" w:eastAsia="Calibri" w:hAnsi="Times New Roman" w:cs="Times New Roman"/>
          <w:sz w:val="28"/>
          <w:szCs w:val="28"/>
        </w:rPr>
        <w:t>нормативами и приведены в таблице 42.</w:t>
      </w:r>
      <w:r w:rsidRPr="000A3986">
        <w:rPr>
          <w:rFonts w:ascii="Times New Roman" w:eastAsia="Calibri" w:hAnsi="Times New Roman" w:cs="Times New Roman"/>
          <w:b/>
          <w:bCs/>
          <w:sz w:val="28"/>
          <w:szCs w:val="28"/>
        </w:rPr>
        <w:t xml:space="preserve"> </w:t>
      </w:r>
    </w:p>
    <w:p w:rsidR="00755F44" w:rsidRPr="000A3986" w:rsidRDefault="00755F44" w:rsidP="000A3986">
      <w:pPr>
        <w:spacing w:after="0" w:line="240" w:lineRule="auto"/>
        <w:ind w:firstLine="709"/>
        <w:jc w:val="both"/>
        <w:rPr>
          <w:rFonts w:ascii="Times New Roman" w:eastAsia="Calibri" w:hAnsi="Times New Roman" w:cs="Times New Roman"/>
          <w:b/>
          <w:bCs/>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42</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Предельные значения допустимых уровней воздействия на окружающую среду и человека по функциональным зонам</w:t>
      </w:r>
    </w:p>
    <w:tbl>
      <w:tblPr>
        <w:tblStyle w:val="a3"/>
        <w:tblW w:w="0" w:type="auto"/>
        <w:tblLook w:val="04A0" w:firstRow="1" w:lastRow="0" w:firstColumn="1" w:lastColumn="0" w:noHBand="0" w:noVBand="1"/>
      </w:tblPr>
      <w:tblGrid>
        <w:gridCol w:w="2044"/>
        <w:gridCol w:w="1561"/>
        <w:gridCol w:w="2044"/>
        <w:gridCol w:w="1907"/>
        <w:gridCol w:w="1788"/>
      </w:tblGrid>
      <w:tr w:rsidR="00755F44" w:rsidRPr="00755F44" w:rsidTr="00755F44">
        <w:tc>
          <w:tcPr>
            <w:tcW w:w="1907"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Times New Roman,Bold" w:hAnsi="Times New Roman" w:cs="Times New Roman"/>
                <w:b/>
                <w:szCs w:val="18"/>
              </w:rPr>
              <w:t>Зона</w:t>
            </w:r>
          </w:p>
        </w:tc>
        <w:tc>
          <w:tcPr>
            <w:tcW w:w="5630" w:type="dxa"/>
            <w:gridSpan w:val="3"/>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Расчетные показатели воздействия на среду и человека (максимально допустимые уровни)</w:t>
            </w:r>
          </w:p>
        </w:tc>
        <w:tc>
          <w:tcPr>
            <w:tcW w:w="1874" w:type="dxa"/>
            <w:vMerge w:val="restart"/>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Загрязненность сточных вод*</w:t>
            </w:r>
          </w:p>
        </w:tc>
      </w:tr>
      <w:tr w:rsidR="00755F44" w:rsidRPr="00755F44" w:rsidTr="00755F44">
        <w:tc>
          <w:tcPr>
            <w:tcW w:w="1907" w:type="dxa"/>
            <w:vMerge/>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 xml:space="preserve">Шумового воздействия, </w:t>
            </w:r>
            <w:proofErr w:type="spellStart"/>
            <w:r w:rsidRPr="00755F44">
              <w:rPr>
                <w:rFonts w:ascii="Times New Roman" w:eastAsia="Calibri" w:hAnsi="Times New Roman" w:cs="Times New Roman"/>
                <w:b/>
                <w:sz w:val="20"/>
                <w:szCs w:val="20"/>
              </w:rPr>
              <w:t>дБА</w:t>
            </w:r>
            <w:proofErr w:type="spellEnd"/>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Загрязнения атмосферного воздуха, ПДК</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Электромагнитного излучения от электротехнических объектов, ПДУ</w:t>
            </w:r>
          </w:p>
        </w:tc>
        <w:tc>
          <w:tcPr>
            <w:tcW w:w="1874" w:type="dxa"/>
            <w:vMerge/>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Жилые зоны</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55 (с 7.00 до 23.00)</w:t>
            </w:r>
          </w:p>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45 (с 23.00 до 7.00)**</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1</w:t>
            </w:r>
          </w:p>
          <w:p w:rsidR="00755F44" w:rsidRPr="00755F44" w:rsidRDefault="00755F44" w:rsidP="00755F44">
            <w:pPr>
              <w:jc w:val="center"/>
              <w:rPr>
                <w:rFonts w:ascii="Times New Roman" w:eastAsia="Calibri" w:hAnsi="Times New Roman" w:cs="Times New Roman"/>
                <w:sz w:val="20"/>
                <w:szCs w:val="20"/>
              </w:rPr>
            </w:pP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bCs/>
                <w:sz w:val="20"/>
                <w:szCs w:val="20"/>
              </w:rPr>
              <w:t>1</w:t>
            </w:r>
          </w:p>
        </w:tc>
        <w:tc>
          <w:tcPr>
            <w:tcW w:w="1874" w:type="dxa"/>
            <w:tcMar>
              <w:left w:w="28" w:type="dxa"/>
              <w:right w:w="28" w:type="dxa"/>
            </w:tcMar>
          </w:tcPr>
          <w:p w:rsidR="00755F44" w:rsidRPr="00755F44" w:rsidRDefault="00755F44" w:rsidP="00755F44">
            <w:pP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755F44">
              <w:rPr>
                <w:rFonts w:ascii="Times New Roman" w:eastAsia="Calibri" w:hAnsi="Times New Roman" w:cs="Times New Roman"/>
                <w:sz w:val="20"/>
                <w:szCs w:val="20"/>
              </w:rPr>
              <w:t xml:space="preserve">сооружениях </w:t>
            </w: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Общественно-деловые</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зоны</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60</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74" w:type="dxa"/>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 xml:space="preserve">Нормативно очищенные на локальных очистных сооружениях. Выпуск в городской коллектор с </w:t>
            </w:r>
            <w:r w:rsidRPr="00755F44">
              <w:rPr>
                <w:rFonts w:ascii="Times New Roman" w:eastAsia="Calibri" w:hAnsi="Times New Roman" w:cs="Times New Roman"/>
                <w:bCs/>
                <w:sz w:val="20"/>
                <w:szCs w:val="20"/>
              </w:rPr>
              <w:lastRenderedPageBreak/>
              <w:t xml:space="preserve">последующей очисткой на городских очистных </w:t>
            </w:r>
            <w:r w:rsidRPr="00755F44">
              <w:rPr>
                <w:rFonts w:ascii="Times New Roman" w:eastAsia="Calibri" w:hAnsi="Times New Roman" w:cs="Times New Roman"/>
                <w:sz w:val="20"/>
                <w:szCs w:val="20"/>
              </w:rPr>
              <w:t>сооружениях</w:t>
            </w: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lastRenderedPageBreak/>
              <w:t>Производственные зоны***</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70</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1</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1</w:t>
            </w:r>
          </w:p>
        </w:tc>
        <w:tc>
          <w:tcPr>
            <w:tcW w:w="1874" w:type="dxa"/>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Нормативно очищенные на локальных очистных сооружениях с самостоятельным или централизованны</w:t>
            </w:r>
            <w:r w:rsidRPr="00755F44">
              <w:rPr>
                <w:rFonts w:ascii="Times New Roman" w:eastAsia="Calibri" w:hAnsi="Times New Roman" w:cs="Times New Roman"/>
                <w:sz w:val="20"/>
                <w:szCs w:val="20"/>
              </w:rPr>
              <w:t>м выпуском</w:t>
            </w: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 xml:space="preserve">Рекреационные зоны, в том числе места массового отдыха населения, территории лечебно-профилактических организаций длительного пребывания больных и </w:t>
            </w:r>
            <w:r w:rsidRPr="00755F44">
              <w:rPr>
                <w:rFonts w:ascii="Times New Roman" w:eastAsia="Calibri" w:hAnsi="Times New Roman" w:cs="Times New Roman"/>
                <w:sz w:val="20"/>
                <w:szCs w:val="20"/>
              </w:rPr>
              <w:t>центров реабилитации</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70 (с 7.00 до 23.00)</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bCs/>
                <w:sz w:val="20"/>
                <w:szCs w:val="20"/>
              </w:rPr>
              <w:t>60 (с 23.00 до 7.00)</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0,8</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74" w:type="dxa"/>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 xml:space="preserve">Нормативно очищенные на локальных очистных сооружениях с возможным самостоятельным </w:t>
            </w:r>
            <w:r w:rsidRPr="00755F44">
              <w:rPr>
                <w:rFonts w:ascii="Times New Roman" w:eastAsia="Calibri" w:hAnsi="Times New Roman" w:cs="Times New Roman"/>
                <w:sz w:val="20"/>
                <w:szCs w:val="20"/>
              </w:rPr>
              <w:t xml:space="preserve">выпуском </w:t>
            </w: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 xml:space="preserve">Зона особо охраняемых природных </w:t>
            </w:r>
            <w:r w:rsidRPr="00755F44">
              <w:rPr>
                <w:rFonts w:ascii="Times New Roman" w:eastAsia="Calibri" w:hAnsi="Times New Roman" w:cs="Times New Roman"/>
                <w:sz w:val="20"/>
                <w:szCs w:val="20"/>
              </w:rPr>
              <w:t>территорий</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65</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0,8</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74" w:type="dxa"/>
            <w:vMerge w:val="restart"/>
            <w:tcMar>
              <w:left w:w="28" w:type="dxa"/>
              <w:right w:w="28"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bCs/>
                <w:sz w:val="20"/>
                <w:szCs w:val="20"/>
              </w:rPr>
              <w:t xml:space="preserve">Нормативно очищенные на локальных очистных сооружениях с самостоятельным или централизованным </w:t>
            </w:r>
            <w:r w:rsidRPr="00755F44">
              <w:rPr>
                <w:rFonts w:ascii="Times New Roman" w:eastAsia="Calibri" w:hAnsi="Times New Roman" w:cs="Times New Roman"/>
                <w:sz w:val="20"/>
                <w:szCs w:val="20"/>
              </w:rPr>
              <w:t>выпуском</w:t>
            </w:r>
          </w:p>
        </w:tc>
      </w:tr>
      <w:tr w:rsidR="00755F44" w:rsidRPr="00755F44" w:rsidTr="00755F44">
        <w:tc>
          <w:tcPr>
            <w:tcW w:w="1907" w:type="dxa"/>
            <w:tcMar>
              <w:left w:w="28" w:type="dxa"/>
              <w:right w:w="28" w:type="dxa"/>
            </w:tcMar>
            <w:vAlign w:val="cente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Зоны сельскохозяйственного использования</w:t>
            </w:r>
          </w:p>
        </w:tc>
        <w:tc>
          <w:tcPr>
            <w:tcW w:w="1831"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75</w:t>
            </w:r>
          </w:p>
        </w:tc>
        <w:tc>
          <w:tcPr>
            <w:tcW w:w="1906"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0,8 – дачные, садоводческие, огороднические объединения</w:t>
            </w:r>
          </w:p>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 – зоны, занятые объектами сельскохозяйственного назначения</w:t>
            </w:r>
          </w:p>
        </w:tc>
        <w:tc>
          <w:tcPr>
            <w:tcW w:w="1893" w:type="dxa"/>
            <w:tcMar>
              <w:left w:w="28" w:type="dxa"/>
              <w:right w:w="28" w:type="dxa"/>
            </w:tcMar>
            <w:vAlign w:val="center"/>
          </w:tcPr>
          <w:p w:rsidR="00755F44" w:rsidRPr="00755F44" w:rsidRDefault="00755F44" w:rsidP="00755F44">
            <w:pPr>
              <w:jc w:val="center"/>
              <w:rPr>
                <w:rFonts w:ascii="Times New Roman" w:eastAsia="Calibri" w:hAnsi="Times New Roman" w:cs="Times New Roman"/>
                <w:sz w:val="20"/>
                <w:szCs w:val="20"/>
              </w:rPr>
            </w:pPr>
            <w:r w:rsidRPr="00755F44">
              <w:rPr>
                <w:rFonts w:ascii="Times New Roman" w:eastAsia="Calibri" w:hAnsi="Times New Roman" w:cs="Times New Roman"/>
                <w:sz w:val="20"/>
                <w:szCs w:val="20"/>
              </w:rPr>
              <w:t>1</w:t>
            </w:r>
          </w:p>
        </w:tc>
        <w:tc>
          <w:tcPr>
            <w:tcW w:w="1874" w:type="dxa"/>
            <w:vMerge/>
            <w:tcMar>
              <w:left w:w="28" w:type="dxa"/>
              <w:right w:w="28" w:type="dxa"/>
            </w:tcMar>
          </w:tcPr>
          <w:p w:rsidR="00755F44" w:rsidRPr="00755F44" w:rsidRDefault="00755F44" w:rsidP="00755F44">
            <w:pPr>
              <w:jc w:val="both"/>
              <w:rPr>
                <w:rFonts w:ascii="Times New Roman" w:eastAsia="Calibri" w:hAnsi="Times New Roman" w:cs="Times New Roman"/>
                <w:sz w:val="20"/>
                <w:szCs w:val="20"/>
              </w:rPr>
            </w:pPr>
          </w:p>
        </w:tc>
      </w:tr>
    </w:tbl>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Примечания: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sz w:val="20"/>
          <w:szCs w:val="20"/>
        </w:rPr>
        <w:t>* – Норматив качества воды устанавливается в соответствии с СанПиН 2.1.5.980-00</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 – На территориях, непосредственно прилегающих к жилым домам, устанавливаются следующие максимальные уровни шума: </w:t>
      </w:r>
      <w:r w:rsidRPr="00755F44">
        <w:rPr>
          <w:rFonts w:ascii="Times New Roman" w:eastAsia="Calibri" w:hAnsi="Times New Roman" w:cs="Times New Roman"/>
          <w:bCs/>
          <w:sz w:val="20"/>
          <w:szCs w:val="20"/>
        </w:rPr>
        <w:t xml:space="preserve">с 7.00 до 23.00 – 70 </w:t>
      </w:r>
      <w:proofErr w:type="spellStart"/>
      <w:r w:rsidRPr="00755F44">
        <w:rPr>
          <w:rFonts w:ascii="Times New Roman" w:eastAsia="Calibri" w:hAnsi="Times New Roman" w:cs="Times New Roman"/>
          <w:bCs/>
          <w:sz w:val="20"/>
          <w:szCs w:val="20"/>
        </w:rPr>
        <w:t>дБА</w:t>
      </w:r>
      <w:proofErr w:type="spellEnd"/>
      <w:r w:rsidRPr="00755F44">
        <w:rPr>
          <w:rFonts w:ascii="Times New Roman" w:eastAsia="Calibri" w:hAnsi="Times New Roman" w:cs="Times New Roman"/>
          <w:bCs/>
          <w:sz w:val="20"/>
          <w:szCs w:val="20"/>
        </w:rPr>
        <w:t xml:space="preserve">; с 23.00 до 7.00 – 60 </w:t>
      </w:r>
      <w:proofErr w:type="spellStart"/>
      <w:r w:rsidRPr="00755F44">
        <w:rPr>
          <w:rFonts w:ascii="Times New Roman" w:eastAsia="Calibri" w:hAnsi="Times New Roman" w:cs="Times New Roman"/>
          <w:bCs/>
          <w:sz w:val="20"/>
          <w:szCs w:val="20"/>
        </w:rPr>
        <w:t>дБА</w:t>
      </w:r>
      <w:proofErr w:type="spellEnd"/>
      <w:r w:rsidRPr="00755F44">
        <w:rPr>
          <w:rFonts w:ascii="Times New Roman" w:eastAsia="Calibri" w:hAnsi="Times New Roman" w:cs="Times New Roman"/>
          <w:bCs/>
          <w:sz w:val="20"/>
          <w:szCs w:val="20"/>
        </w:rPr>
        <w:t>.</w:t>
      </w:r>
    </w:p>
    <w:p w:rsidR="00755F44" w:rsidRPr="00755F44" w:rsidRDefault="00755F44" w:rsidP="00755F44">
      <w:pPr>
        <w:spacing w:after="0" w:line="240" w:lineRule="auto"/>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w:t>
      </w:r>
      <w:r w:rsidRPr="00755F44">
        <w:rPr>
          <w:rFonts w:ascii="Times New Roman" w:eastAsia="Calibri" w:hAnsi="Times New Roman" w:cs="Times New Roman"/>
          <w:b/>
          <w:sz w:val="20"/>
          <w:szCs w:val="20"/>
        </w:rPr>
        <w:t xml:space="preserve"> </w:t>
      </w:r>
      <w:r w:rsidRPr="00755F44">
        <w:rPr>
          <w:rFonts w:ascii="Times New Roman" w:eastAsia="Calibri" w:hAnsi="Times New Roman" w:cs="Times New Roman"/>
          <w:sz w:val="20"/>
          <w:szCs w:val="20"/>
        </w:rPr>
        <w:t xml:space="preserve">– </w:t>
      </w:r>
      <w:r w:rsidRPr="00755F44">
        <w:rPr>
          <w:rFonts w:ascii="Times New Roman" w:eastAsia="Calibri" w:hAnsi="Times New Roman" w:cs="Times New Roman"/>
          <w:bCs/>
          <w:sz w:val="20"/>
          <w:szCs w:val="20"/>
        </w:rPr>
        <w:t>Нормируются по границе объединенной санитарно-</w:t>
      </w:r>
      <w:r w:rsidRPr="00755F44">
        <w:rPr>
          <w:rFonts w:ascii="Times New Roman" w:eastAsia="Calibri" w:hAnsi="Times New Roman" w:cs="Times New Roman"/>
          <w:sz w:val="20"/>
          <w:szCs w:val="20"/>
        </w:rPr>
        <w:t xml:space="preserve">защитной зоны </w:t>
      </w:r>
    </w:p>
    <w:p w:rsidR="00755F44" w:rsidRPr="00755F44" w:rsidRDefault="00755F44" w:rsidP="00755F44">
      <w:pPr>
        <w:spacing w:after="0" w:line="276" w:lineRule="auto"/>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bCs/>
          <w:sz w:val="28"/>
          <w:szCs w:val="28"/>
        </w:rPr>
      </w:pPr>
      <w:r w:rsidRPr="000A3986">
        <w:rPr>
          <w:rFonts w:ascii="Times New Roman" w:eastAsia="Calibri" w:hAnsi="Times New Roman" w:cs="Times New Roman"/>
          <w:bCs/>
          <w:sz w:val="28"/>
          <w:szCs w:val="28"/>
        </w:rPr>
        <w:t>2.19.4.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43.</w:t>
      </w: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43</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Расчетные показатели допустимых уровней радиационного воздействия на среду и человека при отводе земельных участков под застройку на территории Новоалександровского городского округа</w:t>
      </w:r>
    </w:p>
    <w:tbl>
      <w:tblPr>
        <w:tblStyle w:val="a3"/>
        <w:tblW w:w="0" w:type="auto"/>
        <w:tblLook w:val="04A0" w:firstRow="1" w:lastRow="0" w:firstColumn="1" w:lastColumn="0" w:noHBand="0" w:noVBand="1"/>
      </w:tblPr>
      <w:tblGrid>
        <w:gridCol w:w="4674"/>
        <w:gridCol w:w="4670"/>
      </w:tblGrid>
      <w:tr w:rsidR="00755F44" w:rsidRPr="00755F44" w:rsidTr="00755F44">
        <w:tc>
          <w:tcPr>
            <w:tcW w:w="4785" w:type="dxa"/>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Виды объектов капитального строительства</w:t>
            </w:r>
          </w:p>
        </w:tc>
        <w:tc>
          <w:tcPr>
            <w:tcW w:w="4786" w:type="dxa"/>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Предельные значения, обеспечивающие условия безопасности</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Здания жилого и общественного назначения</w:t>
            </w:r>
          </w:p>
        </w:tc>
        <w:tc>
          <w:tcPr>
            <w:tcW w:w="4786"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отсутствие радиационных аномалий;</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 xml:space="preserve">- значения мощности эквивалентной дозы гамма-излучения менее 0,3 </w:t>
            </w:r>
            <w:proofErr w:type="spellStart"/>
            <w:r w:rsidRPr="00755F44">
              <w:rPr>
                <w:rFonts w:ascii="Times New Roman" w:eastAsia="Calibri" w:hAnsi="Times New Roman" w:cs="Times New Roman"/>
                <w:bCs/>
              </w:rPr>
              <w:t>мкЗв</w:t>
            </w:r>
            <w:proofErr w:type="spellEnd"/>
            <w:r w:rsidRPr="00755F44">
              <w:rPr>
                <w:rFonts w:ascii="Times New Roman" w:eastAsia="Calibri" w:hAnsi="Times New Roman" w:cs="Times New Roman"/>
                <w:bCs/>
              </w:rPr>
              <w:t xml:space="preserve">/ч и плотность потока радона с поверхности грунта не более 80 </w:t>
            </w:r>
            <w:proofErr w:type="spellStart"/>
            <w:r w:rsidRPr="00755F44">
              <w:rPr>
                <w:rFonts w:ascii="Times New Roman" w:eastAsia="Calibri" w:hAnsi="Times New Roman" w:cs="Times New Roman"/>
                <w:bCs/>
              </w:rPr>
              <w:t>мБк</w:t>
            </w:r>
            <w:proofErr w:type="spellEnd"/>
            <w:r w:rsidRPr="00755F44">
              <w:rPr>
                <w:rFonts w:ascii="Times New Roman" w:eastAsia="Calibri" w:hAnsi="Times New Roman" w:cs="Times New Roman"/>
                <w:bCs/>
              </w:rPr>
              <w:t>/(м</w:t>
            </w:r>
            <w:r w:rsidRPr="00755F44">
              <w:rPr>
                <w:rFonts w:ascii="Times New Roman" w:eastAsia="Calibri" w:hAnsi="Times New Roman" w:cs="Times New Roman"/>
                <w:bCs/>
                <w:vertAlign w:val="superscript"/>
              </w:rPr>
              <w:t>2</w:t>
            </w:r>
            <w:r w:rsidRPr="00755F44">
              <w:rPr>
                <w:rFonts w:ascii="Times New Roman" w:eastAsia="Calibri" w:hAnsi="Times New Roman" w:cs="Times New Roman"/>
                <w:bCs/>
              </w:rPr>
              <w:t>·c).</w:t>
            </w:r>
          </w:p>
        </w:tc>
      </w:tr>
      <w:tr w:rsidR="00755F44" w:rsidRPr="00755F44" w:rsidTr="00755F44">
        <w:tc>
          <w:tcPr>
            <w:tcW w:w="4785"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Здания производственного назначения</w:t>
            </w:r>
          </w:p>
        </w:tc>
        <w:tc>
          <w:tcPr>
            <w:tcW w:w="4786"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 отсутствие радиационных аномалий;</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lastRenderedPageBreak/>
              <w:t xml:space="preserve">- значения мощности эквивалентной дозы гамма-излучения не превышают 0,6 </w:t>
            </w:r>
            <w:proofErr w:type="spellStart"/>
            <w:r w:rsidRPr="00755F44">
              <w:rPr>
                <w:rFonts w:ascii="Times New Roman" w:eastAsia="Calibri" w:hAnsi="Times New Roman" w:cs="Times New Roman"/>
                <w:bCs/>
              </w:rPr>
              <w:t>мкЗв</w:t>
            </w:r>
            <w:proofErr w:type="spellEnd"/>
            <w:r w:rsidRPr="00755F44">
              <w:rPr>
                <w:rFonts w:ascii="Times New Roman" w:eastAsia="Calibri" w:hAnsi="Times New Roman" w:cs="Times New Roman"/>
                <w:bCs/>
              </w:rPr>
              <w:t xml:space="preserve">/ч и плотность потока радона с поверхности грунта в пределах контура застройки менее 250 </w:t>
            </w:r>
            <w:proofErr w:type="spellStart"/>
            <w:r w:rsidRPr="00755F44">
              <w:rPr>
                <w:rFonts w:ascii="Times New Roman" w:eastAsia="Calibri" w:hAnsi="Times New Roman" w:cs="Times New Roman"/>
                <w:bCs/>
              </w:rPr>
              <w:t>мБк</w:t>
            </w:r>
            <w:proofErr w:type="spellEnd"/>
            <w:r w:rsidRPr="00755F44">
              <w:rPr>
                <w:rFonts w:ascii="Times New Roman" w:eastAsia="Calibri" w:hAnsi="Times New Roman" w:cs="Times New Roman"/>
                <w:bCs/>
              </w:rPr>
              <w:t>/(м</w:t>
            </w:r>
            <w:r w:rsidRPr="00755F44">
              <w:rPr>
                <w:rFonts w:ascii="Times New Roman" w:eastAsia="Calibri" w:hAnsi="Times New Roman" w:cs="Times New Roman"/>
                <w:bCs/>
                <w:vertAlign w:val="superscript"/>
              </w:rPr>
              <w:t>2</w:t>
            </w:r>
            <w:r w:rsidRPr="00755F44">
              <w:rPr>
                <w:rFonts w:ascii="Times New Roman" w:eastAsia="Calibri" w:hAnsi="Times New Roman" w:cs="Times New Roman"/>
                <w:bCs/>
              </w:rPr>
              <w:t>·с).</w:t>
            </w:r>
          </w:p>
        </w:tc>
      </w:tr>
    </w:tbl>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lastRenderedPageBreak/>
        <w:t>Примечания:</w:t>
      </w:r>
    </w:p>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2. Система защиты здания от повышенных уровней гамма-излучения и радона должна быть предусмотрена в проекте:</w:t>
      </w:r>
    </w:p>
    <w:p w:rsidR="00755F44" w:rsidRPr="00755F44" w:rsidRDefault="00755F44" w:rsidP="00755F44">
      <w:pPr>
        <w:spacing w:after="0" w:line="240" w:lineRule="auto"/>
        <w:jc w:val="both"/>
        <w:rPr>
          <w:rFonts w:ascii="Times New Roman" w:eastAsia="Calibri" w:hAnsi="Times New Roman" w:cs="Times New Roman"/>
          <w:bCs/>
          <w:sz w:val="20"/>
          <w:szCs w:val="20"/>
        </w:rPr>
      </w:pPr>
      <w:r w:rsidRPr="00755F44">
        <w:rPr>
          <w:rFonts w:ascii="Times New Roman" w:eastAsia="Calibri" w:hAnsi="Times New Roman" w:cs="Times New Roman"/>
          <w:bCs/>
          <w:sz w:val="20"/>
          <w:szCs w:val="20"/>
        </w:rPr>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755F44">
        <w:rPr>
          <w:rFonts w:ascii="Times New Roman" w:eastAsia="Calibri" w:hAnsi="Times New Roman" w:cs="Times New Roman"/>
          <w:bCs/>
          <w:sz w:val="20"/>
          <w:szCs w:val="20"/>
        </w:rPr>
        <w:t>мкЗв</w:t>
      </w:r>
      <w:proofErr w:type="spellEnd"/>
      <w:r w:rsidRPr="00755F44">
        <w:rPr>
          <w:rFonts w:ascii="Times New Roman" w:eastAsia="Calibri" w:hAnsi="Times New Roman" w:cs="Times New Roman"/>
          <w:bCs/>
          <w:sz w:val="20"/>
          <w:szCs w:val="20"/>
        </w:rPr>
        <w:t xml:space="preserve">/ч, плотностью потока радона с поверхности грунта более 250 </w:t>
      </w:r>
      <w:proofErr w:type="spellStart"/>
      <w:r w:rsidRPr="00755F44">
        <w:rPr>
          <w:rFonts w:ascii="Times New Roman" w:eastAsia="Calibri" w:hAnsi="Times New Roman" w:cs="Times New Roman"/>
          <w:bCs/>
          <w:sz w:val="20"/>
          <w:szCs w:val="20"/>
        </w:rPr>
        <w:t>мБк</w:t>
      </w:r>
      <w:proofErr w:type="spellEnd"/>
      <w:r w:rsidRPr="00755F44">
        <w:rPr>
          <w:rFonts w:ascii="Times New Roman" w:eastAsia="Calibri" w:hAnsi="Times New Roman" w:cs="Times New Roman"/>
          <w:bCs/>
          <w:sz w:val="20"/>
          <w:szCs w:val="20"/>
        </w:rPr>
        <w:t>/(м</w:t>
      </w:r>
      <w:r w:rsidRPr="00755F44">
        <w:rPr>
          <w:rFonts w:ascii="Times New Roman" w:eastAsia="Calibri" w:hAnsi="Times New Roman" w:cs="Times New Roman"/>
          <w:bCs/>
          <w:sz w:val="20"/>
          <w:szCs w:val="20"/>
          <w:vertAlign w:val="superscript"/>
        </w:rPr>
        <w:t>2</w:t>
      </w:r>
      <w:r w:rsidRPr="00755F44">
        <w:rPr>
          <w:rFonts w:ascii="Times New Roman" w:eastAsia="Calibri" w:hAnsi="Times New Roman" w:cs="Times New Roman"/>
          <w:bCs/>
          <w:sz w:val="20"/>
          <w:szCs w:val="20"/>
        </w:rPr>
        <w:t>·с);</w:t>
      </w:r>
    </w:p>
    <w:p w:rsidR="00755F44" w:rsidRPr="00755F44" w:rsidRDefault="00755F44" w:rsidP="00755F44">
      <w:pPr>
        <w:spacing w:after="0" w:line="240" w:lineRule="auto"/>
        <w:jc w:val="both"/>
        <w:rPr>
          <w:rFonts w:ascii="Times New Roman" w:eastAsia="Calibri" w:hAnsi="Times New Roman" w:cs="Times New Roman"/>
          <w:bCs/>
          <w:sz w:val="24"/>
          <w:szCs w:val="24"/>
        </w:rPr>
      </w:pPr>
      <w:r w:rsidRPr="00755F44">
        <w:rPr>
          <w:rFonts w:ascii="Times New Roman" w:eastAsia="Calibri" w:hAnsi="Times New Roman" w:cs="Times New Roman"/>
          <w:bCs/>
          <w:sz w:val="20"/>
          <w:szCs w:val="20"/>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755F44">
        <w:rPr>
          <w:rFonts w:ascii="Times New Roman" w:eastAsia="Calibri" w:hAnsi="Times New Roman" w:cs="Times New Roman"/>
          <w:bCs/>
          <w:sz w:val="20"/>
          <w:szCs w:val="20"/>
        </w:rPr>
        <w:t>мкЗв</w:t>
      </w:r>
      <w:proofErr w:type="spellEnd"/>
      <w:r w:rsidRPr="00755F44">
        <w:rPr>
          <w:rFonts w:ascii="Times New Roman" w:eastAsia="Calibri" w:hAnsi="Times New Roman" w:cs="Times New Roman"/>
          <w:bCs/>
          <w:sz w:val="20"/>
          <w:szCs w:val="20"/>
        </w:rPr>
        <w:t xml:space="preserve">/ч, плотностью потока радона с поверхности грунта более 80 </w:t>
      </w:r>
      <w:proofErr w:type="spellStart"/>
      <w:r w:rsidRPr="00755F44">
        <w:rPr>
          <w:rFonts w:ascii="Times New Roman" w:eastAsia="Calibri" w:hAnsi="Times New Roman" w:cs="Times New Roman"/>
          <w:bCs/>
          <w:sz w:val="20"/>
          <w:szCs w:val="20"/>
        </w:rPr>
        <w:t>мБк</w:t>
      </w:r>
      <w:proofErr w:type="spellEnd"/>
      <w:r w:rsidRPr="00755F44">
        <w:rPr>
          <w:rFonts w:ascii="Times New Roman" w:eastAsia="Calibri" w:hAnsi="Times New Roman" w:cs="Times New Roman"/>
          <w:bCs/>
          <w:sz w:val="20"/>
          <w:szCs w:val="20"/>
        </w:rPr>
        <w:t>/(м2·с).</w:t>
      </w:r>
      <w:r w:rsidRPr="00755F44">
        <w:rPr>
          <w:rFonts w:ascii="Times New Roman" w:eastAsia="Calibri" w:hAnsi="Times New Roman" w:cs="Times New Roman"/>
          <w:bCs/>
          <w:sz w:val="24"/>
          <w:szCs w:val="24"/>
        </w:rPr>
        <w:t xml:space="preserve"> </w:t>
      </w:r>
    </w:p>
    <w:p w:rsidR="00755F44" w:rsidRPr="00755F44" w:rsidRDefault="00755F44" w:rsidP="00755F44">
      <w:pPr>
        <w:spacing w:after="0" w:line="276" w:lineRule="auto"/>
        <w:ind w:firstLine="709"/>
        <w:jc w:val="both"/>
        <w:rPr>
          <w:rFonts w:ascii="Times New Roman" w:eastAsia="Calibri" w:hAnsi="Times New Roman" w:cs="Times New Roman"/>
          <w:bCs/>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bCs/>
          <w:sz w:val="28"/>
          <w:szCs w:val="28"/>
        </w:rPr>
      </w:pPr>
      <w:r w:rsidRPr="000A3986">
        <w:rPr>
          <w:rFonts w:ascii="Times New Roman" w:eastAsia="Calibri" w:hAnsi="Times New Roman" w:cs="Times New Roman"/>
          <w:bCs/>
          <w:sz w:val="28"/>
          <w:szCs w:val="28"/>
        </w:rPr>
        <w:t>2.19.5.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44</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Style w:val="a3"/>
        <w:tblW w:w="0" w:type="auto"/>
        <w:tblLook w:val="04A0" w:firstRow="1" w:lastRow="0" w:firstColumn="1" w:lastColumn="0" w:noHBand="0" w:noVBand="1"/>
      </w:tblPr>
      <w:tblGrid>
        <w:gridCol w:w="3988"/>
        <w:gridCol w:w="5356"/>
      </w:tblGrid>
      <w:tr w:rsidR="00755F44" w:rsidRPr="00755F44" w:rsidTr="00755F44">
        <w:tc>
          <w:tcPr>
            <w:tcW w:w="4037" w:type="dxa"/>
            <w:tcMar>
              <w:left w:w="57" w:type="dxa"/>
              <w:right w:w="57" w:type="dxa"/>
            </w:tcMa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Виды производственных объектов</w:t>
            </w:r>
          </w:p>
        </w:tc>
        <w:tc>
          <w:tcPr>
            <w:tcW w:w="5432" w:type="dxa"/>
            <w:tcMar>
              <w:left w:w="57" w:type="dxa"/>
              <w:right w:w="57" w:type="dxa"/>
            </w:tcMa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Нормативы градостроительного проектирования</w:t>
            </w:r>
          </w:p>
        </w:tc>
      </w:tr>
      <w:tr w:rsidR="00755F44" w:rsidRPr="00755F44" w:rsidTr="00755F44">
        <w:tc>
          <w:tcPr>
            <w:tcW w:w="4037" w:type="dxa"/>
            <w:tcMar>
              <w:left w:w="57" w:type="dxa"/>
              <w:right w:w="57"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Производственные объекты I и II класса опасности</w:t>
            </w:r>
          </w:p>
        </w:tc>
        <w:tc>
          <w:tcPr>
            <w:tcW w:w="5432"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755F44" w:rsidRPr="00755F44" w:rsidTr="00755F44">
        <w:tc>
          <w:tcPr>
            <w:tcW w:w="4037"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Производственные объекты III и IV классов опасности, а также V класса опасности с подъездными железнодорожными путями</w:t>
            </w:r>
          </w:p>
        </w:tc>
        <w:tc>
          <w:tcPr>
            <w:tcW w:w="5432"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Размещаются на периферии населенного пункта, у границ жилой зоны. Размещение производственных объектов III класса опасности допускается только при наличии проекта</w:t>
            </w:r>
          </w:p>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санитарно-защитной зоны.</w:t>
            </w:r>
          </w:p>
        </w:tc>
      </w:tr>
      <w:tr w:rsidR="00755F44" w:rsidRPr="00755F44" w:rsidTr="00755F44">
        <w:tc>
          <w:tcPr>
            <w:tcW w:w="4037"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Производственные объекты V класса опасности (экологически безопасные)</w:t>
            </w:r>
          </w:p>
        </w:tc>
        <w:tc>
          <w:tcPr>
            <w:tcW w:w="5432" w:type="dxa"/>
            <w:tcMar>
              <w:left w:w="57" w:type="dxa"/>
              <w:right w:w="57"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Могут размещаться у границ жилой зоны</w:t>
            </w:r>
          </w:p>
        </w:tc>
      </w:tr>
      <w:tr w:rsidR="00755F44" w:rsidRPr="00755F44" w:rsidTr="00755F44">
        <w:tc>
          <w:tcPr>
            <w:tcW w:w="4037" w:type="dxa"/>
            <w:tcMar>
              <w:left w:w="57" w:type="dxa"/>
              <w:right w:w="57"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Объекты с непосредственным примыканием земельных участков к водоемам;</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объекты, располагаемые в </w:t>
            </w:r>
            <w:proofErr w:type="spellStart"/>
            <w:r w:rsidRPr="00755F44">
              <w:rPr>
                <w:rFonts w:ascii="Times New Roman" w:eastAsia="Calibri" w:hAnsi="Times New Roman" w:cs="Times New Roman"/>
                <w:sz w:val="20"/>
                <w:szCs w:val="20"/>
              </w:rPr>
              <w:t>водоохранных</w:t>
            </w:r>
            <w:proofErr w:type="spellEnd"/>
            <w:r w:rsidRPr="00755F44">
              <w:rPr>
                <w:rFonts w:ascii="Times New Roman" w:eastAsia="Calibri" w:hAnsi="Times New Roman" w:cs="Times New Roman"/>
                <w:sz w:val="20"/>
                <w:szCs w:val="20"/>
              </w:rPr>
              <w:t xml:space="preserve"> зонах</w:t>
            </w:r>
          </w:p>
        </w:tc>
        <w:tc>
          <w:tcPr>
            <w:tcW w:w="5432"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Размещение объектов в прибрежных зонах водных объектов</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 xml:space="preserve">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 Размещение объектов в </w:t>
            </w:r>
            <w:proofErr w:type="spellStart"/>
            <w:r w:rsidRPr="00755F44">
              <w:rPr>
                <w:rFonts w:ascii="Times New Roman" w:eastAsia="Calibri" w:hAnsi="Times New Roman" w:cs="Times New Roman"/>
                <w:sz w:val="20"/>
                <w:szCs w:val="20"/>
              </w:rPr>
              <w:t>водоохранных</w:t>
            </w:r>
            <w:proofErr w:type="spellEnd"/>
            <w:r w:rsidRPr="00755F44">
              <w:rPr>
                <w:rFonts w:ascii="Times New Roman" w:eastAsia="Calibri" w:hAnsi="Times New Roman" w:cs="Times New Roman"/>
                <w:sz w:val="20"/>
                <w:szCs w:val="20"/>
              </w:rPr>
              <w:t xml:space="preserve"> зонах рек и водоемов допускается при условии оборудования таких объектов сооружениями, обеспечивающими охрану водных объектов</w:t>
            </w:r>
          </w:p>
          <w:p w:rsidR="00755F44" w:rsidRPr="00755F44" w:rsidRDefault="00755F44" w:rsidP="00755F44">
            <w:pPr>
              <w:rPr>
                <w:rFonts w:ascii="Times New Roman" w:eastAsia="Calibri" w:hAnsi="Times New Roman" w:cs="Times New Roman"/>
                <w:sz w:val="20"/>
                <w:szCs w:val="20"/>
              </w:rPr>
            </w:pPr>
            <w:proofErr w:type="gramStart"/>
            <w:r w:rsidRPr="00755F44">
              <w:rPr>
                <w:rFonts w:ascii="Times New Roman" w:eastAsia="Calibri" w:hAnsi="Times New Roman" w:cs="Times New Roman"/>
                <w:sz w:val="20"/>
                <w:szCs w:val="20"/>
              </w:rPr>
              <w:t>от</w:t>
            </w:r>
            <w:proofErr w:type="gramEnd"/>
            <w:r w:rsidRPr="00755F44">
              <w:rPr>
                <w:rFonts w:ascii="Times New Roman" w:eastAsia="Calibri" w:hAnsi="Times New Roman" w:cs="Times New Roman"/>
                <w:sz w:val="20"/>
                <w:szCs w:val="20"/>
              </w:rPr>
              <w:t xml:space="preserve"> загрязнения, засорения и истощения вод в соответствии с</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водным и природоохранным законодательством. 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755F44" w:rsidRPr="00755F44" w:rsidTr="00755F44">
        <w:tc>
          <w:tcPr>
            <w:tcW w:w="4037"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lastRenderedPageBreak/>
              <w:t>Объекты с источниками загрязнения атмосферного воздуха</w:t>
            </w:r>
          </w:p>
        </w:tc>
        <w:tc>
          <w:tcPr>
            <w:tcW w:w="5432" w:type="dxa"/>
            <w:tcMar>
              <w:left w:w="57" w:type="dxa"/>
              <w:right w:w="57" w:type="dxa"/>
            </w:tcMar>
          </w:tcPr>
          <w:p w:rsidR="00755F44" w:rsidRPr="00755F44" w:rsidRDefault="00755F44" w:rsidP="00755F44">
            <w:pPr>
              <w:jc w:val="both"/>
              <w:rPr>
                <w:rFonts w:ascii="Times New Roman" w:eastAsia="Calibri" w:hAnsi="Times New Roman" w:cs="Times New Roman"/>
                <w:sz w:val="20"/>
                <w:szCs w:val="20"/>
              </w:rPr>
            </w:pPr>
            <w:r w:rsidRPr="00755F44">
              <w:rPr>
                <w:rFonts w:ascii="Times New Roman" w:eastAsia="Calibri" w:hAnsi="Times New Roman" w:cs="Times New Roman"/>
                <w:sz w:val="20"/>
                <w:szCs w:val="20"/>
              </w:rPr>
              <w:t>Следует размещать с подветренной стороны по отношению</w:t>
            </w:r>
          </w:p>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к жилой застройке (для ветров преобладающего направления) с учетом таблицы 45 настоящих нормативов.</w:t>
            </w:r>
          </w:p>
        </w:tc>
      </w:tr>
      <w:tr w:rsidR="00755F44" w:rsidRPr="00755F44" w:rsidTr="00755F44">
        <w:tc>
          <w:tcPr>
            <w:tcW w:w="4037"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Объекты, требующие особой чистоты атмосферного воздуха</w:t>
            </w:r>
          </w:p>
        </w:tc>
        <w:tc>
          <w:tcPr>
            <w:tcW w:w="5432" w:type="dxa"/>
            <w:tcMar>
              <w:left w:w="57" w:type="dxa"/>
              <w:right w:w="57" w:type="dxa"/>
            </w:tcMar>
          </w:tcPr>
          <w:p w:rsidR="00755F44" w:rsidRPr="00755F44" w:rsidRDefault="00755F44" w:rsidP="00755F44">
            <w:pPr>
              <w:rPr>
                <w:rFonts w:ascii="Times New Roman" w:eastAsia="Calibri" w:hAnsi="Times New Roman" w:cs="Times New Roman"/>
                <w:sz w:val="20"/>
                <w:szCs w:val="20"/>
              </w:rPr>
            </w:pPr>
            <w:r w:rsidRPr="00755F44">
              <w:rPr>
                <w:rFonts w:ascii="Times New Roman" w:eastAsia="Calibri" w:hAnsi="Times New Roman" w:cs="Times New Roman"/>
                <w:sz w:val="20"/>
                <w:szCs w:val="20"/>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2.19.6.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45.</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45</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Требования к размещению производственных объектов – источников загрязнения атмосферного воздуха</w:t>
      </w:r>
    </w:p>
    <w:tbl>
      <w:tblPr>
        <w:tblStyle w:val="a3"/>
        <w:tblW w:w="0" w:type="auto"/>
        <w:tblLook w:val="04A0" w:firstRow="1" w:lastRow="0" w:firstColumn="1" w:lastColumn="0" w:noHBand="0" w:noVBand="1"/>
      </w:tblPr>
      <w:tblGrid>
        <w:gridCol w:w="2324"/>
        <w:gridCol w:w="3322"/>
        <w:gridCol w:w="3698"/>
      </w:tblGrid>
      <w:tr w:rsidR="00755F44" w:rsidRPr="00755F44" w:rsidTr="00755F44">
        <w:tc>
          <w:tcPr>
            <w:tcW w:w="2352"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Потенциал загрязнения атмосферы</w:t>
            </w:r>
          </w:p>
        </w:tc>
        <w:tc>
          <w:tcPr>
            <w:tcW w:w="3366"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Способность атмосферы к самоочищению</w:t>
            </w:r>
          </w:p>
        </w:tc>
        <w:tc>
          <w:tcPr>
            <w:tcW w:w="3751"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Условия размещения производственных объектов</w:t>
            </w:r>
          </w:p>
        </w:tc>
      </w:tr>
      <w:tr w:rsidR="00755F44" w:rsidRPr="00755F44" w:rsidTr="00755F44">
        <w:tc>
          <w:tcPr>
            <w:tcW w:w="2352"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Умеренный </w:t>
            </w:r>
          </w:p>
        </w:tc>
        <w:tc>
          <w:tcPr>
            <w:tcW w:w="3366"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Зона с умеренной самоочищающейся способностью</w:t>
            </w:r>
          </w:p>
        </w:tc>
        <w:tc>
          <w:tcPr>
            <w:tcW w:w="375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Пригодна для размещения объектов I и II классов опасности, при обеспечении природоохранных требований</w:t>
            </w:r>
          </w:p>
        </w:tc>
      </w:tr>
      <w:tr w:rsidR="00755F44" w:rsidRPr="00755F44" w:rsidTr="00755F44">
        <w:tc>
          <w:tcPr>
            <w:tcW w:w="2352"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Повышенный </w:t>
            </w:r>
          </w:p>
        </w:tc>
        <w:tc>
          <w:tcPr>
            <w:tcW w:w="3366"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Зона с пониженной самоочищающейся способностью</w:t>
            </w:r>
          </w:p>
        </w:tc>
        <w:tc>
          <w:tcPr>
            <w:tcW w:w="375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Пригодна для размещения объектов I и II классов опасности, при обеспечении природоохранных требований</w:t>
            </w:r>
          </w:p>
        </w:tc>
      </w:tr>
      <w:tr w:rsidR="00755F44" w:rsidRPr="00755F44" w:rsidTr="00755F44">
        <w:tc>
          <w:tcPr>
            <w:tcW w:w="2352"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Высокий </w:t>
            </w:r>
          </w:p>
        </w:tc>
        <w:tc>
          <w:tcPr>
            <w:tcW w:w="3366"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Зона с низкой самоочищающейся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способностью</w:t>
            </w:r>
          </w:p>
          <w:p w:rsidR="00755F44" w:rsidRPr="00755F44" w:rsidRDefault="00755F44" w:rsidP="00755F44">
            <w:pPr>
              <w:rPr>
                <w:rFonts w:ascii="Times New Roman" w:eastAsia="Calibri" w:hAnsi="Times New Roman" w:cs="Times New Roman"/>
              </w:rPr>
            </w:pPr>
          </w:p>
        </w:tc>
        <w:tc>
          <w:tcPr>
            <w:tcW w:w="3751" w:type="dxa"/>
            <w:vMerge w:val="restart"/>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Размещение объектов I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755F44" w:rsidRPr="00755F44" w:rsidTr="00755F44">
        <w:tc>
          <w:tcPr>
            <w:tcW w:w="2352"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xml:space="preserve">Очень высокий </w:t>
            </w:r>
          </w:p>
        </w:tc>
        <w:tc>
          <w:tcPr>
            <w:tcW w:w="3366" w:type="dxa"/>
            <w:tcMar>
              <w:left w:w="57" w:type="dxa"/>
              <w:right w:w="57" w:type="dxa"/>
            </w:tcMar>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Зона с очень низкой самоочищающейся способностью</w:t>
            </w:r>
          </w:p>
        </w:tc>
        <w:tc>
          <w:tcPr>
            <w:tcW w:w="3751" w:type="dxa"/>
            <w:vMerge/>
            <w:tcMar>
              <w:left w:w="57" w:type="dxa"/>
              <w:right w:w="57" w:type="dxa"/>
            </w:tcMar>
          </w:tcPr>
          <w:p w:rsidR="00755F44" w:rsidRPr="00755F44" w:rsidRDefault="00755F44" w:rsidP="00755F44">
            <w:pPr>
              <w:jc w:val="both"/>
              <w:rPr>
                <w:rFonts w:ascii="Times New Roman" w:eastAsia="Calibri" w:hAnsi="Times New Roman" w:cs="Times New Roman"/>
              </w:rPr>
            </w:pP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2.19.7. Для производственных предприятий, сооружений и иных объектов, являющихся источниками воздействия на среду обитания и здоровье человека, следует предусматривать санитарно-защитные зоны в соответствии с СанПиН 2.2.1/2.1.1.1200-03.</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2.19.8. В целях обеспечения охраны водных объектов следует соблюдать требования Водного кодекса Российской Федерации к </w:t>
      </w:r>
      <w:proofErr w:type="spellStart"/>
      <w:r w:rsidRPr="000A3986">
        <w:rPr>
          <w:rFonts w:ascii="Times New Roman" w:eastAsia="Calibri" w:hAnsi="Times New Roman" w:cs="Times New Roman"/>
          <w:sz w:val="28"/>
          <w:szCs w:val="28"/>
        </w:rPr>
        <w:t>водоохранным</w:t>
      </w:r>
      <w:proofErr w:type="spellEnd"/>
      <w:r w:rsidRPr="000A3986">
        <w:rPr>
          <w:rFonts w:ascii="Times New Roman" w:eastAsia="Calibri" w:hAnsi="Times New Roman" w:cs="Times New Roman"/>
          <w:sz w:val="28"/>
          <w:szCs w:val="28"/>
        </w:rPr>
        <w:t xml:space="preserve"> зонам, прибрежным защитным и береговым полосам водных объектов.</w:t>
      </w:r>
    </w:p>
    <w:p w:rsidR="00755F44" w:rsidRPr="000A3986" w:rsidRDefault="00755F44" w:rsidP="000A3986">
      <w:pPr>
        <w:spacing w:after="0" w:line="240" w:lineRule="auto"/>
        <w:ind w:firstLine="709"/>
        <w:jc w:val="both"/>
        <w:rPr>
          <w:rFonts w:ascii="Times New Roman" w:eastAsia="Calibri" w:hAnsi="Times New Roman" w:cs="Times New Roman"/>
          <w:bCs/>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bCs/>
          <w:sz w:val="28"/>
          <w:szCs w:val="28"/>
        </w:rPr>
      </w:pPr>
      <w:bookmarkStart w:id="34" w:name="_Toc45803753"/>
      <w:r w:rsidRPr="000A3986">
        <w:rPr>
          <w:rFonts w:ascii="Times New Roman" w:eastAsia="Calibri" w:hAnsi="Times New Roman" w:cs="Times New Roman"/>
          <w:b/>
          <w:bCs/>
          <w:sz w:val="28"/>
          <w:szCs w:val="28"/>
        </w:rPr>
        <w:t>2.20 Инженерная подготовка и защита территории</w:t>
      </w:r>
      <w:bookmarkEnd w:id="34"/>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2.20.1.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 разработке проектов планировки и застройки города Новоалександровска и сельских населенных пунктов городского округа следует предусматривать при необходимости инженерную защиту от затопления, подтопления, оползней и обвалов.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2.20.2.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w:t>
      </w:r>
      <w:r w:rsidRPr="000A3986">
        <w:rPr>
          <w:rFonts w:ascii="Times New Roman" w:eastAsia="Calibri" w:hAnsi="Times New Roman" w:cs="Times New Roman"/>
          <w:sz w:val="28"/>
          <w:szCs w:val="28"/>
        </w:rPr>
        <w:lastRenderedPageBreak/>
        <w:t>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2.20.3. Отвод поверхностных вод следует осуществлять со всего бассейна (стоки в водоемы, водостоки, овраги и т.п.) в соответствии с СП 32.13330.2012. В городе Новоалександровске, как правило, следует предусматривать дождевую канализацию закрытого типа с предварительной очисткой стока.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Применение открытых водоотводящих устройств – канав, кюветов, лотков допускается в районах одно-, двухэтажной застройки и в сельских населенных пунктах округа, а также на территории парков с устройством мостиков или труб на пересечении с улицами, дорогами, проездами и тротуарами.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2.20.4. На территории населенных пунктов, входящих в состав Новоалександровского городского округа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населенных пунктах и на территориях стадионов, парков и других озелененных территорий общего пользования допускается открытая осушительная сеть.</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Указанные мероприятия должны обеспечивать в соответствии с СП 116.13330.2012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2.20.5. Территории населенных пунктов,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58.13330.2012.</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r w:rsidRPr="000A3986">
        <w:rPr>
          <w:rFonts w:ascii="Times New Roman" w:eastAsia="Calibri" w:hAnsi="Times New Roman" w:cs="Times New Roman"/>
          <w:sz w:val="28"/>
          <w:szCs w:val="28"/>
          <w:vertAlign w:val="superscript"/>
        </w:rPr>
        <w:footnoteReference w:id="32"/>
      </w:r>
      <w:r w:rsidRPr="000A3986">
        <w:rPr>
          <w:rFonts w:ascii="Times New Roman" w:eastAsia="Calibri" w:hAnsi="Times New Roman" w:cs="Times New Roman"/>
          <w:sz w:val="28"/>
          <w:szCs w:val="28"/>
        </w:rPr>
        <w:t>.</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2.20.6. На участках действия эрозионных процессов с </w:t>
      </w:r>
      <w:proofErr w:type="spellStart"/>
      <w:r w:rsidRPr="000A3986">
        <w:rPr>
          <w:rFonts w:ascii="Times New Roman" w:eastAsia="Calibri" w:hAnsi="Times New Roman" w:cs="Times New Roman"/>
          <w:sz w:val="28"/>
          <w:szCs w:val="28"/>
        </w:rPr>
        <w:t>оврагообразованием</w:t>
      </w:r>
      <w:proofErr w:type="spellEnd"/>
      <w:r w:rsidRPr="000A3986">
        <w:rPr>
          <w:rFonts w:ascii="Times New Roman" w:eastAsia="Calibri" w:hAnsi="Times New Roman" w:cs="Times New Roman"/>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w:t>
      </w:r>
      <w:r w:rsidRPr="000A3986">
        <w:rPr>
          <w:rFonts w:ascii="Times New Roman" w:eastAsia="Calibri" w:hAnsi="Times New Roman" w:cs="Times New Roman"/>
          <w:sz w:val="28"/>
          <w:szCs w:val="28"/>
        </w:rPr>
        <w:lastRenderedPageBreak/>
        <w:t>путем их засыпки с прокладкой по ним водосточных и дренажных коллекторов.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2.20.7. В населенных пунктах Новоалександровского городского округа,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Противооползневые мероприятия следует осуществлять на основе комплексного изучения геологических и гидрогеологических условий.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2.20.8. Нормативные параметры и расчетные показатели градостроительного проектирования ливневой канализации приведены в таблице.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46</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Параметры и расчетные показатели градостроительного проектирования ливневой канализации</w:t>
      </w:r>
    </w:p>
    <w:tbl>
      <w:tblPr>
        <w:tblStyle w:val="a3"/>
        <w:tblW w:w="0" w:type="auto"/>
        <w:tblLook w:val="04A0" w:firstRow="1" w:lastRow="0" w:firstColumn="1" w:lastColumn="0" w:noHBand="0" w:noVBand="1"/>
      </w:tblPr>
      <w:tblGrid>
        <w:gridCol w:w="3177"/>
        <w:gridCol w:w="3074"/>
        <w:gridCol w:w="3093"/>
      </w:tblGrid>
      <w:tr w:rsidR="00755F44" w:rsidRPr="00755F44" w:rsidTr="00755F44">
        <w:tc>
          <w:tcPr>
            <w:tcW w:w="3227" w:type="dxa"/>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 xml:space="preserve">Наименование показателей </w:t>
            </w:r>
          </w:p>
        </w:tc>
        <w:tc>
          <w:tcPr>
            <w:tcW w:w="6344" w:type="dxa"/>
            <w:gridSpan w:val="2"/>
          </w:tcPr>
          <w:p w:rsidR="00755F44" w:rsidRPr="00755F44" w:rsidRDefault="00755F44" w:rsidP="00755F44">
            <w:pPr>
              <w:jc w:val="center"/>
              <w:rPr>
                <w:rFonts w:ascii="Times New Roman" w:eastAsia="Calibri" w:hAnsi="Times New Roman" w:cs="Times New Roman"/>
                <w:b/>
                <w:bCs/>
              </w:rPr>
            </w:pPr>
            <w:r w:rsidRPr="00755F44">
              <w:rPr>
                <w:rFonts w:ascii="Times New Roman" w:eastAsia="Calibri" w:hAnsi="Times New Roman" w:cs="Times New Roman"/>
                <w:b/>
                <w:bCs/>
              </w:rPr>
              <w:t>Нормативные параметры и расчетные показатели</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Проектирование ливневой канализации на территории городского округа</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Следует проектировать по раздельной системе. 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tc>
      </w:tr>
      <w:tr w:rsidR="00755F44" w:rsidRPr="00755F44" w:rsidTr="00755F44">
        <w:tc>
          <w:tcPr>
            <w:tcW w:w="3227"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Отведение поверхностных сточных вод на очистные сооружения и в водные объекты</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Следует проектировать, по возможности, в самотечном режиме по пониженным участкам площади стока. Перекачка поверхностного стока на очистные сооружения допускается в исключительных случаях при соответствующем обосновании.</w:t>
            </w:r>
          </w:p>
        </w:tc>
      </w:tr>
      <w:tr w:rsidR="00755F44" w:rsidRPr="00755F44" w:rsidTr="00755F44">
        <w:tc>
          <w:tcPr>
            <w:tcW w:w="3227" w:type="dxa"/>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Закрытые системы отведения поверхностных сточных вод</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Следует проектировать на территории жилой, общественно-деловой застройки и промышленных предприятий.</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Открытые системы отведения поверхностных сточных вод (с использованием лотков, канав, кюветов, оврагов, ручьев и малых рек)</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Допускается проектировать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области охраны окружающей среды и обеспечения санитарно-эпидемиологического надзора.</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Отведение на очистку поверхностного стока</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На очистные сооружения должен отводиться поверхностный сток с территорий населенных пунктов округа, в том числе от промышленных зон, районов жилой застройки с интенсивным движением автотранспорта и пешеходов, транспортных магистралей, торговых центров.</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Допускается проектировать лотками и кюветами.</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lastRenderedPageBreak/>
              <w:t>Размеры санитарно-защитных зон очистных сооружений поверхностного стока</w:t>
            </w:r>
          </w:p>
        </w:tc>
        <w:tc>
          <w:tcPr>
            <w:tcW w:w="6344" w:type="dxa"/>
            <w:gridSpan w:val="2"/>
          </w:tcPr>
          <w:p w:rsidR="00755F44" w:rsidRPr="00755F44" w:rsidRDefault="00755F44" w:rsidP="00755F44">
            <w:pPr>
              <w:rPr>
                <w:rFonts w:ascii="Times New Roman" w:eastAsia="Calibri" w:hAnsi="Times New Roman" w:cs="Times New Roman"/>
                <w:bCs/>
              </w:rPr>
            </w:pP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В соответствии с СанПиН 2.2.1/2.1.1.1200-03.</w:t>
            </w:r>
          </w:p>
        </w:tc>
      </w:tr>
      <w:tr w:rsidR="00755F44" w:rsidRPr="00755F44" w:rsidTr="00755F44">
        <w:tc>
          <w:tcPr>
            <w:tcW w:w="3227" w:type="dxa"/>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Приемники талых, дождевых и грунтовых вод</w:t>
            </w:r>
          </w:p>
          <w:p w:rsidR="00755F44" w:rsidRPr="00755F44" w:rsidRDefault="00755F44" w:rsidP="00755F44">
            <w:pPr>
              <w:jc w:val="both"/>
              <w:rPr>
                <w:rFonts w:ascii="Times New Roman" w:eastAsia="Calibri" w:hAnsi="Times New Roman" w:cs="Times New Roman"/>
                <w:bCs/>
              </w:rPr>
            </w:pP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Следует проектировать:</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 в пониженных местах, не имеющих свободного стока поверхностных вод, – при пилообразном профиле лотков улиц, в конце затяжных участков спусков на территориях дворов и парков.</w:t>
            </w:r>
          </w:p>
        </w:tc>
      </w:tr>
      <w:tr w:rsidR="00755F44" w:rsidRPr="00755F44" w:rsidTr="00755F44">
        <w:trPr>
          <w:trHeight w:val="147"/>
        </w:trPr>
        <w:tc>
          <w:tcPr>
            <w:tcW w:w="3227" w:type="dxa"/>
            <w:vMerge w:val="restart"/>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Наибольшие расстояния между дождеприемниками</w:t>
            </w:r>
          </w:p>
        </w:tc>
        <w:tc>
          <w:tcPr>
            <w:tcW w:w="6344" w:type="dxa"/>
            <w:gridSpan w:val="2"/>
          </w:tcPr>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Допускается проектировать:</w:t>
            </w:r>
          </w:p>
          <w:p w:rsidR="00755F44" w:rsidRPr="00755F44" w:rsidRDefault="00755F44" w:rsidP="00755F44">
            <w:pPr>
              <w:jc w:val="both"/>
              <w:rPr>
                <w:rFonts w:ascii="Times New Roman" w:eastAsia="Calibri" w:hAnsi="Times New Roman" w:cs="Times New Roman"/>
                <w:bCs/>
              </w:rPr>
            </w:pPr>
            <w:r w:rsidRPr="00755F44">
              <w:rPr>
                <w:rFonts w:ascii="Times New Roman" w:eastAsia="Calibri" w:hAnsi="Times New Roman" w:cs="Times New Roman"/>
                <w:bCs/>
              </w:rPr>
              <w:t>- при ширине улиц до 30 м и отсутствии поступления дождевых вод с территории кварталов – не более:</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При уклоне улицы</w:t>
            </w: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Расстояние, м</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До 0,004</w:t>
            </w: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50</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 xml:space="preserve">0,004 – 0,006 </w:t>
            </w: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60</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0,006 – 0,010</w:t>
            </w: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70</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0,010 – 0,030</w:t>
            </w:r>
          </w:p>
        </w:tc>
        <w:tc>
          <w:tcPr>
            <w:tcW w:w="3172" w:type="dxa"/>
          </w:tcPr>
          <w:p w:rsidR="00755F44" w:rsidRPr="00755F44" w:rsidRDefault="00755F44" w:rsidP="00755F44">
            <w:pPr>
              <w:jc w:val="center"/>
              <w:rPr>
                <w:rFonts w:ascii="Times New Roman" w:eastAsia="Calibri" w:hAnsi="Times New Roman" w:cs="Times New Roman"/>
                <w:bCs/>
              </w:rPr>
            </w:pPr>
            <w:r w:rsidRPr="00755F44">
              <w:rPr>
                <w:rFonts w:ascii="Times New Roman" w:eastAsia="Calibri" w:hAnsi="Times New Roman" w:cs="Times New Roman"/>
                <w:bCs/>
              </w:rPr>
              <w:t>80</w:t>
            </w:r>
          </w:p>
        </w:tc>
      </w:tr>
      <w:tr w:rsidR="00755F44" w:rsidRPr="00755F44" w:rsidTr="00755F44">
        <w:trPr>
          <w:trHeight w:val="260"/>
        </w:trPr>
        <w:tc>
          <w:tcPr>
            <w:tcW w:w="3227" w:type="dxa"/>
            <w:vMerge/>
          </w:tcPr>
          <w:p w:rsidR="00755F44" w:rsidRPr="00755F44" w:rsidRDefault="00755F44" w:rsidP="00755F44">
            <w:pPr>
              <w:rPr>
                <w:rFonts w:ascii="Times New Roman" w:eastAsia="Calibri" w:hAnsi="Times New Roman" w:cs="Times New Roman"/>
                <w:bCs/>
              </w:rPr>
            </w:pPr>
          </w:p>
        </w:tc>
        <w:tc>
          <w:tcPr>
            <w:tcW w:w="6344" w:type="dxa"/>
            <w:gridSpan w:val="2"/>
          </w:tcPr>
          <w:p w:rsidR="00755F44" w:rsidRPr="00755F44" w:rsidRDefault="00755F44" w:rsidP="00755F44">
            <w:pPr>
              <w:rPr>
                <w:rFonts w:ascii="Times New Roman" w:eastAsia="Calibri" w:hAnsi="Times New Roman" w:cs="Times New Roman"/>
                <w:bCs/>
              </w:rPr>
            </w:pPr>
            <w:r w:rsidRPr="00755F44">
              <w:rPr>
                <w:rFonts w:ascii="Times New Roman" w:eastAsia="Calibri" w:hAnsi="Times New Roman" w:cs="Times New Roman"/>
                <w:bCs/>
              </w:rPr>
              <w:t>При ширине улиц более 30 м – не более 60 м.</w:t>
            </w:r>
          </w:p>
        </w:tc>
      </w:tr>
    </w:tbl>
    <w:p w:rsidR="00755F44" w:rsidRPr="00755F44" w:rsidRDefault="00755F44" w:rsidP="00755F44">
      <w:pPr>
        <w:spacing w:after="0" w:line="276" w:lineRule="auto"/>
        <w:ind w:firstLine="709"/>
        <w:jc w:val="both"/>
        <w:rPr>
          <w:rFonts w:ascii="Times New Roman" w:eastAsia="Calibri" w:hAnsi="Times New Roman" w:cs="Times New Roman"/>
          <w:bCs/>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2.20.9.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городского округа, рекомендуется принимать в зависимости от структурной части территории в соответствии с таблицей.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47</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Суточный объем поверхностного стока с территорий жилых и общественно-деловых зон</w:t>
      </w:r>
    </w:p>
    <w:tbl>
      <w:tblPr>
        <w:tblStyle w:val="a3"/>
        <w:tblW w:w="0" w:type="auto"/>
        <w:tblLook w:val="04A0" w:firstRow="1" w:lastRow="0" w:firstColumn="1" w:lastColumn="0" w:noHBand="0" w:noVBand="1"/>
      </w:tblPr>
      <w:tblGrid>
        <w:gridCol w:w="4952"/>
        <w:gridCol w:w="4392"/>
      </w:tblGrid>
      <w:tr w:rsidR="00755F44" w:rsidRPr="00755F44" w:rsidTr="00755F44">
        <w:tc>
          <w:tcPr>
            <w:tcW w:w="5070"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Территории городского округа</w:t>
            </w:r>
          </w:p>
        </w:tc>
        <w:tc>
          <w:tcPr>
            <w:tcW w:w="450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Объем поверхностных вод, поступающих на очистку, м</w:t>
            </w:r>
            <w:r w:rsidRPr="00755F44">
              <w:rPr>
                <w:rFonts w:ascii="Times New Roman" w:eastAsia="Calibri" w:hAnsi="Times New Roman" w:cs="Times New Roman"/>
                <w:b/>
                <w:vertAlign w:val="superscript"/>
              </w:rPr>
              <w:t>3</w:t>
            </w:r>
            <w:r w:rsidRPr="00755F44">
              <w:rPr>
                <w:rFonts w:ascii="Times New Roman" w:eastAsia="Calibri" w:hAnsi="Times New Roman" w:cs="Times New Roman"/>
                <w:b/>
              </w:rPr>
              <w:t>/</w:t>
            </w:r>
            <w:proofErr w:type="spellStart"/>
            <w:r w:rsidRPr="00755F44">
              <w:rPr>
                <w:rFonts w:ascii="Times New Roman" w:eastAsia="Calibri" w:hAnsi="Times New Roman" w:cs="Times New Roman"/>
                <w:b/>
              </w:rPr>
              <w:t>сут</w:t>
            </w:r>
            <w:proofErr w:type="spellEnd"/>
            <w:r w:rsidRPr="00755F44">
              <w:rPr>
                <w:rFonts w:ascii="Times New Roman" w:eastAsia="Calibri" w:hAnsi="Times New Roman" w:cs="Times New Roman"/>
                <w:b/>
              </w:rPr>
              <w:t>. с 1 га территории</w:t>
            </w:r>
          </w:p>
        </w:tc>
      </w:tr>
      <w:tr w:rsidR="00755F44" w:rsidRPr="00755F44" w:rsidTr="00755F44">
        <w:tc>
          <w:tcPr>
            <w:tcW w:w="5070" w:type="dxa"/>
          </w:tcPr>
          <w:p w:rsidR="00755F44" w:rsidRPr="00755F44" w:rsidRDefault="00755F44" w:rsidP="00755F44">
            <w:pPr>
              <w:jc w:val="both"/>
              <w:rPr>
                <w:rFonts w:ascii="Times New Roman" w:eastAsia="Calibri" w:hAnsi="Times New Roman" w:cs="Times New Roman"/>
              </w:rPr>
            </w:pPr>
            <w:r w:rsidRPr="00755F44">
              <w:rPr>
                <w:rFonts w:ascii="Times New Roman" w:eastAsia="Calibri" w:hAnsi="Times New Roman" w:cs="Times New Roman"/>
              </w:rPr>
              <w:t>Городской градостроительный узел</w:t>
            </w:r>
          </w:p>
        </w:tc>
        <w:tc>
          <w:tcPr>
            <w:tcW w:w="450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более 60</w:t>
            </w:r>
          </w:p>
        </w:tc>
      </w:tr>
      <w:tr w:rsidR="00755F44" w:rsidRPr="00755F44" w:rsidTr="00755F44">
        <w:tc>
          <w:tcPr>
            <w:tcW w:w="5070" w:type="dxa"/>
          </w:tcPr>
          <w:p w:rsidR="00755F44" w:rsidRPr="00755F44" w:rsidRDefault="00755F44" w:rsidP="00755F44">
            <w:pPr>
              <w:jc w:val="both"/>
              <w:rPr>
                <w:rFonts w:ascii="Times New Roman" w:eastAsia="Calibri" w:hAnsi="Times New Roman" w:cs="Times New Roman"/>
              </w:rPr>
            </w:pPr>
            <w:proofErr w:type="spellStart"/>
            <w:r w:rsidRPr="00755F44">
              <w:rPr>
                <w:rFonts w:ascii="Times New Roman" w:eastAsia="Calibri" w:hAnsi="Times New Roman" w:cs="Times New Roman"/>
              </w:rPr>
              <w:t>Примагистральные</w:t>
            </w:r>
            <w:proofErr w:type="spellEnd"/>
            <w:r w:rsidRPr="00755F44">
              <w:rPr>
                <w:rFonts w:ascii="Times New Roman" w:eastAsia="Calibri" w:hAnsi="Times New Roman" w:cs="Times New Roman"/>
              </w:rPr>
              <w:t xml:space="preserve"> территории</w:t>
            </w:r>
          </w:p>
        </w:tc>
        <w:tc>
          <w:tcPr>
            <w:tcW w:w="450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50 – 60 </w:t>
            </w:r>
          </w:p>
        </w:tc>
      </w:tr>
      <w:tr w:rsidR="00755F44" w:rsidRPr="00755F44" w:rsidTr="00755F44">
        <w:tc>
          <w:tcPr>
            <w:tcW w:w="5070" w:type="dxa"/>
          </w:tcPr>
          <w:p w:rsidR="00755F44" w:rsidRPr="00755F44" w:rsidRDefault="00755F44" w:rsidP="00755F44">
            <w:pPr>
              <w:rPr>
                <w:rFonts w:ascii="Times New Roman" w:eastAsia="Calibri" w:hAnsi="Times New Roman" w:cs="Times New Roman"/>
              </w:rPr>
            </w:pPr>
            <w:proofErr w:type="spellStart"/>
            <w:r w:rsidRPr="00755F44">
              <w:rPr>
                <w:rFonts w:ascii="Times New Roman" w:eastAsia="Calibri" w:hAnsi="Times New Roman" w:cs="Times New Roman"/>
              </w:rPr>
              <w:t>Межмагистральные</w:t>
            </w:r>
            <w:proofErr w:type="spellEnd"/>
            <w:r w:rsidRPr="00755F44">
              <w:rPr>
                <w:rFonts w:ascii="Times New Roman" w:eastAsia="Calibri" w:hAnsi="Times New Roman" w:cs="Times New Roman"/>
              </w:rPr>
              <w:t xml:space="preserve"> территории с размером квартала, га:</w:t>
            </w:r>
          </w:p>
        </w:tc>
        <w:tc>
          <w:tcPr>
            <w:tcW w:w="4501" w:type="dxa"/>
          </w:tcPr>
          <w:p w:rsidR="00755F44" w:rsidRPr="00755F44" w:rsidRDefault="00755F44" w:rsidP="00755F44">
            <w:pPr>
              <w:jc w:val="center"/>
              <w:rPr>
                <w:rFonts w:ascii="Times New Roman" w:eastAsia="Calibri" w:hAnsi="Times New Roman" w:cs="Times New Roman"/>
              </w:rPr>
            </w:pPr>
          </w:p>
        </w:tc>
      </w:tr>
      <w:tr w:rsidR="00755F44" w:rsidRPr="00755F44" w:rsidTr="00755F44">
        <w:tc>
          <w:tcPr>
            <w:tcW w:w="5070" w:type="dxa"/>
          </w:tcPr>
          <w:p w:rsidR="00755F44" w:rsidRPr="00755F44" w:rsidRDefault="00755F44" w:rsidP="00755F44">
            <w:pPr>
              <w:ind w:left="567"/>
              <w:jc w:val="both"/>
              <w:rPr>
                <w:rFonts w:ascii="Times New Roman" w:eastAsia="Calibri" w:hAnsi="Times New Roman" w:cs="Times New Roman"/>
              </w:rPr>
            </w:pPr>
            <w:r w:rsidRPr="00755F44">
              <w:rPr>
                <w:rFonts w:ascii="Times New Roman" w:eastAsia="Calibri" w:hAnsi="Times New Roman" w:cs="Times New Roman"/>
              </w:rPr>
              <w:t>до 5</w:t>
            </w:r>
          </w:p>
        </w:tc>
        <w:tc>
          <w:tcPr>
            <w:tcW w:w="450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45 – 50 </w:t>
            </w:r>
          </w:p>
        </w:tc>
      </w:tr>
      <w:tr w:rsidR="00755F44" w:rsidRPr="00755F44" w:rsidTr="00755F44">
        <w:tc>
          <w:tcPr>
            <w:tcW w:w="5070" w:type="dxa"/>
          </w:tcPr>
          <w:p w:rsidR="00755F44" w:rsidRPr="00755F44" w:rsidRDefault="00755F44" w:rsidP="00755F44">
            <w:pPr>
              <w:ind w:left="567"/>
              <w:jc w:val="both"/>
              <w:rPr>
                <w:rFonts w:ascii="Times New Roman" w:eastAsia="Calibri" w:hAnsi="Times New Roman" w:cs="Times New Roman"/>
              </w:rPr>
            </w:pPr>
            <w:r w:rsidRPr="00755F44">
              <w:rPr>
                <w:rFonts w:ascii="Times New Roman" w:eastAsia="Calibri" w:hAnsi="Times New Roman" w:cs="Times New Roman"/>
              </w:rPr>
              <w:t>5 – 10</w:t>
            </w:r>
          </w:p>
        </w:tc>
        <w:tc>
          <w:tcPr>
            <w:tcW w:w="450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40 – 45 </w:t>
            </w:r>
          </w:p>
        </w:tc>
      </w:tr>
      <w:tr w:rsidR="00755F44" w:rsidRPr="00755F44" w:rsidTr="00755F44">
        <w:tc>
          <w:tcPr>
            <w:tcW w:w="5070" w:type="dxa"/>
          </w:tcPr>
          <w:p w:rsidR="00755F44" w:rsidRPr="00755F44" w:rsidRDefault="00755F44" w:rsidP="00755F44">
            <w:pPr>
              <w:ind w:left="567"/>
              <w:jc w:val="both"/>
              <w:rPr>
                <w:rFonts w:ascii="Times New Roman" w:eastAsia="Calibri" w:hAnsi="Times New Roman" w:cs="Times New Roman"/>
              </w:rPr>
            </w:pPr>
            <w:r w:rsidRPr="00755F44">
              <w:rPr>
                <w:rFonts w:ascii="Times New Roman" w:eastAsia="Calibri" w:hAnsi="Times New Roman" w:cs="Times New Roman"/>
              </w:rPr>
              <w:t xml:space="preserve">10 – 50 </w:t>
            </w:r>
          </w:p>
        </w:tc>
        <w:tc>
          <w:tcPr>
            <w:tcW w:w="450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35 – 40 </w:t>
            </w:r>
          </w:p>
        </w:tc>
      </w:tr>
    </w:tbl>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2.20.10.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На территории городов следует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w:t>
      </w:r>
      <w:r w:rsidRPr="000A3986">
        <w:rPr>
          <w:rFonts w:ascii="Times New Roman" w:eastAsia="Calibri" w:hAnsi="Times New Roman" w:cs="Times New Roman"/>
          <w:sz w:val="28"/>
          <w:szCs w:val="28"/>
        </w:rPr>
        <w:lastRenderedPageBreak/>
        <w:t>разного размера с искусственной или естественной одеждой и выпусков упрощенных конструкций. Дождеприемники при этом не устраивают.</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2.20.11.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0A3986">
        <w:rPr>
          <w:rFonts w:ascii="Times New Roman" w:eastAsia="Calibri" w:hAnsi="Times New Roman" w:cs="Times New Roman"/>
          <w:sz w:val="28"/>
          <w:szCs w:val="28"/>
        </w:rPr>
        <w:t>дождеприемные</w:t>
      </w:r>
      <w:proofErr w:type="spellEnd"/>
      <w:r w:rsidRPr="000A3986">
        <w:rPr>
          <w:rFonts w:ascii="Times New Roman" w:eastAsia="Calibri" w:hAnsi="Times New Roman" w:cs="Times New Roman"/>
          <w:sz w:val="28"/>
          <w:szCs w:val="28"/>
        </w:rPr>
        <w:t xml:space="preserve">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2.20.12. Расчет водосточной сети следует проводить на дождевой сток по СП 32.13330.2012.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интенсивности дождя по СП 32.13330.</w:t>
      </w:r>
    </w:p>
    <w:p w:rsid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2.20.13. К отведению поверхностного стока с промышленных и жилых территорий в водные объекты предъявляются такие же требования, как и к сточным водам</w:t>
      </w:r>
      <w:r w:rsidRPr="000A3986">
        <w:rPr>
          <w:rFonts w:ascii="Times New Roman" w:eastAsia="Calibri" w:hAnsi="Times New Roman" w:cs="Times New Roman"/>
          <w:sz w:val="28"/>
          <w:szCs w:val="28"/>
          <w:vertAlign w:val="superscript"/>
        </w:rPr>
        <w:footnoteReference w:id="33"/>
      </w:r>
      <w:r w:rsidRPr="000A3986">
        <w:rPr>
          <w:rFonts w:ascii="Times New Roman" w:eastAsia="Calibri" w:hAnsi="Times New Roman" w:cs="Times New Roman"/>
          <w:sz w:val="28"/>
          <w:szCs w:val="28"/>
        </w:rPr>
        <w:t>.</w:t>
      </w:r>
      <w:bookmarkStart w:id="35" w:name="_Toc45803754"/>
    </w:p>
    <w:p w:rsidR="000A3986" w:rsidRDefault="000A3986"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center"/>
        <w:rPr>
          <w:rFonts w:ascii="Times New Roman" w:eastAsia="Calibri" w:hAnsi="Times New Roman" w:cs="Times New Roman"/>
          <w:b/>
          <w:sz w:val="28"/>
          <w:szCs w:val="28"/>
        </w:rPr>
      </w:pPr>
      <w:r w:rsidRPr="000A3986">
        <w:rPr>
          <w:rFonts w:ascii="Times New Roman" w:eastAsia="Calibri" w:hAnsi="Times New Roman" w:cs="Times New Roman"/>
          <w:b/>
          <w:sz w:val="28"/>
          <w:szCs w:val="28"/>
        </w:rPr>
        <w:t>3. Материалы по обоснованию расчетных показателей, содержащихся в основной части нормативов градостроительного проектирования</w:t>
      </w:r>
      <w:bookmarkEnd w:id="31"/>
      <w:bookmarkEnd w:id="35"/>
    </w:p>
    <w:p w:rsidR="00755F44" w:rsidRPr="00755F44" w:rsidRDefault="00755F44" w:rsidP="00755F44">
      <w:pPr>
        <w:spacing w:after="0" w:line="276" w:lineRule="auto"/>
        <w:ind w:firstLine="709"/>
        <w:jc w:val="both"/>
        <w:rPr>
          <w:rFonts w:ascii="Times New Roman" w:eastAsia="Calibri" w:hAnsi="Times New Roman" w:cs="Times New Roman"/>
          <w:sz w:val="24"/>
          <w:szCs w:val="24"/>
        </w:rPr>
      </w:pPr>
    </w:p>
    <w:p w:rsidR="00755F44" w:rsidRPr="000A3986" w:rsidRDefault="00755F44" w:rsidP="000A3986">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bookmarkStart w:id="36" w:name="_Toc45803755"/>
      <w:r w:rsidRPr="000A3986">
        <w:rPr>
          <w:rFonts w:ascii="Times New Roman" w:eastAsia="Times New Roman,Bold" w:hAnsi="Times New Roman" w:cs="Times New Roman"/>
          <w:b/>
          <w:bCs/>
          <w:sz w:val="28"/>
          <w:szCs w:val="28"/>
        </w:rPr>
        <w:t>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Новоалександровского городского округа требованиям федеральных нормативных правовых и нормативно-технических документов</w:t>
      </w:r>
      <w:bookmarkEnd w:id="36"/>
      <w:r w:rsidRPr="000A3986">
        <w:rPr>
          <w:rFonts w:ascii="Times New Roman" w:eastAsia="Times New Roman,Bold" w:hAnsi="Times New Roman" w:cs="Times New Roman"/>
          <w:b/>
          <w:bCs/>
          <w:sz w:val="28"/>
          <w:szCs w:val="28"/>
        </w:rPr>
        <w:t xml:space="preserve">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3.1.1. Местные нормативы градостроительного проектирования Новоалександровского городского округа разработаны в целях реализации полномочий органов местного самоуправления городского округа по решению вопросов местного значения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Нормативы Новоалександровского городского округа устанавливают совокупность расчетных показателей минимально допустимого уровня обеспеченности населения объектами местного значения городского округа, объектами благоустройства территории, иными объектами местного значения городского округа и расчетных показателей максимально допустимого уровня </w:t>
      </w:r>
      <w:r w:rsidRPr="000A3986">
        <w:rPr>
          <w:rFonts w:ascii="Times New Roman" w:eastAsia="Calibri" w:hAnsi="Times New Roman" w:cs="Times New Roman"/>
          <w:sz w:val="28"/>
          <w:szCs w:val="28"/>
        </w:rPr>
        <w:lastRenderedPageBreak/>
        <w:t>территориальной доступности таких объектов для всех групп населения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Подготовка местных нормативов градостроительного проектирования Новоалександровского городского округа осуществлена с учетом требований нормативных технических документов, перечисленных в таблице «Нормативная база» материалов по обоснованию расчетных показателей местных нормативов градостроительного проектирования, региональных норм градостроительного проектирования.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Нормативы Новоалександровского городского округа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Новоалександровского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Подготовка Нормативов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сведений об уровне автомобилизации, предложений органов местного самоуправления, заинтересованных организаций и лиц.</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3.1.2. Полный перечень нормативно-правовых и нормативно-технических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3.</w:t>
      </w:r>
    </w:p>
    <w:p w:rsidR="000A3986" w:rsidRDefault="000A3986" w:rsidP="00755F44">
      <w:pPr>
        <w:spacing w:after="0" w:line="240" w:lineRule="auto"/>
        <w:jc w:val="both"/>
        <w:rPr>
          <w:rFonts w:ascii="Times New Roman" w:eastAsia="Calibri" w:hAnsi="Times New Roman" w:cs="Times New Roman"/>
          <w:b/>
          <w:bCs/>
          <w:sz w:val="24"/>
          <w:szCs w:val="18"/>
        </w:rPr>
      </w:pPr>
    </w:p>
    <w:p w:rsidR="00755F44" w:rsidRPr="000A3986" w:rsidRDefault="00755F44" w:rsidP="000A3986">
      <w:pPr>
        <w:spacing w:after="0" w:line="240" w:lineRule="auto"/>
        <w:jc w:val="both"/>
        <w:rPr>
          <w:rFonts w:ascii="Times New Roman" w:eastAsia="Calibri" w:hAnsi="Times New Roman" w:cs="Times New Roman"/>
          <w:b/>
          <w:bCs/>
          <w:sz w:val="28"/>
          <w:szCs w:val="28"/>
        </w:rPr>
      </w:pPr>
      <w:r w:rsidRPr="000A3986">
        <w:rPr>
          <w:rFonts w:ascii="Times New Roman" w:eastAsia="Calibri" w:hAnsi="Times New Roman" w:cs="Times New Roman"/>
          <w:b/>
          <w:bCs/>
          <w:sz w:val="28"/>
          <w:szCs w:val="28"/>
        </w:rPr>
        <w:t xml:space="preserve">Таблица </w:t>
      </w:r>
      <w:r w:rsidRPr="000A3986">
        <w:rPr>
          <w:rFonts w:ascii="Times New Roman" w:eastAsia="Calibri" w:hAnsi="Times New Roman" w:cs="Times New Roman"/>
          <w:b/>
          <w:bCs/>
          <w:sz w:val="28"/>
          <w:szCs w:val="28"/>
        </w:rPr>
        <w:fldChar w:fldCharType="begin"/>
      </w:r>
      <w:r w:rsidRPr="000A3986">
        <w:rPr>
          <w:rFonts w:ascii="Times New Roman" w:eastAsia="Calibri" w:hAnsi="Times New Roman" w:cs="Times New Roman"/>
          <w:b/>
          <w:bCs/>
          <w:sz w:val="28"/>
          <w:szCs w:val="28"/>
        </w:rPr>
        <w:instrText xml:space="preserve"> SEQ Таблица \* ARABIC </w:instrText>
      </w:r>
      <w:r w:rsidRPr="000A3986">
        <w:rPr>
          <w:rFonts w:ascii="Times New Roman" w:eastAsia="Calibri" w:hAnsi="Times New Roman" w:cs="Times New Roman"/>
          <w:b/>
          <w:bCs/>
          <w:sz w:val="28"/>
          <w:szCs w:val="28"/>
        </w:rPr>
        <w:fldChar w:fldCharType="separate"/>
      </w:r>
      <w:r w:rsidR="00FE4BA0">
        <w:rPr>
          <w:rFonts w:ascii="Times New Roman" w:eastAsia="Calibri" w:hAnsi="Times New Roman" w:cs="Times New Roman"/>
          <w:b/>
          <w:bCs/>
          <w:noProof/>
          <w:sz w:val="28"/>
          <w:szCs w:val="28"/>
        </w:rPr>
        <w:t>48</w:t>
      </w:r>
      <w:r w:rsidRPr="000A3986">
        <w:rPr>
          <w:rFonts w:ascii="Times New Roman" w:eastAsia="Calibri" w:hAnsi="Times New Roman" w:cs="Times New Roman"/>
          <w:b/>
          <w:bCs/>
          <w:noProof/>
          <w:sz w:val="28"/>
          <w:szCs w:val="28"/>
        </w:rPr>
        <w:fldChar w:fldCharType="end"/>
      </w:r>
      <w:r w:rsidRPr="000A3986">
        <w:rPr>
          <w:rFonts w:ascii="Times New Roman" w:eastAsia="Calibri" w:hAnsi="Times New Roman" w:cs="Times New Roman"/>
          <w:b/>
          <w:bCs/>
          <w:sz w:val="28"/>
          <w:szCs w:val="28"/>
        </w:rPr>
        <w:t xml:space="preserve"> – Перечень нормативных и нормативно-технических документов, использованных при подготовке местных нормативов градостроительного проектирования Новоалександровского городского округа</w:t>
      </w:r>
    </w:p>
    <w:tbl>
      <w:tblPr>
        <w:tblStyle w:val="a3"/>
        <w:tblW w:w="0" w:type="auto"/>
        <w:tblLook w:val="04A0" w:firstRow="1" w:lastRow="0" w:firstColumn="1" w:lastColumn="0" w:noHBand="0" w:noVBand="1"/>
      </w:tblPr>
      <w:tblGrid>
        <w:gridCol w:w="618"/>
        <w:gridCol w:w="3233"/>
        <w:gridCol w:w="5493"/>
      </w:tblGrid>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3261"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Наименование нормируемого показателя</w:t>
            </w:r>
          </w:p>
        </w:tc>
        <w:tc>
          <w:tcPr>
            <w:tcW w:w="5584" w:type="dxa"/>
            <w:tcMar>
              <w:left w:w="57" w:type="dxa"/>
              <w:right w:w="57" w:type="dxa"/>
            </w:tcMa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Нормативные правовые и нормативно-технические документы</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Общая организация и зонирование территорий Новоалександровского городского округа</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Градостроительный кодекс Российской Федерации;</w:t>
            </w:r>
          </w:p>
          <w:p w:rsidR="00755F44" w:rsidRPr="00755F44" w:rsidRDefault="00755F44" w:rsidP="00EF0A26">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Федеральный закон от 06.10.2003 № 131-ФЗ «Об общих принципах организации местного самоуправления в Российской Федерации»;</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Закон Ставропольского края от 29.04.2016 № 48-кз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Закон Ставропольского края от 18.06.2018 № 53-кз «О некоторых вопросах регулирования отношений в сфере градостроительной деятельности на территории Ставропольского края»;</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lastRenderedPageBreak/>
              <w:t>Итоги Всероссийской переписи населения 2010 года. Численность населения городских округов, муниципальных районов, городских и сельских поселений, городских населенных пунктов, сельских населенных пунктов. Ставропольский край: Росстат. – М., 2011. – TABL. 01-10.</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Решение Совета депутатов </w:t>
            </w:r>
            <w:proofErr w:type="spellStart"/>
            <w:r w:rsidRPr="00755F44">
              <w:rPr>
                <w:rFonts w:ascii="Times New Roman" w:eastAsia="Calibri" w:hAnsi="Times New Roman" w:cs="Times New Roman"/>
              </w:rPr>
              <w:t>Новоалександровского</w:t>
            </w:r>
            <w:proofErr w:type="spellEnd"/>
            <w:r w:rsidRPr="00755F44">
              <w:rPr>
                <w:rFonts w:ascii="Times New Roman" w:eastAsia="Calibri" w:hAnsi="Times New Roman" w:cs="Times New Roman"/>
              </w:rPr>
              <w:t xml:space="preserve"> городского округа Ставропольского края от 10 ноября 2017 г. № 7/56.</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lastRenderedPageBreak/>
              <w:t>2.</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Электроснабжение</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42.13330.201;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31-110-2003;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РД 34.20.185-94;</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ПУЭ;</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Правительства Российской Федерации от 06.09.2012 № 884 «Об установлении охранных зон для гидроэнергетических объектов»;</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 xml:space="preserve">Нормы отвода земель для электрических сетей напряжением 0,38-750 </w:t>
            </w:r>
            <w:proofErr w:type="spellStart"/>
            <w:r w:rsidRPr="00755F44">
              <w:rPr>
                <w:rFonts w:ascii="Times New Roman" w:eastAsia="Calibri" w:hAnsi="Times New Roman" w:cs="Times New Roman"/>
                <w:bCs/>
              </w:rPr>
              <w:t>кВ</w:t>
            </w:r>
            <w:proofErr w:type="spellEnd"/>
            <w:r w:rsidRPr="00755F44">
              <w:rPr>
                <w:rFonts w:ascii="Times New Roman" w:eastAsia="Calibri" w:hAnsi="Times New Roman" w:cs="Times New Roman"/>
                <w:bCs/>
              </w:rPr>
              <w:t xml:space="preserve"> N 14278тм-т1.</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Теплоснабжение</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124.13330.2012;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89.13330.2012;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Приказ Министерства архитектуры, строительства и жилищно-коммунального хозяйства Российской Федерации от 17.08.1992 № 197 «О Типовых правилах охраны коммунальных тепловых сетей».</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Газоснабжение</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62.13330.2011*;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42-101-2003;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156.13130.2014;</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4.13130.2013;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36.13330.2012;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123.13330.2012;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Федеральный закон от 22.07.2008 № 123-ФЗ «Технический регламент о требованиях пожарной безопасности»;</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lastRenderedPageBreak/>
              <w:t>Постановление Правительства Российской Федерации от 20.11.2000 № 878 «Об утверждении Правил охраны газораспределительных сетей».</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lastRenderedPageBreak/>
              <w:t>5.</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Водоснабжение и водоотведение</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30.13330.2012;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31.13330.2012;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32.13330.2012;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2.1.4.1074-01,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СанПиН 2.1.4.1175-02;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2.1.4.1110-02,</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2.1.5.980-00;</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ОДМ 218.5.001-2008;</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2761-84*;</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Водный кодекс Российской Федерации.</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Размещение инженерных сетей</w:t>
            </w:r>
          </w:p>
        </w:tc>
        <w:tc>
          <w:tcPr>
            <w:tcW w:w="5584" w:type="dxa"/>
            <w:tcMar>
              <w:left w:w="57" w:type="dxa"/>
              <w:right w:w="57" w:type="dxa"/>
            </w:tcMar>
          </w:tcPr>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18.13330.2011;</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31.13330.2012; </w:t>
            </w:r>
          </w:p>
          <w:p w:rsidR="00755F44" w:rsidRPr="00755F44" w:rsidRDefault="00755F44" w:rsidP="00EF0A26">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62.13330.2011;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32.13330.2012; </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СНиП 41-02-2003;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Федеральный закон от 22.07.2008 № 123-ФЗ «Технический регламент о требованиях пожарной безопасности»</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Транспортная инфраструктура</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34.13330.2012;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35.13330.2011;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122.13330.2012; </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37.13330.2012;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СП 156.13130.2014; </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4.13130.2013;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59.13330.2016;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30-102-99;</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113.13330.2012;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МДС 32-1.2000;</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Р 52398-2005;</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Нормативы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Информационная справка о состоянии автомобильных дорог общего пользования регионального и местного значения в Новоалександровском районе.</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lastRenderedPageBreak/>
              <w:t>8.</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Образование</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СП 59.13330.2012;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СП 118.13330.2012;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2.4.1.3049-13;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2.4.2.2821-10;</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СанПиН 2.4.3.1186-03";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СанПиН 2.4.4.3172-14;</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СанПиН 2.4.2.3286-15;</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Распоряжение Правительства Российской Федерации от 03.07.1996 №1063-р «О социальных нормативах и нормах»;</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 xml:space="preserve">Приказ </w:t>
            </w:r>
            <w:proofErr w:type="spellStart"/>
            <w:r w:rsidRPr="00755F44">
              <w:rPr>
                <w:rFonts w:ascii="Times New Roman" w:eastAsia="Calibri" w:hAnsi="Times New Roman" w:cs="Times New Roman"/>
                <w:bCs/>
              </w:rPr>
              <w:t>Минобрнауки</w:t>
            </w:r>
            <w:proofErr w:type="spellEnd"/>
            <w:r w:rsidRPr="00755F44">
              <w:rPr>
                <w:rFonts w:ascii="Times New Roman" w:eastAsia="Calibri" w:hAnsi="Times New Roman" w:cs="Times New Roman"/>
                <w:bCs/>
              </w:rPr>
              <w:t xml:space="preserve"> России от 09.11.2015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Письмо Министерства образования и науки Российской Федерации от 04.05.2016 № АК-950/02 «О методических рекомендациях </w:t>
            </w:r>
            <w:r w:rsidRPr="00755F44">
              <w:rPr>
                <w:rFonts w:ascii="Times New Roman" w:eastAsia="Calibri" w:hAnsi="Times New Roman" w:cs="Times New Roman"/>
                <w:bCs/>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Pr="00755F44">
              <w:rPr>
                <w:rFonts w:ascii="Times New Roman" w:eastAsia="Calibri" w:hAnsi="Times New Roman" w:cs="Times New Roman"/>
              </w:rPr>
              <w:t>».</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rPr>
              <w:t>Письмо Министерства образования и науки Российской Федерации от 14.07.2014 «</w:t>
            </w:r>
            <w:r w:rsidRPr="00755F44">
              <w:rPr>
                <w:rFonts w:ascii="Times New Roman" w:eastAsia="Calibri" w:hAnsi="Times New Roman" w:cs="Times New Roman"/>
                <w:bCs/>
              </w:rPr>
              <w:t>О центрах психолого-педагогической, медицинской и социальной помощи»;</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 xml:space="preserve">Письмо Министерства образования и науки Российской Федерации от 13.11.2014 № ВК-2422/07 «О сохранении сети отдельных организаций, осуществляющих образовательную деятельность по адаптированным основным общеобразовательным программам». </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9.</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Здравоохранение</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158.13330.2014;</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146.13330.2012;</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Распоряжение Правительства Российской Федерации от 03.07.1996 №1063-р «О социальных нормативах и нормах».</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Физическая культура и спорт</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 xml:space="preserve">СП 31-112-2004; </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35-103-2001;</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 xml:space="preserve">СП 59.13330.2012; </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Распоряжение Правительства Российской Федерации от 03.07.1996 №1063-р «О социальных нормативах и нормах»;</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 xml:space="preserve">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w:t>
            </w:r>
            <w:r w:rsidRPr="00755F44">
              <w:rPr>
                <w:rFonts w:ascii="Times New Roman" w:eastAsia="Calibri" w:hAnsi="Times New Roman" w:cs="Times New Roman"/>
                <w:bCs/>
              </w:rPr>
              <w:lastRenderedPageBreak/>
              <w:t>Российской Федерации в объектах физической культуры и спорта».</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lastRenderedPageBreak/>
              <w:t>11.</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Культура</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31-103-99;</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Федеральный закон от 29.12.1994 № 78-ФЗ «О библиотечном деле»;</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Распоряжение Правительства Российской Федерации от 03.07.1996 №1063-р «О социальных нормативах и нормах»;</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Распоряжение Министерства культуры Российской Федерации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Архивный фонд</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bCs/>
              </w:rPr>
            </w:pPr>
            <w:r w:rsidRPr="00755F44">
              <w:rPr>
                <w:rFonts w:ascii="Times New Roman" w:eastAsia="Calibri" w:hAnsi="Times New Roman" w:cs="Times New Roman"/>
                <w:bCs/>
              </w:rPr>
              <w:t>СП 118.13330.2012.</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13.</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Связь</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5.13130.2009;</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18.13330.2011;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134.13330.2012;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СН 461-74;</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2.2.1/2.1.1.1200-03;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СанПиН 2.1.8/2.2.4.1383-03; </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Правительства Российской Федерации от 09.06.1995 № 578 «Об утверждении Правил охраны линий и сооружений связи Российской Федерации».</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14.</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Общественное питание</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138.13330.2012.</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15.</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Торговля</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Правительство Российской Федерации от 09.04. 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24.10.2010 № 754;</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Приказ Комитета Ставропольского края по пищевой и перерабатывающей промышленности, </w:t>
            </w:r>
            <w:r w:rsidR="007135D4">
              <w:rPr>
                <w:rFonts w:ascii="Times New Roman" w:eastAsia="Calibri" w:hAnsi="Times New Roman" w:cs="Times New Roman"/>
              </w:rPr>
              <w:t>торговле и лицензированию от 28.</w:t>
            </w:r>
            <w:r w:rsidRPr="00755F44">
              <w:rPr>
                <w:rFonts w:ascii="Times New Roman" w:eastAsia="Calibri" w:hAnsi="Times New Roman" w:cs="Times New Roman"/>
              </w:rPr>
              <w:t>06.2016 № 113/01-07 о/д «Об утверждении нормативов минимальной обеспеченности населения Ставропольского края, а также муниципальных районов и городских округов, входящих в его состав, площадью торговых объектов».</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 xml:space="preserve">16. </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Бытовое обслуживание</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138.13330.2012;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lastRenderedPageBreak/>
              <w:t>ГОСТ Р 57137-2016</w:t>
            </w:r>
            <w:r w:rsidRPr="00755F44">
              <w:rPr>
                <w:rFonts w:ascii="Times New Roman" w:eastAsia="Calibri" w:hAnsi="Times New Roman" w:cs="Times New Roman"/>
              </w:rPr>
              <w:t>.</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lastRenderedPageBreak/>
              <w:t>17.</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рекреационного назначения, благоустройства и озеленения территории</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42.13330.2106;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18.13330.2011;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82.13330.2016;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52.13330.2016;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140.13330.2012;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34.13330.2012;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78.13330.2012;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113.13330.2016;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2.4.1.3049-13;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2.4.2.2821-10;</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 xml:space="preserve">СанПиН 2.4.3.1186-03; </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2.1.3.2630-10;</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42-128-4690-88;</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Р 52169-2012;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24835-81;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24909-81;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25769-83;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26869-86;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28055-89;</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17.1.5.02-80;</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bCs/>
              </w:rPr>
              <w:t xml:space="preserve">Решение Совета депутатов </w:t>
            </w:r>
            <w:proofErr w:type="spellStart"/>
            <w:r w:rsidRPr="00755F44">
              <w:rPr>
                <w:rFonts w:ascii="Times New Roman" w:eastAsia="Calibri" w:hAnsi="Times New Roman" w:cs="Times New Roman"/>
                <w:bCs/>
              </w:rPr>
              <w:t>Новоалександровского</w:t>
            </w:r>
            <w:proofErr w:type="spellEnd"/>
            <w:r w:rsidRPr="00755F44">
              <w:rPr>
                <w:rFonts w:ascii="Times New Roman" w:eastAsia="Calibri" w:hAnsi="Times New Roman" w:cs="Times New Roman"/>
                <w:bCs/>
              </w:rPr>
              <w:t xml:space="preserve"> городского округа Ставропольского края первого созыва от 13 ноября 2018 г. № 20/280.</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18.</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необходимых для организации ритуальных услуг, места захоронения</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2.1.2882-11.</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19.</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обработки, утилизации, обезвреживания, захоронения ТКО</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СанПиН 2.1.7.1322-03;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Постановление Правительства Ставропольского края от 22.09.2016 № 408-п «Об утверждении территориальной схемы обращения с отходами, в том числе с твердыми коммунальными отходами, в Ставропольском крае»</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20.</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необходимые для организации и осуществления мероприятий по территориальной обороне и гражданской обороне, защите населения и территории Новоалександровского городского округа от чрезвычайных ситуаций природного и техногенного характера. Объекты для обеспечения деятельности</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аварийно-спасательных служб, в том числе поисково-спасательных</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42.13330.2011;</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42.13330.2016;</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88.13330.2014;</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116.13330.2012;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21.13330.2012;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58.13330.2012;</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СНиП 2.06.15-85;</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ГОСТ Р 22.0.07-95;</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Федеральный закон от 21.12.1998 № 68-ФЗ «О защите населения и территорий от чрезвычайных ситуаций природного и техногенного характера».</w:t>
            </w:r>
          </w:p>
        </w:tc>
      </w:tr>
      <w:tr w:rsidR="00755F44" w:rsidRPr="00755F44" w:rsidTr="00755F44">
        <w:tc>
          <w:tcPr>
            <w:tcW w:w="624" w:type="dxa"/>
            <w:tcMar>
              <w:left w:w="57" w:type="dxa"/>
              <w:right w:w="57" w:type="dxa"/>
            </w:tcMa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21.</w:t>
            </w:r>
          </w:p>
        </w:tc>
        <w:tc>
          <w:tcPr>
            <w:tcW w:w="3261" w:type="dxa"/>
            <w:tcMar>
              <w:left w:w="57" w:type="dxa"/>
              <w:right w:w="57" w:type="dxa"/>
            </w:tcMa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необходимые для обеспечения первичных мер пожарной безопасности</w:t>
            </w:r>
          </w:p>
        </w:tc>
        <w:tc>
          <w:tcPr>
            <w:tcW w:w="5584" w:type="dxa"/>
            <w:tcMar>
              <w:left w:w="57" w:type="dxa"/>
              <w:right w:w="57" w:type="dxa"/>
            </w:tcMar>
          </w:tcPr>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4.13130.2013;</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8.13130.2009;</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СП 11.13130.2009;</w:t>
            </w:r>
          </w:p>
          <w:p w:rsidR="00755F44" w:rsidRPr="00755F44" w:rsidRDefault="00755F44" w:rsidP="007135D4">
            <w:pPr>
              <w:tabs>
                <w:tab w:val="left" w:pos="227"/>
              </w:tabs>
              <w:ind w:left="85"/>
              <w:contextualSpacing/>
              <w:jc w:val="both"/>
              <w:rPr>
                <w:rFonts w:ascii="Times New Roman" w:eastAsia="Calibri" w:hAnsi="Times New Roman" w:cs="Times New Roman"/>
              </w:rPr>
            </w:pPr>
            <w:r w:rsidRPr="00755F44">
              <w:rPr>
                <w:rFonts w:ascii="Times New Roman" w:eastAsia="Calibri" w:hAnsi="Times New Roman" w:cs="Times New Roman"/>
              </w:rPr>
              <w:t>Федеральный закон от 22.07.2008 № 123-ФЗ «Технический регламент о треб</w:t>
            </w:r>
            <w:r w:rsidR="007135D4">
              <w:rPr>
                <w:rFonts w:ascii="Times New Roman" w:eastAsia="Calibri" w:hAnsi="Times New Roman" w:cs="Times New Roman"/>
              </w:rPr>
              <w:t>ованиях пожарной безопасности».</w:t>
            </w:r>
          </w:p>
        </w:tc>
      </w:tr>
    </w:tbl>
    <w:p w:rsidR="00755F44" w:rsidRPr="00755F44" w:rsidRDefault="00755F44" w:rsidP="00755F44">
      <w:pPr>
        <w:spacing w:after="0" w:line="360" w:lineRule="auto"/>
        <w:ind w:firstLine="709"/>
        <w:jc w:val="both"/>
        <w:rPr>
          <w:rFonts w:ascii="Times New Roman" w:eastAsia="Calibri" w:hAnsi="Times New Roman" w:cs="Times New Roman"/>
          <w:sz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37" w:name="_Toc45803756"/>
      <w:bookmarkStart w:id="38" w:name="_Toc531603797"/>
      <w:r w:rsidRPr="000A3986">
        <w:rPr>
          <w:rFonts w:ascii="Times New Roman" w:eastAsia="Calibri" w:hAnsi="Times New Roman" w:cs="Times New Roman"/>
          <w:b/>
          <w:sz w:val="28"/>
          <w:szCs w:val="28"/>
        </w:rPr>
        <w:lastRenderedPageBreak/>
        <w:t xml:space="preserve">3.2 </w:t>
      </w:r>
      <w:r w:rsidRPr="000A3986">
        <w:rPr>
          <w:rFonts w:ascii="Times New Roman" w:eastAsia="Calibri" w:hAnsi="Times New Roman" w:cs="Times New Roman"/>
          <w:b/>
          <w:bCs/>
          <w:sz w:val="28"/>
          <w:szCs w:val="28"/>
        </w:rPr>
        <w:t>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Новоалександровского городского округа в местных нормативах градостроительного проектирования</w:t>
      </w:r>
      <w:bookmarkEnd w:id="37"/>
      <w:r w:rsidRPr="000A3986">
        <w:rPr>
          <w:rFonts w:ascii="Times New Roman" w:eastAsia="Calibri" w:hAnsi="Times New Roman" w:cs="Times New Roman"/>
          <w:b/>
          <w:bCs/>
          <w:sz w:val="28"/>
          <w:szCs w:val="28"/>
        </w:rPr>
        <w:t xml:space="preserve">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соответствии с действующим градостроительным законодательством Российской Федерации, местные нормативы градостроительного проектирования Новоалександровского городского округа устанавливают совокупность:</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расчетных показателей минимально допустимого уровня обеспеченности населения объектами местного значения, отнесенными к таковым градостроительным законодательством Российской Федерации, объектами благоустройства территории и Законом Ставропольского края от 18.06.2018 № 53-кз «О некоторых вопросах регулирования отношений в сфере градостроительной деятельности на территории Ставропольского края».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расчетных показателей максимально допустимого уровня территориальной доступности таких объектов для населения Новоалександровского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Расчет показателей градостроительного проектирования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основан на фактических статистических и демографических данных за 2017-2018 гг. по Новоалександровскому городскому округу с учетом перспективы его развития.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Проектные расчетные показатели определены на основе динамики развития на расчетный срок (2025 год) с учетом законодательных, нормативно-технических актов, Российской Федерации, Ставропольского края, нормативно-правовых актов Новоалександровского городского округа (п. 3.1, приложение 3 настоящего проекта).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39" w:name="_Toc45803757"/>
      <w:r w:rsidRPr="000A3986">
        <w:rPr>
          <w:rFonts w:ascii="Times New Roman" w:eastAsia="Calibri" w:hAnsi="Times New Roman" w:cs="Times New Roman"/>
          <w:b/>
          <w:sz w:val="28"/>
          <w:szCs w:val="28"/>
        </w:rPr>
        <w:t>3.3 Обоснование уровня обеспечения населения жилыми домами муниципальной собственности, помещениями муниципального жилищного фонда</w:t>
      </w:r>
      <w:bookmarkEnd w:id="38"/>
      <w:bookmarkEnd w:id="39"/>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Учетная норма площади жилого помещения при постановке граждан на учет в качестве нуждающихся в получении жилых помещений в Новоалександровском городском округе и нормы предоставления площади жилого помещения по договорам социального найма утверждаются представительным органом местного самоуправления Новоалександровского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Согласно Закону Ставропольского края от 10 ноября 2009 года № 72-кз «О предоставлении жилых помещений жилищного фонда Ставропольского края по договорам социального найма» определяются 2 главных показателя, которые определяют расчет потребности в объемах социального жилья:</w:t>
      </w:r>
    </w:p>
    <w:p w:rsidR="00755F44" w:rsidRPr="000A3986" w:rsidRDefault="000A3986" w:rsidP="007135D4">
      <w:pPr>
        <w:tabs>
          <w:tab w:val="left" w:pos="993"/>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 </w:t>
      </w:r>
      <w:r w:rsidR="00755F44" w:rsidRPr="000A3986">
        <w:rPr>
          <w:rFonts w:ascii="Times New Roman" w:eastAsia="Calibri" w:hAnsi="Times New Roman" w:cs="Times New Roman"/>
          <w:sz w:val="28"/>
          <w:szCs w:val="28"/>
        </w:rPr>
        <w:t>Норма</w:t>
      </w:r>
      <w:r w:rsidR="00755F44" w:rsidRPr="000A3986">
        <w:rPr>
          <w:rFonts w:ascii="Times New Roman" w:eastAsia="Times New Roman" w:hAnsi="Times New Roman" w:cs="Times New Roman"/>
          <w:color w:val="000000"/>
          <w:sz w:val="28"/>
          <w:szCs w:val="28"/>
          <w:lang w:eastAsia="zh-CN"/>
        </w:rPr>
        <w:t xml:space="preserve"> </w:t>
      </w:r>
      <w:r w:rsidR="00755F44" w:rsidRPr="000A3986">
        <w:rPr>
          <w:rFonts w:ascii="Times New Roman" w:eastAsia="Calibri" w:hAnsi="Times New Roman" w:cs="Times New Roman"/>
          <w:sz w:val="28"/>
          <w:szCs w:val="28"/>
        </w:rPr>
        <w:t>предоставления площади жилого помещения по договору социального найма.</w:t>
      </w:r>
    </w:p>
    <w:p w:rsidR="00755F44" w:rsidRPr="000A3986" w:rsidRDefault="000A3986" w:rsidP="007135D4">
      <w:pPr>
        <w:tabs>
          <w:tab w:val="left" w:pos="993"/>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755F44" w:rsidRPr="000A3986">
        <w:rPr>
          <w:rFonts w:ascii="Times New Roman" w:eastAsia="Calibri" w:hAnsi="Times New Roman" w:cs="Times New Roman"/>
          <w:bCs/>
          <w:sz w:val="28"/>
          <w:szCs w:val="28"/>
        </w:rPr>
        <w:t>Учетная норма площади жилого помещения.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Согласно указанному выше закону Ставропольского края на территории Новоалександровского городского округа норма предоставления площади жилого помещения по договору социального найма составляет:</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не менее 18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xml:space="preserve"> общей площади жилого помещения на одного члена семьи, состоящей из трех и более человек;</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не менее 42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xml:space="preserve"> общей площади жилого помещения на семью из двух человек;</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не менее 33 м</w:t>
      </w:r>
      <w:r w:rsidRPr="000A3986">
        <w:rPr>
          <w:rFonts w:ascii="Times New Roman" w:eastAsia="Calibri" w:hAnsi="Times New Roman" w:cs="Times New Roman"/>
          <w:sz w:val="28"/>
          <w:szCs w:val="28"/>
          <w:vertAlign w:val="superscript"/>
        </w:rPr>
        <w:t>2</w:t>
      </w:r>
      <w:r w:rsidRPr="000A3986">
        <w:rPr>
          <w:rFonts w:ascii="Times New Roman" w:eastAsia="Calibri" w:hAnsi="Times New Roman" w:cs="Times New Roman"/>
          <w:sz w:val="28"/>
          <w:szCs w:val="28"/>
        </w:rPr>
        <w:t xml:space="preserve"> общей площади жилого помещения на одиноко проживающего гражданина.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Учетная норма площади жилого помещения на территории Новоалександровского городского округа Ставропольского края не установлена, поэтому уровень обеспеченности граждан городского округа общей площадью жилого помещения в целях их принятия на учет в качестве нуждающихся в жилых помещениях определяется в соответствие с положениями Закона Ставропольского края от 10 ноября 2009 года № 72-кз «О предоставлении жилых помещений жилищного фонда Ставропольского края по договорам социального найма».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Расчетные показатели минимальной обеспеченности общей площадью жилых помещений для индивидуальной жилой застройки не нормируются.</w:t>
      </w:r>
    </w:p>
    <w:p w:rsidR="000A3986" w:rsidRDefault="000A3986" w:rsidP="00755F44">
      <w:pPr>
        <w:spacing w:after="0" w:line="276" w:lineRule="auto"/>
        <w:jc w:val="both"/>
        <w:outlineLvl w:val="0"/>
        <w:rPr>
          <w:rFonts w:ascii="Times New Roman" w:eastAsia="Calibri" w:hAnsi="Times New Roman" w:cs="Times New Roman"/>
          <w:b/>
          <w:sz w:val="24"/>
          <w:szCs w:val="24"/>
        </w:rPr>
      </w:pPr>
      <w:bookmarkStart w:id="40" w:name="_Toc531603799"/>
      <w:bookmarkStart w:id="41" w:name="_Toc45803758"/>
    </w:p>
    <w:p w:rsidR="00755F44" w:rsidRPr="000A3986" w:rsidRDefault="00755F44" w:rsidP="000A3986">
      <w:pPr>
        <w:spacing w:after="0" w:line="240" w:lineRule="auto"/>
        <w:jc w:val="both"/>
        <w:outlineLvl w:val="0"/>
        <w:rPr>
          <w:rFonts w:ascii="Times New Roman" w:eastAsia="Calibri" w:hAnsi="Times New Roman" w:cs="Times New Roman"/>
          <w:b/>
          <w:sz w:val="28"/>
          <w:szCs w:val="28"/>
        </w:rPr>
      </w:pPr>
      <w:r w:rsidRPr="000A3986">
        <w:rPr>
          <w:rFonts w:ascii="Times New Roman" w:eastAsia="Calibri" w:hAnsi="Times New Roman" w:cs="Times New Roman"/>
          <w:b/>
          <w:sz w:val="28"/>
          <w:szCs w:val="28"/>
        </w:rPr>
        <w:t>4. Правила и область применения расчетных показателей, содержащихся в основной части нормативов градостроительного проектирования</w:t>
      </w:r>
      <w:bookmarkEnd w:id="40"/>
      <w:bookmarkEnd w:id="41"/>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Местные нормативы градостроительного проектирования Новоалександровского городского округа разработаны в целях установления совокупности расчетных показателей минимально допустимого уровня обеспеченности объектами местного значения городского округа,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иным областям, в связи с решением вопросов местного значения городского округа, а также минимально допустимого уровня обеспеченности объектами благоустройства территории, иными объектами местного значения городского округа населения городского округа и расчетными показателями максимально допустимого уровня территориальной доступности таких объектов для населения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Местные нормативы градостроительного проектирования Новоалександровского городского округа разработаны с учетом современных социально-экономических и административных особенностей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sz w:val="28"/>
          <w:szCs w:val="28"/>
        </w:rPr>
      </w:pPr>
      <w:bookmarkStart w:id="42" w:name="_Toc531603800"/>
      <w:bookmarkStart w:id="43" w:name="_Toc45803759"/>
      <w:r w:rsidRPr="000A3986">
        <w:rPr>
          <w:rFonts w:ascii="Times New Roman" w:eastAsia="Calibri" w:hAnsi="Times New Roman" w:cs="Times New Roman"/>
          <w:b/>
          <w:sz w:val="28"/>
          <w:szCs w:val="28"/>
        </w:rPr>
        <w:lastRenderedPageBreak/>
        <w:t>4.1. Область применения местных нормативов градостроительного проектирования Новоалександровского городского округа</w:t>
      </w:r>
      <w:bookmarkEnd w:id="42"/>
      <w:bookmarkEnd w:id="43"/>
      <w:r w:rsidRPr="000A3986">
        <w:rPr>
          <w:rFonts w:ascii="Times New Roman" w:eastAsia="Calibri" w:hAnsi="Times New Roman" w:cs="Times New Roman"/>
          <w:b/>
          <w:sz w:val="28"/>
          <w:szCs w:val="28"/>
        </w:rPr>
        <w:t xml:space="preserve">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Местные нормативы являются обязательными: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а) для органов местного самоуправления Новоалександровского городского округа при осуществлении полномочий в области градостроительной деятельности по подготовке и утверждению:</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генерального плана городского округа, изменений в генеральный план;</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документации по планировке территории;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условий аукционов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пределах своей компетенции);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условий аукционов на право заключения договоров о развитии застроенной территории;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б) для победителей аукционов: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случае наличия соответствующих требований в условиях аукциона);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для разработчиков проектов генерального плана городского округа, изменений в генеральный план, документации по планировке территории.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Местные нормативы градостроительного проектирования приведены в соответствие с региональными нормативами градостроительного проектирования Ставропольского края. </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региональных нормативах градостроительного проектирования Ставропольского края.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Значения местных нормативов учитываются при подготовке: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proofErr w:type="gramStart"/>
      <w:r w:rsidRPr="000A3986">
        <w:rPr>
          <w:rFonts w:ascii="Times New Roman" w:eastAsia="Calibri" w:hAnsi="Times New Roman" w:cs="Times New Roman"/>
          <w:sz w:val="28"/>
          <w:szCs w:val="28"/>
        </w:rPr>
        <w:t>а</w:t>
      </w:r>
      <w:proofErr w:type="gramEnd"/>
      <w:r w:rsidRPr="000A3986">
        <w:rPr>
          <w:rFonts w:ascii="Times New Roman" w:eastAsia="Calibri" w:hAnsi="Times New Roman" w:cs="Times New Roman"/>
          <w:sz w:val="28"/>
          <w:szCs w:val="28"/>
        </w:rPr>
        <w:t>) решений о внесении изменений в градостроительные регламенты, установленные Правилами землепользования и застройки в Новоалександровском городском округе;</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б) заключений отдела капитального строительства, архитектуры и градостроительства администрации Новоалександровского городского округа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755F44" w:rsidRPr="000A3986" w:rsidRDefault="00755F44" w:rsidP="000A3986">
      <w:pPr>
        <w:spacing w:after="0" w:line="240" w:lineRule="auto"/>
        <w:ind w:firstLine="709"/>
        <w:jc w:val="both"/>
        <w:rPr>
          <w:rFonts w:ascii="Times New Roman" w:eastAsia="Calibri" w:hAnsi="Times New Roman" w:cs="Times New Roman"/>
          <w:b/>
          <w:sz w:val="28"/>
          <w:szCs w:val="28"/>
        </w:rPr>
      </w:pPr>
    </w:p>
    <w:p w:rsidR="00755F44" w:rsidRPr="000A3986" w:rsidRDefault="00755F44" w:rsidP="000A3986">
      <w:pPr>
        <w:spacing w:after="0" w:line="240" w:lineRule="auto"/>
        <w:ind w:firstLine="709"/>
        <w:jc w:val="both"/>
        <w:outlineLvl w:val="1"/>
        <w:rPr>
          <w:rFonts w:ascii="Times New Roman" w:eastAsia="Calibri" w:hAnsi="Times New Roman" w:cs="Times New Roman"/>
          <w:b/>
          <w:sz w:val="28"/>
          <w:szCs w:val="28"/>
        </w:rPr>
      </w:pPr>
      <w:bookmarkStart w:id="44" w:name="_Toc531603801"/>
      <w:bookmarkStart w:id="45" w:name="_Toc45803760"/>
      <w:r w:rsidRPr="000A3986">
        <w:rPr>
          <w:rFonts w:ascii="Times New Roman" w:eastAsia="Calibri" w:hAnsi="Times New Roman" w:cs="Times New Roman"/>
          <w:b/>
          <w:sz w:val="28"/>
          <w:szCs w:val="28"/>
        </w:rPr>
        <w:t>4.2. Правила применения местных нормативов градостроительного проектирования Новоалександровского городского округа</w:t>
      </w:r>
      <w:bookmarkEnd w:id="44"/>
      <w:bookmarkEnd w:id="45"/>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lastRenderedPageBreak/>
        <w:t>Установление совокупности расчетных показателей минимально допустимого уровня обеспеченности объектами местного значения городского округа,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городского округа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Отдельные показатели местных нормативов градостроительного проектирования Новоалександровского городского округа 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материалах по обоснованию проекта генерального плана в графической форме в части «иных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городского округа или объектов федерального значения, объектов регионального значения», предусмотренных градостроительным законодательством, отображаются: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lastRenderedPageBreak/>
        <w:t>- местоположение объектов местного значения городского округа,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границы зон с особыми условиями использования территорий, границы зон особого нормирования местных нормативов градостроительного проектирования;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графическая информация итогов градостроительных конкурсов;</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информация прочих градостроительных и транспортных разработок.</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 изменений)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В материалы по обоснованию проектов планировки территорий Новоалександровского городского округа в части «иных материалов в графической форме для обоснования положений о планировке территории», предусмотренных градостроительным законодательством, могут быть включены:</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схема границ зон с особыми условиями использования территорий, с отображением границ зон особого нормирования Новоалександровского городского округа;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 схема существующих сохраняемых, реконструируемых, ликвидируемых и проектируемых трасс </w:t>
      </w:r>
      <w:proofErr w:type="spellStart"/>
      <w:r w:rsidRPr="000A3986">
        <w:rPr>
          <w:rFonts w:ascii="Times New Roman" w:eastAsia="Calibri" w:hAnsi="Times New Roman" w:cs="Times New Roman"/>
          <w:sz w:val="28"/>
          <w:szCs w:val="28"/>
        </w:rPr>
        <w:t>внеквартальных</w:t>
      </w:r>
      <w:proofErr w:type="spellEnd"/>
      <w:r w:rsidRPr="000A3986">
        <w:rPr>
          <w:rFonts w:ascii="Times New Roman" w:eastAsia="Calibri" w:hAnsi="Times New Roman" w:cs="Times New Roman"/>
          <w:sz w:val="28"/>
          <w:szCs w:val="28"/>
        </w:rPr>
        <w:t xml:space="preserve"> (</w:t>
      </w:r>
      <w:proofErr w:type="spellStart"/>
      <w:r w:rsidRPr="000A3986">
        <w:rPr>
          <w:rFonts w:ascii="Times New Roman" w:eastAsia="Calibri" w:hAnsi="Times New Roman" w:cs="Times New Roman"/>
          <w:sz w:val="28"/>
          <w:szCs w:val="28"/>
        </w:rPr>
        <w:t>внемикрорайонных</w:t>
      </w:r>
      <w:proofErr w:type="spellEnd"/>
      <w:r w:rsidRPr="000A3986">
        <w:rPr>
          <w:rFonts w:ascii="Times New Roman" w:eastAsia="Calibri" w:hAnsi="Times New Roman" w:cs="Times New Roman"/>
          <w:sz w:val="28"/>
          <w:szCs w:val="28"/>
        </w:rPr>
        <w:t>) сетей и сооружений водопровода, бытовой и дождевой канализации, теплоснабжения, газоснабжения, электроснабжения с отображением точек присоединения этих сетей к городским магистральным сетям;</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для проектов планировки территорий размером более 3 га – схема планировочной организации территории;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материалы в графической форме (схемы) для обоснования границ зон планируемого размещения объектов ГО и ЧС.</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Перечень конкретных схем (чертежей), включаемых в состав материалов в графической форме по обоснованию проекта планировки территории, из числа указанных выше определяет задание (техническое задание) на подготовку проекта планировки территории. В случае включения схем из числа указанных выше в состав материалов в графической форме для обоснования положений о планировке территории пояснительная записка материалов по обоснованию проекта должна быть дополнена соответствующим этим схемам описанием и обоснованием положений, касающихся вопросов планировки территории.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 xml:space="preserve">Таким образом, местные нормативы градостроительного проектирования Новоалександровского городского округа направлены на обеспечение градостроительными средствами (совокупностью расчетных показателей) безопасности и устойчивости развития городского округа, охрану здоровья населения, рациональное использование природных ресурсов </w:t>
      </w:r>
      <w:r w:rsidRPr="000A3986">
        <w:rPr>
          <w:rFonts w:ascii="Times New Roman" w:eastAsia="Calibri" w:hAnsi="Times New Roman" w:cs="Times New Roman"/>
          <w:sz w:val="28"/>
          <w:szCs w:val="28"/>
        </w:rPr>
        <w:lastRenderedPageBreak/>
        <w:t>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Нормативы градостроительного проектирования – это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предусматривающих качественные и количественные требования к размещению объектов капитального строительства, территориальных и функциональных зон, элементов планировочной структуры, публичных сервитутов, обеспечивающих устойчивое развитие территорий.</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При отмене и/или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Разработанная до утверждения нормативов градостроительного проектирования Новоалександровского городского округа документация по планировке территории, не соответствующая требованиям нормативов, может использоваться без установления срока приведения ее в соответствие с утвержденными нормативами требованиями,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rsidR="00755F44" w:rsidRPr="000A3986" w:rsidRDefault="00755F44" w:rsidP="000A3986">
      <w:pPr>
        <w:spacing w:after="0" w:line="240" w:lineRule="auto"/>
        <w:ind w:firstLine="709"/>
        <w:jc w:val="both"/>
        <w:rPr>
          <w:rFonts w:ascii="Times New Roman" w:eastAsia="Calibri" w:hAnsi="Times New Roman" w:cs="Times New Roman"/>
          <w:sz w:val="28"/>
          <w:szCs w:val="28"/>
        </w:rPr>
      </w:pPr>
      <w:r w:rsidRPr="000A3986">
        <w:rPr>
          <w:rFonts w:ascii="Times New Roman" w:eastAsia="Calibri" w:hAnsi="Times New Roman" w:cs="Times New Roman"/>
          <w:sz w:val="28"/>
          <w:szCs w:val="28"/>
        </w:rPr>
        <w:t>Разработанная до утверждения нормативов градостроительного проектирования Новоалександровского городского округа и нереализованная документация по планировке территории может быть использована в части, не противоречащей требованиям настоящих нормативов.</w:t>
      </w:r>
    </w:p>
    <w:p w:rsidR="007135D4" w:rsidRDefault="007135D4" w:rsidP="008C05C6">
      <w:pPr>
        <w:spacing w:after="0" w:line="240" w:lineRule="auto"/>
        <w:jc w:val="right"/>
        <w:outlineLvl w:val="0"/>
        <w:rPr>
          <w:rFonts w:ascii="Times New Roman" w:eastAsia="Calibri" w:hAnsi="Times New Roman" w:cs="Times New Roman"/>
          <w:sz w:val="28"/>
          <w:szCs w:val="28"/>
        </w:rPr>
      </w:pPr>
      <w:bookmarkStart w:id="46" w:name="_Toc531603802"/>
      <w:bookmarkStart w:id="47" w:name="_Toc45803761"/>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lastRenderedPageBreak/>
        <w:t>Приложение 1</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к</w:t>
      </w:r>
      <w:r w:rsidRPr="008C05C6">
        <w:rPr>
          <w:rFonts w:ascii="Times New Roman" w:eastAsia="Calibri" w:hAnsi="Times New Roman" w:cs="Times New Roman"/>
          <w:sz w:val="28"/>
          <w:szCs w:val="28"/>
        </w:rPr>
        <w:t xml:space="preserve">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w:t>
      </w:r>
      <w:r w:rsidR="007135D4">
        <w:rPr>
          <w:rFonts w:ascii="Times New Roman" w:eastAsia="Calibri" w:hAnsi="Times New Roman" w:cs="Times New Roman"/>
          <w:sz w:val="28"/>
          <w:szCs w:val="28"/>
        </w:rPr>
        <w:t>адостроительного</w:t>
      </w:r>
      <w:proofErr w:type="gramEnd"/>
      <w:r w:rsidR="007135D4">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t>Новоале</w:t>
      </w:r>
      <w:r w:rsidR="007135D4">
        <w:rPr>
          <w:rFonts w:ascii="Times New Roman" w:eastAsia="Calibri" w:hAnsi="Times New Roman" w:cs="Times New Roman"/>
          <w:sz w:val="28"/>
          <w:szCs w:val="28"/>
        </w:rPr>
        <w:t>ксандровского</w:t>
      </w:r>
      <w:proofErr w:type="spellEnd"/>
      <w:r w:rsidR="007135D4">
        <w:rPr>
          <w:rFonts w:ascii="Times New Roman" w:eastAsia="Calibri" w:hAnsi="Times New Roman" w:cs="Times New Roman"/>
          <w:sz w:val="28"/>
          <w:szCs w:val="28"/>
        </w:rPr>
        <w:t xml:space="preserve"> городского округа</w:t>
      </w:r>
    </w:p>
    <w:p w:rsidR="008C05C6" w:rsidRPr="008C05C6" w:rsidRDefault="007135D4"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8C05C6" w:rsidRPr="008C05C6" w:rsidRDefault="008C05C6" w:rsidP="008C05C6">
      <w:pPr>
        <w:spacing w:after="0" w:line="240" w:lineRule="auto"/>
        <w:jc w:val="both"/>
        <w:outlineLvl w:val="0"/>
        <w:rPr>
          <w:rFonts w:ascii="Times New Roman" w:eastAsia="Calibri" w:hAnsi="Times New Roman" w:cs="Times New Roman"/>
          <w:b/>
          <w:sz w:val="28"/>
          <w:szCs w:val="28"/>
        </w:rPr>
      </w:pPr>
    </w:p>
    <w:p w:rsidR="00755F44" w:rsidRPr="008C05C6" w:rsidRDefault="00755F44" w:rsidP="008C05C6">
      <w:pPr>
        <w:spacing w:after="0" w:line="240" w:lineRule="auto"/>
        <w:jc w:val="center"/>
        <w:outlineLvl w:val="0"/>
        <w:rPr>
          <w:rFonts w:ascii="Times New Roman" w:eastAsia="Calibri" w:hAnsi="Times New Roman" w:cs="Times New Roman"/>
          <w:b/>
          <w:sz w:val="28"/>
          <w:szCs w:val="28"/>
        </w:rPr>
      </w:pPr>
      <w:r w:rsidRPr="008C05C6">
        <w:rPr>
          <w:rFonts w:ascii="Times New Roman" w:eastAsia="Calibri" w:hAnsi="Times New Roman" w:cs="Times New Roman"/>
          <w:b/>
          <w:sz w:val="28"/>
          <w:szCs w:val="28"/>
        </w:rPr>
        <w:t>Основные термины и определения</w:t>
      </w:r>
      <w:bookmarkEnd w:id="46"/>
      <w:bookmarkEnd w:id="47"/>
    </w:p>
    <w:p w:rsidR="008C05C6" w:rsidRPr="008C05C6" w:rsidRDefault="008C05C6" w:rsidP="008C05C6">
      <w:pPr>
        <w:spacing w:after="0" w:line="240" w:lineRule="auto"/>
        <w:jc w:val="center"/>
        <w:outlineLvl w:val="0"/>
        <w:rPr>
          <w:rFonts w:ascii="Times New Roman" w:eastAsia="Calibri" w:hAnsi="Times New Roman" w:cs="Times New Roman"/>
          <w:sz w:val="28"/>
          <w:szCs w:val="28"/>
        </w:rPr>
      </w:pP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Автомобильная дорога </w:t>
      </w:r>
      <w:r w:rsidRPr="008C05C6">
        <w:rPr>
          <w:rFonts w:ascii="Times New Roman" w:eastAsia="Calibri" w:hAnsi="Times New Roman" w:cs="Times New Roman"/>
          <w:sz w:val="28"/>
          <w:szCs w:val="28"/>
        </w:rPr>
        <w:t>–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proofErr w:type="spellStart"/>
      <w:r w:rsidRPr="008C05C6">
        <w:rPr>
          <w:rFonts w:ascii="Times New Roman" w:eastAsia="Calibri" w:hAnsi="Times New Roman" w:cs="Times New Roman"/>
          <w:b/>
          <w:bCs/>
          <w:sz w:val="28"/>
          <w:szCs w:val="28"/>
        </w:rPr>
        <w:t>Внеквартальные</w:t>
      </w:r>
      <w:proofErr w:type="spellEnd"/>
      <w:r w:rsidRPr="008C05C6">
        <w:rPr>
          <w:rFonts w:ascii="Times New Roman" w:eastAsia="Calibri" w:hAnsi="Times New Roman" w:cs="Times New Roman"/>
          <w:b/>
          <w:bCs/>
          <w:sz w:val="28"/>
          <w:szCs w:val="28"/>
        </w:rPr>
        <w:t xml:space="preserve"> (</w:t>
      </w:r>
      <w:proofErr w:type="spellStart"/>
      <w:r w:rsidRPr="008C05C6">
        <w:rPr>
          <w:rFonts w:ascii="Times New Roman" w:eastAsia="Calibri" w:hAnsi="Times New Roman" w:cs="Times New Roman"/>
          <w:b/>
          <w:bCs/>
          <w:sz w:val="28"/>
          <w:szCs w:val="28"/>
        </w:rPr>
        <w:t>внемикрорайонные</w:t>
      </w:r>
      <w:proofErr w:type="spellEnd"/>
      <w:r w:rsidRPr="008C05C6">
        <w:rPr>
          <w:rFonts w:ascii="Times New Roman" w:eastAsia="Calibri" w:hAnsi="Times New Roman" w:cs="Times New Roman"/>
          <w:b/>
          <w:bCs/>
          <w:sz w:val="28"/>
          <w:szCs w:val="28"/>
        </w:rPr>
        <w:t xml:space="preserve">) </w:t>
      </w:r>
      <w:r w:rsidRPr="008C05C6">
        <w:rPr>
          <w:rFonts w:ascii="Times New Roman" w:eastAsia="Calibri" w:hAnsi="Times New Roman" w:cs="Times New Roman"/>
          <w:sz w:val="28"/>
          <w:szCs w:val="28"/>
        </w:rPr>
        <w:t xml:space="preserve">(см. «квартал", «микрорайон") </w:t>
      </w:r>
      <w:r w:rsidRPr="008C05C6">
        <w:rPr>
          <w:rFonts w:ascii="Times New Roman" w:eastAsia="Calibri" w:hAnsi="Times New Roman" w:cs="Times New Roman"/>
          <w:b/>
          <w:bCs/>
          <w:sz w:val="28"/>
          <w:szCs w:val="28"/>
        </w:rPr>
        <w:t xml:space="preserve">инженерные сети </w:t>
      </w:r>
      <w:r w:rsidRPr="008C05C6">
        <w:rPr>
          <w:rFonts w:ascii="Times New Roman" w:eastAsia="Calibri" w:hAnsi="Times New Roman" w:cs="Times New Roman"/>
          <w:sz w:val="28"/>
          <w:szCs w:val="28"/>
        </w:rPr>
        <w:t>–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Головные сооружения инженерной инфраструктуры </w:t>
      </w:r>
      <w:r w:rsidRPr="008C05C6">
        <w:rPr>
          <w:rFonts w:ascii="Times New Roman" w:eastAsia="Calibri" w:hAnsi="Times New Roman" w:cs="Times New Roman"/>
          <w:sz w:val="28"/>
          <w:szCs w:val="28"/>
        </w:rPr>
        <w:t>– объекты инженерной инфраструктуры по добыче или производству энергоресурса (для целей градостроительства): воды, газа, тепла, электроэнергии.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Градостроительная деятельность </w:t>
      </w:r>
      <w:r w:rsidRPr="008C05C6">
        <w:rPr>
          <w:rFonts w:ascii="Times New Roman" w:eastAsia="Calibri" w:hAnsi="Times New Roman" w:cs="Times New Roman"/>
          <w:sz w:val="28"/>
          <w:szCs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Градостроительная документация</w:t>
      </w:r>
      <w:r w:rsidRPr="008C05C6">
        <w:rPr>
          <w:rFonts w:ascii="Times New Roman" w:eastAsia="Calibri" w:hAnsi="Times New Roman" w:cs="Times New Roman"/>
          <w:sz w:val="28"/>
          <w:szCs w:val="28"/>
        </w:rPr>
        <w:t>, документы градостроительного проектирования – документы территориального планирования и градостроительного зонирования, документация по планировке территорий (проекты планировки территории, проекты межевания территории и градостроительные планы земельных участков).</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Градостроительное проектирование </w:t>
      </w:r>
      <w:r w:rsidRPr="008C05C6">
        <w:rPr>
          <w:rFonts w:ascii="Times New Roman" w:eastAsia="Calibri" w:hAnsi="Times New Roman" w:cs="Times New Roman"/>
          <w:sz w:val="28"/>
          <w:szCs w:val="28"/>
        </w:rPr>
        <w:t xml:space="preserve">–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w:t>
      </w:r>
      <w:r w:rsidRPr="008C05C6">
        <w:rPr>
          <w:rFonts w:ascii="Times New Roman" w:eastAsia="Calibri" w:hAnsi="Times New Roman" w:cs="Times New Roman"/>
          <w:sz w:val="28"/>
          <w:szCs w:val="28"/>
        </w:rPr>
        <w:lastRenderedPageBreak/>
        <w:t>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Жилой район </w:t>
      </w:r>
      <w:r w:rsidRPr="008C05C6">
        <w:rPr>
          <w:rFonts w:ascii="Times New Roman" w:eastAsia="Calibri" w:hAnsi="Times New Roman" w:cs="Times New Roman"/>
          <w:sz w:val="28"/>
          <w:szCs w:val="28"/>
        </w:rPr>
        <w:t>– структурный элемент территории площадью, как правило, от 80 до 250 га, в пределах которого размещаются учреждения и предприятия с радиусом обслуживания не более 1500 м, а также часть объектов городского значения; границами, как правило, являются труднопреодолимые естественные и искусственные рубежи, магистральные улицы и дороги общегородского значения.</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Здание </w:t>
      </w:r>
      <w:r w:rsidRPr="008C05C6">
        <w:rPr>
          <w:rFonts w:ascii="Times New Roman" w:eastAsia="Calibri" w:hAnsi="Times New Roman" w:cs="Times New Roman"/>
          <w:sz w:val="28"/>
          <w:szCs w:val="28"/>
        </w:rPr>
        <w:t>– разновидность наземного строительного сооружения (см. «сооружение") с помещениями, созданного в результате строительной деятельности в целях осуществления определенных потребительских функций, таких как проживание (жилище), хозяйственная или иная деятельность людей, размещение производства, хранение продукции или содержание животных. Здание включает в себя сети и системы (оборудование) инженерно-технического обеспечения. Здание может иметь также эксплуатируемые помещения в подземной части.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Сооружение, не имеющее надземной части, не является зданием. Здание может содержать такие части, как встройка (часть здания, располагаемая в пределах здания по части его высоты и (или) ширины и выделенная противопожарными преградами) и пристройка (часть здания, расположенная вне первоначального контура его наружных стен, как правило являющаяся вспомогательной по отношению к зданию и имеющая с ним одну или более общую стену).</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Земельный участок </w:t>
      </w:r>
      <w:r w:rsidRPr="008C05C6">
        <w:rPr>
          <w:rFonts w:ascii="Times New Roman" w:eastAsia="Calibri" w:hAnsi="Times New Roman" w:cs="Times New Roman"/>
          <w:sz w:val="28"/>
          <w:szCs w:val="28"/>
        </w:rPr>
        <w:t>–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Зонирование территории </w:t>
      </w:r>
      <w:r w:rsidRPr="008C05C6">
        <w:rPr>
          <w:rFonts w:ascii="Times New Roman" w:eastAsia="Calibri" w:hAnsi="Times New Roman" w:cs="Times New Roman"/>
          <w:sz w:val="28"/>
          <w:szCs w:val="28"/>
        </w:rPr>
        <w:t>– деление территории муниципального образования, населенного пункта при осуществлении градостроительного проектирования на части (зоны) для определения их функционального назначения (функциональное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границ зон размещения объектов (зонирование при подготовке проекта планировки территории), а также закрепления (отображения) в градостроительной документации границ соответствующих зон и границ зон с особыми условиями использования территорий.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Красные линии </w:t>
      </w:r>
      <w:r w:rsidRPr="008C05C6">
        <w:rPr>
          <w:rFonts w:ascii="Times New Roman" w:eastAsia="Calibri" w:hAnsi="Times New Roman" w:cs="Times New Roman"/>
          <w:sz w:val="28"/>
          <w:szCs w:val="28"/>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w:t>
      </w:r>
      <w:r w:rsidRPr="008C05C6">
        <w:rPr>
          <w:rFonts w:ascii="Times New Roman" w:eastAsia="Calibri" w:hAnsi="Times New Roman" w:cs="Times New Roman"/>
          <w:sz w:val="28"/>
          <w:szCs w:val="28"/>
        </w:rPr>
        <w:lastRenderedPageBreak/>
        <w:t>трубопроводы, автомобильные дороги, железнодорожные линии и другие подобные сооружения (линейные объекты).</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Магистральные инженерные сети </w:t>
      </w:r>
      <w:r w:rsidRPr="008C05C6">
        <w:rPr>
          <w:rFonts w:ascii="Times New Roman" w:eastAsia="Calibri" w:hAnsi="Times New Roman" w:cs="Times New Roman"/>
          <w:sz w:val="28"/>
          <w:szCs w:val="28"/>
        </w:rPr>
        <w:t xml:space="preserve">– инженерные сети, транспортирующие транзитом продукт (ресурс) от места добычи или производства к местам учета и распределения, прокладываемые, как правило, в границах красных линий улиц, дорог и проездов. К местам учета и распределения продукта относятся </w:t>
      </w:r>
      <w:proofErr w:type="spellStart"/>
      <w:r w:rsidRPr="008C05C6">
        <w:rPr>
          <w:rFonts w:ascii="Times New Roman" w:eastAsia="Calibri" w:hAnsi="Times New Roman" w:cs="Times New Roman"/>
          <w:sz w:val="28"/>
          <w:szCs w:val="28"/>
        </w:rPr>
        <w:t>повысительные</w:t>
      </w:r>
      <w:proofErr w:type="spellEnd"/>
      <w:r w:rsidRPr="008C05C6">
        <w:rPr>
          <w:rFonts w:ascii="Times New Roman" w:eastAsia="Calibri" w:hAnsi="Times New Roman" w:cs="Times New Roman"/>
          <w:sz w:val="28"/>
          <w:szCs w:val="28"/>
        </w:rPr>
        <w:t xml:space="preserve"> водопроводные насосные станции, газораспределительные пункты, тепловая насосная станция, центральный тепловой пункт, понизительные подстанции 35-110/15-10 </w:t>
      </w:r>
      <w:proofErr w:type="spellStart"/>
      <w:r w:rsidRPr="008C05C6">
        <w:rPr>
          <w:rFonts w:ascii="Times New Roman" w:eastAsia="Calibri" w:hAnsi="Times New Roman" w:cs="Times New Roman"/>
          <w:sz w:val="28"/>
          <w:szCs w:val="28"/>
        </w:rPr>
        <w:t>кВ.</w:t>
      </w:r>
      <w:proofErr w:type="spellEnd"/>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Магистральный водовод </w:t>
      </w:r>
      <w:r w:rsidRPr="008C05C6">
        <w:rPr>
          <w:rFonts w:ascii="Times New Roman" w:eastAsia="Calibri" w:hAnsi="Times New Roman" w:cs="Times New Roman"/>
          <w:sz w:val="28"/>
          <w:szCs w:val="28"/>
        </w:rPr>
        <w:t>– трубопровод, входящий в водопроводную систему, подающую воду от источников водоснабжения до мест учета и распределения, определяется Схемой водоснабжения Новоалександровского городского округа.</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Магистральный канализационный коллектор </w:t>
      </w:r>
      <w:r w:rsidRPr="008C05C6">
        <w:rPr>
          <w:rFonts w:ascii="Times New Roman" w:eastAsia="Calibri" w:hAnsi="Times New Roman" w:cs="Times New Roman"/>
          <w:sz w:val="28"/>
          <w:szCs w:val="28"/>
        </w:rPr>
        <w:t>– разгрузочный коллектор, главный городской коллектор, промышленный коллектор и городские коллекторы, определяется Схемой канализации Новоалександровского городского округа.</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Места массового отдыха населения – </w:t>
      </w:r>
      <w:r w:rsidRPr="008C05C6">
        <w:rPr>
          <w:rFonts w:ascii="Times New Roman" w:eastAsia="Calibri" w:hAnsi="Times New Roman" w:cs="Times New Roman"/>
          <w:sz w:val="28"/>
          <w:szCs w:val="28"/>
        </w:rPr>
        <w:t>территории, выделяемые в генеральном плане, документации по планировке территории и по развитию пригородной зоны, решениях органов местного самоуправления для организации курортных зон, размещения санаториев, домов отдыха, пансионатов, баз туризма, дачных и садово-огородных участков, организованного отдыха населения (городские пляжи, парки, спортивные базы и их сооружения на открытом воздухе). К местам массового отдыха населения относятся, в том числе территории, включаемые в состав зон рекреационного назначения в соответствии с градостроительным законодательством Российской Федерации.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Нормативы градостроительного проектирования городского округа </w:t>
      </w:r>
      <w:r w:rsidRPr="008C05C6">
        <w:rPr>
          <w:rFonts w:ascii="Times New Roman" w:eastAsia="Calibri" w:hAnsi="Times New Roman" w:cs="Times New Roman"/>
          <w:sz w:val="28"/>
          <w:szCs w:val="28"/>
        </w:rPr>
        <w:t>–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муниципального значения городского округа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Объект капитального строительства </w:t>
      </w:r>
      <w:r w:rsidRPr="008C05C6">
        <w:rPr>
          <w:rFonts w:ascii="Times New Roman" w:eastAsia="Calibri" w:hAnsi="Times New Roman" w:cs="Times New Roman"/>
          <w:sz w:val="28"/>
          <w:szCs w:val="28"/>
        </w:rPr>
        <w:t>–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Объекты местного значения </w:t>
      </w:r>
      <w:r w:rsidRPr="008C05C6">
        <w:rPr>
          <w:rFonts w:ascii="Times New Roman" w:eastAsia="Calibri" w:hAnsi="Times New Roman" w:cs="Times New Roman"/>
          <w:sz w:val="28"/>
          <w:szCs w:val="28"/>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w:t>
      </w:r>
      <w:r w:rsidRPr="008C05C6">
        <w:rPr>
          <w:rFonts w:ascii="Times New Roman" w:eastAsia="Calibri" w:hAnsi="Times New Roman" w:cs="Times New Roman"/>
          <w:sz w:val="28"/>
          <w:szCs w:val="28"/>
        </w:rPr>
        <w:lastRenderedPageBreak/>
        <w:t>местного значения городского округа – объекты капитального строительства, иные объекты, территории, относящиеся к следующим областям: электро-, тепло-, газо- и водоснабжение населения, водоотведение, автомобильные дороги местного значения, физическая культура и массовый спорт, образование, здравоохранение, утилизация и переработка бытовых и промышленных отходов, иные области в связи с решением вопросов местного значения городского округа согласно перечню вопросов местного значения, установленному законодательством Российской Федерации об общих принципах организации местного самоуправления, и в пределах переданных государственных полномочий.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Объекты благоустройства территории </w:t>
      </w:r>
      <w:r w:rsidRPr="008C05C6">
        <w:rPr>
          <w:rFonts w:ascii="Times New Roman" w:eastAsia="Calibri" w:hAnsi="Times New Roman" w:cs="Times New Roman"/>
          <w:sz w:val="28"/>
          <w:szCs w:val="28"/>
        </w:rPr>
        <w:t>–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(санитарно-защитные зоны,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Объекты благоустройства территории местного (муниципального) значения городского округа – объекты благоустройства в границах территорий общего пользования и (или) рекреационных зон.</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Озелененные территории </w:t>
      </w:r>
      <w:r w:rsidRPr="008C05C6">
        <w:rPr>
          <w:rFonts w:ascii="Times New Roman" w:eastAsia="Calibri" w:hAnsi="Times New Roman" w:cs="Times New Roman"/>
          <w:sz w:val="28"/>
          <w:szCs w:val="28"/>
        </w:rPr>
        <w:t>– территории различного функционального назначения, покрытые древесно-кустарниковой и (или) травянистой растительностью естественного или искусственного происхождения, включая участки, не покрытые растительностью, но являющиеся неотъемлемой составной частью таких территорий.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Парковка (парковочное место) </w:t>
      </w:r>
      <w:r w:rsidRPr="008C05C6">
        <w:rPr>
          <w:rFonts w:ascii="Times New Roman" w:eastAsia="Calibri" w:hAnsi="Times New Roman" w:cs="Times New Roman"/>
          <w:sz w:val="28"/>
          <w:szCs w:val="28"/>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8C05C6">
        <w:rPr>
          <w:rFonts w:ascii="Times New Roman" w:eastAsia="Calibri" w:hAnsi="Times New Roman" w:cs="Times New Roman"/>
          <w:sz w:val="28"/>
          <w:szCs w:val="28"/>
        </w:rPr>
        <w:t>подэстакадных</w:t>
      </w:r>
      <w:proofErr w:type="spellEnd"/>
      <w:r w:rsidRPr="008C05C6">
        <w:rPr>
          <w:rFonts w:ascii="Times New Roman" w:eastAsia="Calibri" w:hAnsi="Times New Roman" w:cs="Times New Roman"/>
          <w:sz w:val="28"/>
          <w:szCs w:val="28"/>
        </w:rPr>
        <w:t xml:space="preserve"> или </w:t>
      </w:r>
      <w:proofErr w:type="spellStart"/>
      <w:r w:rsidRPr="008C05C6">
        <w:rPr>
          <w:rFonts w:ascii="Times New Roman" w:eastAsia="Calibri" w:hAnsi="Times New Roman" w:cs="Times New Roman"/>
          <w:sz w:val="28"/>
          <w:szCs w:val="28"/>
        </w:rPr>
        <w:t>подмостовых</w:t>
      </w:r>
      <w:proofErr w:type="spellEnd"/>
      <w:r w:rsidRPr="008C05C6">
        <w:rPr>
          <w:rFonts w:ascii="Times New Roman" w:eastAsia="Calibri"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Планировка территории </w:t>
      </w:r>
      <w:r w:rsidRPr="008C05C6">
        <w:rPr>
          <w:rFonts w:ascii="Times New Roman" w:eastAsia="Calibri" w:hAnsi="Times New Roman" w:cs="Times New Roman"/>
          <w:sz w:val="28"/>
          <w:szCs w:val="28"/>
        </w:rPr>
        <w:t>– обеспечение устойчивого развития территории посредством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Планировочная организация территории – </w:t>
      </w:r>
      <w:r w:rsidRPr="008C05C6">
        <w:rPr>
          <w:rFonts w:ascii="Times New Roman" w:eastAsia="Calibri" w:hAnsi="Times New Roman" w:cs="Times New Roman"/>
          <w:sz w:val="28"/>
          <w:szCs w:val="28"/>
        </w:rPr>
        <w:t xml:space="preserve">деление территории муниципального образования, территории населённого пункта на планировочные элементы (планировочные кварталы (микрорайоны), планировочные районы, планировочные зоны). Планировочная организация </w:t>
      </w:r>
      <w:r w:rsidRPr="008C05C6">
        <w:rPr>
          <w:rFonts w:ascii="Times New Roman" w:eastAsia="Calibri" w:hAnsi="Times New Roman" w:cs="Times New Roman"/>
          <w:sz w:val="28"/>
          <w:szCs w:val="28"/>
        </w:rPr>
        <w:lastRenderedPageBreak/>
        <w:t>территории является одним из инструментов реализации комплексного подхода к управлению развитием территорий.</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Планировочный квартал (квартал) </w:t>
      </w:r>
      <w:r w:rsidRPr="008C05C6">
        <w:rPr>
          <w:rFonts w:ascii="Times New Roman" w:eastAsia="Calibri" w:hAnsi="Times New Roman" w:cs="Times New Roman"/>
          <w:sz w:val="28"/>
          <w:szCs w:val="28"/>
        </w:rPr>
        <w:t>– основной элемент (единица) планировочной структуры застройки в границах красных линий площадью, как правило, до 5 га, ограниченный улицами или проездами общего пользования, территориями общего пользования, территориями линейных объектов инженерной или транспортной инфраструктуры. Квартал является минимальной единицей планировочной структуры, выделяемой в целях подготовки проекта планировки территории.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Планировочный микрорайон (микрорайон) </w:t>
      </w:r>
      <w:r w:rsidRPr="008C05C6">
        <w:rPr>
          <w:rFonts w:ascii="Times New Roman" w:eastAsia="Calibri" w:hAnsi="Times New Roman" w:cs="Times New Roman"/>
          <w:sz w:val="28"/>
          <w:szCs w:val="28"/>
        </w:rPr>
        <w:t>– элемент планировочной структуры застройки площадью более 5 га, в состав которого входят более одного квартала жилой застройки и территории иного назначения: территории общего пользования, зоны размещения объектов общественно-деловой или иной нежилой застройки. Микрорайон ограничивается улицами, территориями общего пользования районного или городского значения, территориями линейных объектов инженерной или транспортной инфраструктуры.</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Планировочный район </w:t>
      </w:r>
      <w:r w:rsidRPr="008C05C6">
        <w:rPr>
          <w:rFonts w:ascii="Times New Roman" w:eastAsia="Calibri" w:hAnsi="Times New Roman" w:cs="Times New Roman"/>
          <w:sz w:val="28"/>
          <w:szCs w:val="28"/>
        </w:rPr>
        <w:t>– крупный элемент планировочной структуры, включающий территории, границы которых определяются границами городского округа, границами линейных объектов инженерной и транспортной инфраструктуры, магистральными улицами городского значения, границами крупных промышленных территорий, естественными природными границами, иными обоснованными границами.</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Плотность застройки </w:t>
      </w:r>
      <w:r w:rsidRPr="008C05C6">
        <w:rPr>
          <w:rFonts w:ascii="Times New Roman" w:eastAsia="Calibri" w:hAnsi="Times New Roman" w:cs="Times New Roman"/>
          <w:sz w:val="28"/>
          <w:szCs w:val="28"/>
        </w:rPr>
        <w:t xml:space="preserve">– один из основных показателей градостроительного проектирования, характеризующих интенсивность использования территории. Показателями плотности застройки являются коэффициент застройки – отношение площади, занятой под зданиями и сооружениями, к площади участка (квартала), а также коэффициент плотности застройки – отношение площади всех этажей зданий и сооружений к площади участка (квартала). Застройкой высокой плотности считается тип застройки с максимальными показателями плотности, установленными строительными (градостроительными) нормами, застройкой низкой плотности – тип застройки с минимальными показателями плотности. </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Помещение </w:t>
      </w:r>
      <w:r w:rsidRPr="008C05C6">
        <w:rPr>
          <w:rFonts w:ascii="Times New Roman" w:eastAsia="Calibri" w:hAnsi="Times New Roman" w:cs="Times New Roman"/>
          <w:sz w:val="28"/>
          <w:szCs w:val="28"/>
        </w:rPr>
        <w:t>– пространство внутри здания, имеющее определенное функциональное назначение и огражденное со всех сторон строительными конструкциями: стенами (с окнами и дверями), перекрытием и полом.</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Совместное пользование </w:t>
      </w:r>
      <w:r w:rsidRPr="008C05C6">
        <w:rPr>
          <w:rFonts w:ascii="Times New Roman" w:eastAsia="Calibri" w:hAnsi="Times New Roman" w:cs="Times New Roman"/>
          <w:sz w:val="28"/>
          <w:szCs w:val="28"/>
        </w:rPr>
        <w:t>– пользование имуществом, находящимся в собственности участников совместной собственности без выделения доли каждого из участников.</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Сооружение </w:t>
      </w:r>
      <w:r w:rsidRPr="008C05C6">
        <w:rPr>
          <w:rFonts w:ascii="Times New Roman" w:eastAsia="Calibri" w:hAnsi="Times New Roman" w:cs="Times New Roman"/>
          <w:sz w:val="28"/>
          <w:szCs w:val="28"/>
        </w:rPr>
        <w:t>– результат строительной деятельности для осуществления определённых потребительских функций. В узком смысле термин «сооружение» используется в значении «строительное сооружение», которое не является зданием (см. «здание»).</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Территориальная доступность</w:t>
      </w:r>
      <w:r w:rsidRPr="008C05C6">
        <w:rPr>
          <w:rFonts w:ascii="Times New Roman" w:eastAsia="Calibri" w:hAnsi="Times New Roman" w:cs="Times New Roman"/>
          <w:sz w:val="28"/>
          <w:szCs w:val="28"/>
        </w:rPr>
        <w:t xml:space="preserve">, </w:t>
      </w:r>
      <w:r w:rsidRPr="008C05C6">
        <w:rPr>
          <w:rFonts w:ascii="Times New Roman" w:eastAsia="Calibri" w:hAnsi="Times New Roman" w:cs="Times New Roman"/>
          <w:b/>
          <w:bCs/>
          <w:sz w:val="28"/>
          <w:szCs w:val="28"/>
        </w:rPr>
        <w:t xml:space="preserve">уровень территориальной доступности </w:t>
      </w:r>
      <w:r w:rsidRPr="008C05C6">
        <w:rPr>
          <w:rFonts w:ascii="Times New Roman" w:eastAsia="Calibri" w:hAnsi="Times New Roman" w:cs="Times New Roman"/>
          <w:sz w:val="28"/>
          <w:szCs w:val="28"/>
        </w:rPr>
        <w:t xml:space="preserve">– для объектов образования, здравоохранения, объектов </w:t>
      </w:r>
      <w:r w:rsidRPr="008C05C6">
        <w:rPr>
          <w:rFonts w:ascii="Times New Roman" w:eastAsia="Calibri" w:hAnsi="Times New Roman" w:cs="Times New Roman"/>
          <w:sz w:val="28"/>
          <w:szCs w:val="28"/>
        </w:rPr>
        <w:lastRenderedPageBreak/>
        <w:t>социально-культурного и коммунально-бытового назначения – расположение объекта на определённом (нормируемом) расстоянии или с определённым (нормируемым) временем доступа от места проживания человека, для прочих объектов – определённое (нормируемое) расстояние или определённое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Территории общего пользования </w:t>
      </w:r>
      <w:r w:rsidRPr="008C05C6">
        <w:rPr>
          <w:rFonts w:ascii="Times New Roman" w:eastAsia="Calibri" w:hAnsi="Times New Roman" w:cs="Times New Roman"/>
          <w:sz w:val="28"/>
          <w:szCs w:val="28"/>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755F44" w:rsidRPr="008C05C6" w:rsidRDefault="00755F44" w:rsidP="008C05C6">
      <w:pPr>
        <w:spacing w:after="0" w:line="240" w:lineRule="auto"/>
        <w:ind w:firstLine="709"/>
        <w:jc w:val="both"/>
        <w:rPr>
          <w:rFonts w:ascii="Times New Roman" w:eastAsia="Calibri" w:hAnsi="Times New Roman" w:cs="Times New Roman"/>
          <w:sz w:val="28"/>
          <w:szCs w:val="28"/>
        </w:rPr>
      </w:pPr>
      <w:r w:rsidRPr="008C05C6">
        <w:rPr>
          <w:rFonts w:ascii="Times New Roman" w:eastAsia="Calibri" w:hAnsi="Times New Roman" w:cs="Times New Roman"/>
          <w:b/>
          <w:bCs/>
          <w:sz w:val="28"/>
          <w:szCs w:val="28"/>
        </w:rPr>
        <w:t xml:space="preserve">Территории совместного пользования </w:t>
      </w:r>
      <w:r w:rsidRPr="008C05C6">
        <w:rPr>
          <w:rFonts w:ascii="Times New Roman" w:eastAsia="Calibri" w:hAnsi="Times New Roman" w:cs="Times New Roman"/>
          <w:sz w:val="28"/>
          <w:szCs w:val="28"/>
        </w:rPr>
        <w:t>– территории, которыми беспрепятственно пользуется ограниченный круг лиц, находящихся на смежных с территориями совместного пользования территориях. В зонах жилого назначения необходимость и возможность выделения территории совместного пользования определяется для группы жилых домов (для квартала) с учётом необходимости обеспечения каждого из жилых домов придомовой территорией согласно нормативу. На территориях совместного пользования, как правило, размещаются объекты благоустройства, объекты коммунального хозяйства. Для размещения территории совместного пользования выделяется (формируется) отдельный земельный участок.</w:t>
      </w:r>
    </w:p>
    <w:p w:rsidR="00755F44" w:rsidRPr="00755F44" w:rsidRDefault="00755F44" w:rsidP="008C05C6">
      <w:pPr>
        <w:spacing w:after="0" w:line="240" w:lineRule="auto"/>
        <w:ind w:firstLine="709"/>
        <w:jc w:val="both"/>
        <w:rPr>
          <w:rFonts w:ascii="Times New Roman" w:eastAsia="Calibri" w:hAnsi="Times New Roman" w:cs="Times New Roman"/>
          <w:sz w:val="24"/>
          <w:szCs w:val="24"/>
        </w:rPr>
      </w:pPr>
      <w:r w:rsidRPr="008C05C6">
        <w:rPr>
          <w:rFonts w:ascii="Times New Roman" w:eastAsia="Calibri" w:hAnsi="Times New Roman" w:cs="Times New Roman"/>
          <w:b/>
          <w:bCs/>
          <w:sz w:val="28"/>
          <w:szCs w:val="28"/>
        </w:rPr>
        <w:t xml:space="preserve">Улично-дорожная сеть </w:t>
      </w:r>
      <w:r w:rsidRPr="008C05C6">
        <w:rPr>
          <w:rFonts w:ascii="Times New Roman" w:eastAsia="Calibri" w:hAnsi="Times New Roman" w:cs="Times New Roman"/>
          <w:sz w:val="28"/>
          <w:szCs w:val="28"/>
        </w:rPr>
        <w:t>– объект транспортной инфраструктуры, являющийся частью территории поселений и городских округов,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и городских округов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населенных пунктов.</w:t>
      </w:r>
    </w:p>
    <w:p w:rsidR="007135D4" w:rsidRDefault="007135D4" w:rsidP="008C05C6">
      <w:pPr>
        <w:spacing w:after="0" w:line="240" w:lineRule="auto"/>
        <w:jc w:val="right"/>
        <w:outlineLvl w:val="0"/>
        <w:rPr>
          <w:rFonts w:ascii="Times New Roman" w:eastAsia="Calibri" w:hAnsi="Times New Roman" w:cs="Times New Roman"/>
          <w:sz w:val="28"/>
          <w:szCs w:val="28"/>
        </w:rPr>
      </w:pPr>
      <w:bookmarkStart w:id="48" w:name="_Toc531603803"/>
      <w:bookmarkStart w:id="49" w:name="_Toc45803762"/>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lastRenderedPageBreak/>
        <w:t>Приложение 2</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w:t>
      </w:r>
      <w:r w:rsidR="007135D4">
        <w:rPr>
          <w:rFonts w:ascii="Times New Roman" w:eastAsia="Calibri" w:hAnsi="Times New Roman" w:cs="Times New Roman"/>
          <w:sz w:val="28"/>
          <w:szCs w:val="28"/>
        </w:rPr>
        <w:t>адостроительного</w:t>
      </w:r>
      <w:proofErr w:type="gramEnd"/>
      <w:r w:rsidR="007135D4">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t>Новоале</w:t>
      </w:r>
      <w:r w:rsidR="007135D4">
        <w:rPr>
          <w:rFonts w:ascii="Times New Roman" w:eastAsia="Calibri" w:hAnsi="Times New Roman" w:cs="Times New Roman"/>
          <w:sz w:val="28"/>
          <w:szCs w:val="28"/>
        </w:rPr>
        <w:t>ксандровского</w:t>
      </w:r>
      <w:proofErr w:type="spellEnd"/>
      <w:r w:rsidR="007135D4">
        <w:rPr>
          <w:rFonts w:ascii="Times New Roman" w:eastAsia="Calibri" w:hAnsi="Times New Roman" w:cs="Times New Roman"/>
          <w:sz w:val="28"/>
          <w:szCs w:val="28"/>
        </w:rPr>
        <w:t xml:space="preserve"> городского округа</w:t>
      </w:r>
    </w:p>
    <w:p w:rsidR="008C05C6" w:rsidRPr="008C05C6" w:rsidRDefault="007135D4"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8C05C6" w:rsidRPr="008C05C6" w:rsidRDefault="008C05C6" w:rsidP="008C05C6">
      <w:pPr>
        <w:spacing w:after="0" w:line="240" w:lineRule="auto"/>
        <w:jc w:val="both"/>
        <w:outlineLvl w:val="0"/>
        <w:rPr>
          <w:rFonts w:ascii="Times New Roman" w:eastAsia="Calibri" w:hAnsi="Times New Roman" w:cs="Times New Roman"/>
          <w:b/>
          <w:sz w:val="28"/>
          <w:szCs w:val="28"/>
        </w:rPr>
      </w:pPr>
    </w:p>
    <w:p w:rsidR="00755F44" w:rsidRPr="008C05C6" w:rsidRDefault="00755F44" w:rsidP="008C05C6">
      <w:pPr>
        <w:spacing w:after="0" w:line="240" w:lineRule="auto"/>
        <w:jc w:val="center"/>
        <w:outlineLvl w:val="0"/>
        <w:rPr>
          <w:rFonts w:ascii="Times New Roman" w:eastAsia="Calibri" w:hAnsi="Times New Roman" w:cs="Times New Roman"/>
          <w:b/>
          <w:sz w:val="28"/>
          <w:szCs w:val="28"/>
        </w:rPr>
      </w:pPr>
      <w:r w:rsidRPr="008C05C6">
        <w:rPr>
          <w:rFonts w:ascii="Times New Roman" w:eastAsia="Calibri" w:hAnsi="Times New Roman" w:cs="Times New Roman"/>
          <w:b/>
          <w:sz w:val="28"/>
          <w:szCs w:val="28"/>
        </w:rPr>
        <w:t>Основные обозначения и сокращения</w:t>
      </w:r>
      <w:bookmarkEnd w:id="48"/>
      <w:bookmarkEnd w:id="49"/>
    </w:p>
    <w:p w:rsidR="008C05C6" w:rsidRPr="008C05C6" w:rsidRDefault="008C05C6" w:rsidP="008C05C6">
      <w:pPr>
        <w:spacing w:after="0" w:line="240" w:lineRule="auto"/>
        <w:jc w:val="center"/>
        <w:outlineLvl w:val="0"/>
        <w:rPr>
          <w:rFonts w:ascii="Times New Roman" w:eastAsia="Calibri" w:hAnsi="Times New Roman" w:cs="Times New Roman"/>
          <w:b/>
          <w:sz w:val="28"/>
          <w:szCs w:val="28"/>
        </w:rPr>
      </w:pP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ВСН – ведомственные строительные нормы.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ГН – гигиенические нормативы.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ГНП – газонаполнительный пункт.</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ГРП – газораспределительный пункт.</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ГРС – газораспределительная станция.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 xml:space="preserve">ГОСТ – государственный стандарт. </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ЗОУИТ – зоны с особыми условиями использования территории.</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ЛЭП – линия электропередачи.</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МАФ – малая архитектурная форма.</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МГН – маломобильные группы населения.</w:t>
      </w:r>
    </w:p>
    <w:p w:rsidR="00755F44" w:rsidRPr="008C05C6" w:rsidRDefault="00755F44" w:rsidP="008C05C6">
      <w:pPr>
        <w:spacing w:after="0" w:line="240" w:lineRule="auto"/>
        <w:jc w:val="both"/>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м</w:t>
      </w:r>
      <w:proofErr w:type="gramEnd"/>
      <w:r w:rsidRPr="008C05C6">
        <w:rPr>
          <w:rFonts w:ascii="Times New Roman" w:eastAsia="Calibri" w:hAnsi="Times New Roman" w:cs="Times New Roman"/>
          <w:sz w:val="28"/>
          <w:szCs w:val="28"/>
        </w:rPr>
        <w:t xml:space="preserve"> – метр.</w:t>
      </w:r>
    </w:p>
    <w:p w:rsidR="00755F44" w:rsidRPr="008C05C6" w:rsidRDefault="00755F44" w:rsidP="008C05C6">
      <w:pPr>
        <w:spacing w:after="0" w:line="240" w:lineRule="auto"/>
        <w:jc w:val="both"/>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м</w:t>
      </w:r>
      <w:proofErr w:type="gramEnd"/>
      <w:r w:rsidRPr="008C05C6">
        <w:rPr>
          <w:rFonts w:ascii="Times New Roman" w:eastAsia="Calibri" w:hAnsi="Times New Roman" w:cs="Times New Roman"/>
          <w:sz w:val="28"/>
          <w:szCs w:val="28"/>
          <w:vertAlign w:val="superscript"/>
        </w:rPr>
        <w:t>2</w:t>
      </w:r>
      <w:r w:rsidRPr="008C05C6">
        <w:rPr>
          <w:rFonts w:ascii="Times New Roman" w:eastAsia="Calibri" w:hAnsi="Times New Roman" w:cs="Times New Roman"/>
          <w:sz w:val="28"/>
          <w:szCs w:val="28"/>
        </w:rPr>
        <w:t xml:space="preserve"> – квадратный метр.</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м</w:t>
      </w:r>
      <w:r w:rsidRPr="008C05C6">
        <w:rPr>
          <w:rFonts w:ascii="Times New Roman" w:eastAsia="Calibri" w:hAnsi="Times New Roman" w:cs="Times New Roman"/>
          <w:sz w:val="28"/>
          <w:szCs w:val="28"/>
          <w:vertAlign w:val="superscript"/>
        </w:rPr>
        <w:t>3</w:t>
      </w:r>
      <w:r w:rsidRPr="008C05C6">
        <w:rPr>
          <w:rFonts w:ascii="Times New Roman" w:eastAsia="Calibri" w:hAnsi="Times New Roman" w:cs="Times New Roman"/>
          <w:sz w:val="28"/>
          <w:szCs w:val="28"/>
        </w:rPr>
        <w:t xml:space="preserve"> – кубический метр </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НГП – нормативы градостроительного проектирования.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ООПТ – особо охраняемая природная территория.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ПС – понизительная подстанция.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РДС – руководящий документ системы.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РСЧС – единая система государства, занимающаяся предупреждением и ликвидацией ситуаций чрезвычайного уровня.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РФ – Российская Федерация.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СанПиН – санитарные правила и нормы.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СЗЗ – санитарно-защитная зона.</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СН – строительные нормы.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СНиП – строительные нормативы и правила.</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 свод правил.</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СТО – станция технического обслуживания.</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СУГ – сжиженные углеводородные газы.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 xml:space="preserve">Тыс. – тысяча. </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ТКО – твердые коммунальные отходы.</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УДС – улично-дорожная сеть.</w:t>
      </w:r>
    </w:p>
    <w:p w:rsidR="00755F44" w:rsidRPr="008C05C6" w:rsidRDefault="00755F44" w:rsidP="008C05C6">
      <w:pPr>
        <w:spacing w:after="0" w:line="240" w:lineRule="auto"/>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ФАП – фельдшерско-акушерский пункт.</w:t>
      </w:r>
    </w:p>
    <w:p w:rsidR="007135D4" w:rsidRDefault="007135D4" w:rsidP="008C05C6">
      <w:pPr>
        <w:spacing w:after="0" w:line="240" w:lineRule="auto"/>
        <w:jc w:val="right"/>
        <w:outlineLvl w:val="0"/>
        <w:rPr>
          <w:rFonts w:ascii="Times New Roman" w:eastAsia="Calibri" w:hAnsi="Times New Roman" w:cs="Times New Roman"/>
          <w:sz w:val="28"/>
          <w:szCs w:val="28"/>
        </w:rPr>
      </w:pPr>
      <w:bookmarkStart w:id="50" w:name="_Toc45803763"/>
      <w:bookmarkStart w:id="51" w:name="_Toc531603804"/>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7135D4" w:rsidRDefault="007135D4"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lastRenderedPageBreak/>
        <w:t>Приложение 3</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градостроительного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Новоалександровского городского округа</w:t>
      </w:r>
    </w:p>
    <w:p w:rsidR="008C05C6" w:rsidRPr="008C05C6" w:rsidRDefault="007135D4"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8C05C6" w:rsidRPr="008C05C6" w:rsidRDefault="008C05C6" w:rsidP="008C05C6">
      <w:pPr>
        <w:spacing w:after="0" w:line="240" w:lineRule="auto"/>
        <w:jc w:val="both"/>
        <w:outlineLvl w:val="0"/>
        <w:rPr>
          <w:rFonts w:ascii="Times New Roman" w:eastAsia="Calibri" w:hAnsi="Times New Roman" w:cs="Times New Roman"/>
          <w:b/>
          <w:sz w:val="28"/>
          <w:szCs w:val="28"/>
        </w:rPr>
      </w:pPr>
    </w:p>
    <w:p w:rsidR="00755F44" w:rsidRPr="008C05C6" w:rsidRDefault="00755F44" w:rsidP="008C05C6">
      <w:pPr>
        <w:spacing w:after="0" w:line="240" w:lineRule="auto"/>
        <w:jc w:val="center"/>
        <w:outlineLvl w:val="0"/>
        <w:rPr>
          <w:rFonts w:ascii="Times New Roman" w:eastAsia="Calibri" w:hAnsi="Times New Roman" w:cs="Times New Roman"/>
          <w:b/>
          <w:sz w:val="28"/>
          <w:szCs w:val="28"/>
        </w:rPr>
      </w:pPr>
      <w:r w:rsidRPr="008C05C6">
        <w:rPr>
          <w:rFonts w:ascii="Times New Roman" w:eastAsia="Calibri" w:hAnsi="Times New Roman" w:cs="Times New Roman"/>
          <w:b/>
          <w:sz w:val="28"/>
          <w:szCs w:val="28"/>
        </w:rPr>
        <w:t>Нормативно-правовая база проекта местных нормативов градостроительного проектирования Новоалександровского городского округа</w:t>
      </w:r>
      <w:bookmarkEnd w:id="50"/>
      <w:r w:rsidR="008C05C6" w:rsidRPr="008C05C6">
        <w:rPr>
          <w:rFonts w:ascii="Times New Roman" w:eastAsia="Calibri" w:hAnsi="Times New Roman" w:cs="Times New Roman"/>
          <w:b/>
          <w:sz w:val="28"/>
          <w:szCs w:val="28"/>
        </w:rPr>
        <w:t xml:space="preserve"> </w:t>
      </w:r>
      <w:r w:rsidRPr="008C05C6">
        <w:rPr>
          <w:rFonts w:ascii="Times New Roman" w:eastAsia="Calibri" w:hAnsi="Times New Roman" w:cs="Times New Roman"/>
          <w:b/>
          <w:sz w:val="28"/>
          <w:szCs w:val="28"/>
          <w:lang w:eastAsia="ru-RU"/>
        </w:rPr>
        <w:t>Федеральные законы и нормативно-правовые акты Российской Федерации</w:t>
      </w:r>
    </w:p>
    <w:p w:rsidR="00755F44" w:rsidRPr="008C05C6" w:rsidRDefault="00755F44" w:rsidP="008C05C6">
      <w:pPr>
        <w:numPr>
          <w:ilvl w:val="0"/>
          <w:numId w:val="3"/>
        </w:numPr>
        <w:tabs>
          <w:tab w:val="left" w:pos="-567"/>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Водный кодекс Российской Федерации от 3 июня 2006 года № 74-ФЗ;</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Градостроительный кодекс Российской Федерации от 29 декабря 2004 года № 190-ФЗ;</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Жилищный кодекс Российской Федерации от 29 декабря 2004 года № 188-ФЗ;</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Земельный кодекс Российской Федерации от 25 октября 2001 года № 136-ФЗ;</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Лесной кодекс Российской Федерации от 4 декабря 2006 года № 200-ФЗ;</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Закон Российской Федерации от 21 февраля 1992 года № 2395-1 «О недрах»;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29 декабря 1994 года № 78-ФЗ «О библиотечном деле».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14 марта 1995 года № 33-ФЗ «Об особо охраняемых природных территориях»;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24 апреля 1995 года № 52-ФЗ «О животном мире»;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 августа 1995 года № 122-ФЗ «О социальном обслуживании граждан пожилого возраста и инвалидов»;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9 января 1996 года № 3-ФЗ «О радиационной безопасности населения»;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12 января 1996 года № 8-ФЗ «О погребении и похоронном деле»;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15 апреля 1998 года № 66-ФЗ «О садоводческих, огороднических и дачных некоммерческих объединениях граждан»;</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lastRenderedPageBreak/>
        <w:t>Федеральный закон от 24 июня 1998 года № 89-ФЗ «Об отходах производства и потребления»;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12 февраля 1998 года № 28-ФЗ «О гражданской обороне»;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31 марта 1999 года № 69-ФЗ «О газоснабжении в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4 мая 1999 года № 96-Ф3 «Об охране атмосферного воздуха»;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10 января 2002 года № 7-ФЗ «Об охране окружающей среды»;</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27 декабря 2002 года № 184-ФЗ «О техническом регулировании»;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26 марта 2003 года № 35-ФЗ «Об электроэнергетике»;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11 июня 2003 № 74-ФЗ «О крестьянском (фермерском) хозяйстве»;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7 июля 2003 года № 126-ФЗ «О связи»;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7 июля 2003 № 112-ФЗ «О личном подсобном хозяйстве»;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4 декабря 2007 № 329 «О физической культуре и спорте»;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 xml:space="preserve">Федеральный закон от 23 ноября 2009 года № 261-ФЗ «Об энергосбережении и о повышении энергетической эффективности, и о </w:t>
      </w:r>
      <w:r w:rsidRPr="008C05C6">
        <w:rPr>
          <w:rFonts w:ascii="Times New Roman" w:eastAsia="Calibri" w:hAnsi="Times New Roman" w:cs="Times New Roman"/>
          <w:sz w:val="28"/>
          <w:szCs w:val="28"/>
          <w:lang w:eastAsia="ru-RU"/>
        </w:rPr>
        <w:lastRenderedPageBreak/>
        <w:t>внесении изменений в отдельные законодательные акты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27 июля 2010 года № 190-ФЗ «О теплоснабжении»;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7 декабря 2011 года № 416-ФЗ «О водоснабжении и водоотведении».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21 декабря 1994 года № 69-ФЗ «О пожарной безопасности»;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 xml:space="preserve">Постановление Правительства Российской Федерации от 02.12.2017 года № 1460 «Об утверждении Правил установления </w:t>
      </w:r>
      <w:proofErr w:type="spellStart"/>
      <w:r w:rsidRPr="008C05C6">
        <w:rPr>
          <w:rFonts w:ascii="Times New Roman" w:eastAsia="Calibri" w:hAnsi="Times New Roman" w:cs="Times New Roman"/>
          <w:sz w:val="28"/>
          <w:szCs w:val="28"/>
          <w:lang w:eastAsia="ru-RU"/>
        </w:rPr>
        <w:t>приаэродромной</w:t>
      </w:r>
      <w:proofErr w:type="spellEnd"/>
      <w:r w:rsidRPr="008C05C6">
        <w:rPr>
          <w:rFonts w:ascii="Times New Roman" w:eastAsia="Calibri" w:hAnsi="Times New Roman" w:cs="Times New Roman"/>
          <w:sz w:val="28"/>
          <w:szCs w:val="28"/>
          <w:lang w:eastAsia="ru-RU"/>
        </w:rPr>
        <w:t xml:space="preserve"> территории, Правил выделения на </w:t>
      </w:r>
      <w:proofErr w:type="spellStart"/>
      <w:r w:rsidRPr="008C05C6">
        <w:rPr>
          <w:rFonts w:ascii="Times New Roman" w:eastAsia="Calibri" w:hAnsi="Times New Roman" w:cs="Times New Roman"/>
          <w:sz w:val="28"/>
          <w:szCs w:val="28"/>
          <w:lang w:eastAsia="ru-RU"/>
        </w:rPr>
        <w:t>приаэродромной</w:t>
      </w:r>
      <w:proofErr w:type="spellEnd"/>
      <w:r w:rsidRPr="008C05C6">
        <w:rPr>
          <w:rFonts w:ascii="Times New Roman" w:eastAsia="Calibri" w:hAnsi="Times New Roman" w:cs="Times New Roman"/>
          <w:sz w:val="28"/>
          <w:szCs w:val="28"/>
          <w:lang w:eastAsia="ru-RU"/>
        </w:rPr>
        <w:t xml:space="preserve"> территории </w:t>
      </w:r>
      <w:proofErr w:type="spellStart"/>
      <w:r w:rsidRPr="008C05C6">
        <w:rPr>
          <w:rFonts w:ascii="Times New Roman" w:eastAsia="Calibri" w:hAnsi="Times New Roman" w:cs="Times New Roman"/>
          <w:sz w:val="28"/>
          <w:szCs w:val="28"/>
          <w:lang w:eastAsia="ru-RU"/>
        </w:rPr>
        <w:t>подзон</w:t>
      </w:r>
      <w:proofErr w:type="spellEnd"/>
      <w:r w:rsidRPr="008C05C6">
        <w:rPr>
          <w:rFonts w:ascii="Times New Roman" w:eastAsia="Calibri" w:hAnsi="Times New Roman" w:cs="Times New Roman"/>
          <w:sz w:val="28"/>
          <w:szCs w:val="28"/>
          <w:lang w:eastAsia="ru-RU"/>
        </w:rPr>
        <w:t xml:space="preserve">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8C05C6">
        <w:rPr>
          <w:rFonts w:ascii="Times New Roman" w:eastAsia="Calibri" w:hAnsi="Times New Roman" w:cs="Times New Roman"/>
          <w:sz w:val="28"/>
          <w:szCs w:val="28"/>
          <w:lang w:eastAsia="ru-RU"/>
        </w:rPr>
        <w:t>приаэродромной</w:t>
      </w:r>
      <w:proofErr w:type="spellEnd"/>
      <w:r w:rsidRPr="008C05C6">
        <w:rPr>
          <w:rFonts w:ascii="Times New Roman" w:eastAsia="Calibri" w:hAnsi="Times New Roman" w:cs="Times New Roman"/>
          <w:sz w:val="28"/>
          <w:szCs w:val="28"/>
          <w:lang w:eastAsia="ru-RU"/>
        </w:rPr>
        <w:t xml:space="preserve"> территории».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Распоряжение Министерства культуры Российской Федерации от 02.08.2017 года № Р-965 «</w:t>
      </w:r>
      <w:r w:rsidRPr="008C05C6">
        <w:rPr>
          <w:rFonts w:ascii="Times New Roman" w:eastAsia="Calibri" w:hAnsi="Times New Roman" w:cs="Times New Roman"/>
          <w:bCs/>
          <w:sz w:val="28"/>
          <w:szCs w:val="28"/>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755F44" w:rsidRPr="008C05C6" w:rsidRDefault="00755F44" w:rsidP="008C05C6">
      <w:pPr>
        <w:tabs>
          <w:tab w:val="left" w:pos="-567"/>
          <w:tab w:val="left" w:pos="993"/>
        </w:tabs>
        <w:spacing w:after="0" w:line="240" w:lineRule="auto"/>
        <w:ind w:firstLine="142"/>
        <w:jc w:val="both"/>
        <w:rPr>
          <w:rFonts w:ascii="Times New Roman" w:eastAsia="Calibri" w:hAnsi="Times New Roman" w:cs="Times New Roman"/>
          <w:b/>
          <w:sz w:val="28"/>
          <w:szCs w:val="28"/>
          <w:lang w:eastAsia="ru-RU"/>
        </w:rPr>
      </w:pPr>
    </w:p>
    <w:p w:rsidR="00755F44" w:rsidRPr="008C05C6" w:rsidRDefault="00755F44" w:rsidP="008C05C6">
      <w:pPr>
        <w:tabs>
          <w:tab w:val="left" w:pos="-567"/>
          <w:tab w:val="left" w:pos="993"/>
        </w:tabs>
        <w:spacing w:after="0" w:line="240" w:lineRule="auto"/>
        <w:ind w:firstLine="142"/>
        <w:jc w:val="both"/>
        <w:rPr>
          <w:rFonts w:ascii="Times New Roman" w:eastAsia="Calibri" w:hAnsi="Times New Roman" w:cs="Times New Roman"/>
          <w:b/>
          <w:sz w:val="28"/>
          <w:szCs w:val="28"/>
          <w:lang w:eastAsia="ru-RU"/>
        </w:rPr>
      </w:pPr>
      <w:bookmarkStart w:id="52" w:name="_Toc528765806"/>
      <w:r w:rsidRPr="008C05C6">
        <w:rPr>
          <w:rFonts w:ascii="Times New Roman" w:eastAsia="Calibri" w:hAnsi="Times New Roman" w:cs="Times New Roman"/>
          <w:b/>
          <w:sz w:val="28"/>
          <w:szCs w:val="28"/>
          <w:lang w:eastAsia="ru-RU"/>
        </w:rPr>
        <w:t>Законодательные и нормативные акты Ставропольского края</w:t>
      </w:r>
      <w:bookmarkEnd w:id="52"/>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 xml:space="preserve">Закон Ставропольского края от 04 октября 2004 года № 88-кз «О наделении муниципальных образований Ставропольского края статусом </w:t>
      </w:r>
      <w:r w:rsidRPr="008C05C6">
        <w:rPr>
          <w:rFonts w:ascii="Times New Roman" w:eastAsia="Calibri" w:hAnsi="Times New Roman" w:cs="Times New Roman"/>
          <w:sz w:val="28"/>
          <w:szCs w:val="28"/>
          <w:lang w:eastAsia="ru-RU"/>
        </w:rPr>
        <w:lastRenderedPageBreak/>
        <w:t>городского, сельского поселения, городского округа, муниципального района».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Закон Ставропольского края от 04 октября 2004 года № 89-кз «Об установлении границ муниципальных районов Ставропольского края».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Закон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Закон Ставропольского края от 09 апреля 2015 года № 36-кз «О некоторых вопросах регулирования земельных отношений».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жилищно-коммунального хозяйства Ставропольского края от 29.08.2012 года № 298-о/д «Об утверждении нормативов потребления коммунальной услуги по электроснабжению в Ставропольском крае».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жилищно-коммунального хозяйства Ставропольского края от 16.05.2013 года № 131-о/д «Об утверждении нормативов потребления коммунальных услуг по холодному и горячему водоснабжению и водоотведению в Ставропольском крае».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жилищно-коммунального хозяйства Ставропольского края от 11.03.2016 года № 87 «Об утверждении нормативов потребления коммунальной услуги по газоснабжению в Ставропольском крае».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строительства, архитектуры и жилищно-коммунального хозяйства Ставропольского края от 20.11.2014 года № 807 «Об утверждении нормативов потребления коммунальной услуги по отоплению в Ставропольском крае».</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строительства, дорожного хозяйства и транспорта Ставропольского края от 22.12.2015 года № 375-о/д «Об утверждении нормативов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строительства, дорожного хозяйства и транспорта Ставропольского края от 23.12.2015 года № 376-о/д «Об утверждении нормативов градостроительного проектирования Ставропольского края. Часть IV. Расчетные показатели минимально допустимого уровня обеспеченности объектами в области социального обеспечения и расчетные показатели максимально допустимого уровня территориальной доступности таких объектов».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Приказ Министерства строительства, дорожного хозяйства и транспорта Ставропольского края от 25.07.2017 года № 295-о/д «Об утверждении нормативов градостроительного проектирования Ставропольского края. Часть VI. Территории жилой застройки при различных типах застройки. Производственные территории. Территории различного назначения».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lastRenderedPageBreak/>
        <w:t>Приказ Министерства строительства, дорожного хозяйства и транспорта Ставропольского края от 21.08.2017 года № 332-о/д «Об утверждении нормативов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p w:rsidR="00755F44" w:rsidRPr="008C05C6" w:rsidRDefault="00755F44" w:rsidP="008C05C6">
      <w:pPr>
        <w:tabs>
          <w:tab w:val="left" w:pos="-567"/>
        </w:tabs>
        <w:spacing w:after="0" w:line="240" w:lineRule="auto"/>
        <w:ind w:firstLine="142"/>
        <w:jc w:val="both"/>
        <w:rPr>
          <w:rFonts w:ascii="Times New Roman" w:eastAsia="Calibri" w:hAnsi="Times New Roman" w:cs="Times New Roman"/>
          <w:sz w:val="28"/>
          <w:szCs w:val="28"/>
          <w:lang w:eastAsia="ru-RU"/>
        </w:rPr>
      </w:pPr>
      <w:bookmarkStart w:id="53" w:name="_Toc528765807"/>
    </w:p>
    <w:p w:rsidR="00755F44" w:rsidRPr="008C05C6" w:rsidRDefault="00755F44" w:rsidP="008C05C6">
      <w:pPr>
        <w:tabs>
          <w:tab w:val="left" w:pos="-567"/>
        </w:tabs>
        <w:spacing w:after="0" w:line="240" w:lineRule="auto"/>
        <w:ind w:firstLine="142"/>
        <w:jc w:val="both"/>
        <w:rPr>
          <w:rFonts w:ascii="Times New Roman" w:eastAsia="Calibri" w:hAnsi="Times New Roman" w:cs="Times New Roman"/>
          <w:b/>
          <w:bCs/>
          <w:sz w:val="28"/>
          <w:szCs w:val="28"/>
          <w:lang w:eastAsia="ru-RU"/>
        </w:rPr>
      </w:pPr>
      <w:r w:rsidRPr="008C05C6">
        <w:rPr>
          <w:rFonts w:ascii="Times New Roman" w:eastAsia="Calibri" w:hAnsi="Times New Roman" w:cs="Times New Roman"/>
          <w:b/>
          <w:bCs/>
          <w:sz w:val="28"/>
          <w:szCs w:val="28"/>
          <w:lang w:eastAsia="ru-RU"/>
        </w:rPr>
        <w:t>Нормативно-правовые акты Новоалександровского городского округа Ставропольского края</w:t>
      </w:r>
      <w:bookmarkEnd w:id="53"/>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Устав Новоалександровского городского округа. Принят решением Совета депутатов Новоалександровского городского округа Ставропольского края от 10 ноября 2017 г. № 7/56.</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lang w:eastAsia="ru-RU"/>
        </w:rPr>
      </w:pPr>
      <w:r w:rsidRPr="008C05C6">
        <w:rPr>
          <w:rFonts w:ascii="Times New Roman" w:eastAsia="Calibri" w:hAnsi="Times New Roman" w:cs="Times New Roman"/>
          <w:sz w:val="28"/>
          <w:szCs w:val="28"/>
          <w:lang w:eastAsia="ru-RU"/>
        </w:rPr>
        <w:t>Правила благоустройства территории Новоалександровского городского округа Ставропольского края. Утверждены Решением Совета депутатов Новоалександровского городского округа Ставропольского края первого созыва от 13 ноября 2018 г. № 20/280.</w:t>
      </w:r>
    </w:p>
    <w:p w:rsidR="00755F44" w:rsidRPr="008C05C6" w:rsidRDefault="00755F44" w:rsidP="008C05C6">
      <w:pPr>
        <w:tabs>
          <w:tab w:val="left" w:pos="-567"/>
          <w:tab w:val="left" w:pos="993"/>
        </w:tabs>
        <w:spacing w:after="0" w:line="240" w:lineRule="auto"/>
        <w:ind w:firstLine="142"/>
        <w:jc w:val="both"/>
        <w:rPr>
          <w:rFonts w:ascii="Times New Roman" w:eastAsia="Calibri" w:hAnsi="Times New Roman" w:cs="Times New Roman"/>
          <w:sz w:val="28"/>
          <w:szCs w:val="28"/>
          <w:lang w:eastAsia="ru-RU"/>
        </w:rPr>
      </w:pPr>
    </w:p>
    <w:p w:rsidR="00755F44" w:rsidRPr="008C05C6" w:rsidRDefault="00755F44" w:rsidP="008C05C6">
      <w:pPr>
        <w:tabs>
          <w:tab w:val="left" w:pos="-567"/>
        </w:tabs>
        <w:spacing w:after="0" w:line="240" w:lineRule="auto"/>
        <w:ind w:firstLine="142"/>
        <w:jc w:val="both"/>
        <w:rPr>
          <w:rFonts w:ascii="Times New Roman" w:eastAsia="Calibri" w:hAnsi="Times New Roman" w:cs="Times New Roman"/>
          <w:b/>
          <w:bCs/>
          <w:sz w:val="28"/>
          <w:szCs w:val="28"/>
          <w:lang w:eastAsia="ru-RU"/>
        </w:rPr>
      </w:pPr>
      <w:bookmarkStart w:id="54" w:name="_Toc528765808"/>
      <w:r w:rsidRPr="008C05C6">
        <w:rPr>
          <w:rFonts w:ascii="Times New Roman" w:eastAsia="Calibri" w:hAnsi="Times New Roman" w:cs="Times New Roman"/>
          <w:b/>
          <w:bCs/>
          <w:sz w:val="28"/>
          <w:szCs w:val="28"/>
          <w:lang w:eastAsia="ru-RU"/>
        </w:rPr>
        <w:t>Строительные нормативы и правила. Своды правил по проектированию и строительству (СП)</w:t>
      </w:r>
      <w:bookmarkEnd w:id="54"/>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СНиП 11-04-2003 Инструкция о порядке разработки, согласования, экспертизы и утверждения градостроительной документации.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7.13130.2013 Отопление, вентиляция и кондиционирование. Требования пожарной безопасности.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8.13130.2009 Системы противопожарной защиты. Источники наружного противопожарного водоснабжения. Требования пожарной безопасности.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11-102-97. Инженерно-экологические изыскания для строительства.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18.13330.2011. Свод правил. Генеральные планы промышленных предприятий. Актуализированная редакция СНиП II-89-80*.</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 xml:space="preserve">СП 21.13330.2012 Здания и сооружения на подрабатываемых территориях и </w:t>
      </w:r>
      <w:proofErr w:type="spellStart"/>
      <w:r w:rsidRPr="008C05C6">
        <w:rPr>
          <w:rFonts w:ascii="Times New Roman" w:eastAsia="Calibri" w:hAnsi="Times New Roman" w:cs="Times New Roman"/>
          <w:bCs/>
          <w:sz w:val="28"/>
          <w:szCs w:val="28"/>
        </w:rPr>
        <w:t>просадочных</w:t>
      </w:r>
      <w:proofErr w:type="spellEnd"/>
      <w:r w:rsidRPr="008C05C6">
        <w:rPr>
          <w:rFonts w:ascii="Times New Roman" w:eastAsia="Calibri" w:hAnsi="Times New Roman" w:cs="Times New Roman"/>
          <w:bCs/>
          <w:sz w:val="28"/>
          <w:szCs w:val="28"/>
        </w:rPr>
        <w:t xml:space="preserve"> грунтах. Актуализированная редакция СНиП 2.01.09-91.</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30-102-99 Планировка и застройка территорий малоэтажного жилищного строительства.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30.13330.2016 Внутренний водопровод и канализация зданий. Актуализированная редакция СНиП 2.04.01-85*.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31-110-2003 Проектирование и монтаж электроустановок жилых и общественных зданий.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31-114-2004 Правила проектирования жилых и общественных зданий для строительства в сейсмических районах.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lastRenderedPageBreak/>
        <w:t>СП 31.13330.2012 Водоснабжение. Наружные сети и сооружения. Актуализированная редакция СНиП 2.04.02-84.</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32.13330.2012 Канализация. Наружные сети и сооружения. Актуализированная редакция СНиП 2.04.03-85.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34.13330.2012 Автомобильные дороги. Актуализированная редакция СНиП 2.05.02-85*.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35.13330.2011 Мосты и трубы. Актуализированная редакция СНиП 2.05.03-84*.</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36.13330.2012 Магистральные трубопроводы. Актуализированная редакция СНиП 2.05.06-85*.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bCs/>
          <w:sz w:val="28"/>
          <w:szCs w:val="28"/>
        </w:rPr>
        <w:t>СП 42.13330.2016 Градостроительство. Планировка и застройка городских и сельских поселений. Актуализированная редакция СНиП 2.07.01-89*</w:t>
      </w:r>
      <w:r w:rsidRPr="008C05C6">
        <w:rPr>
          <w:rFonts w:ascii="Times New Roman" w:eastAsia="Calibri" w:hAnsi="Times New Roman" w:cs="Times New Roman"/>
          <w:sz w:val="28"/>
          <w:szCs w:val="28"/>
        </w:rPr>
        <w:t>.</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44.13330.2011 Свод правил. Административные и бытовые здания. Актуализированная редакция СНиП 2.09.04-87.</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47.13330.2016 Инженерные изыскания для строительства. Основные положения. Актуализированная редакция СНиП 11-02-96.</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50-101-2004 Проектирование и устройство оснований и фундаментов зданий и сооружений.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51.13330.2011. Свод правил. Защита от шума. Актуализированная редакция СНиП 23-03-2003.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52.13330.2016 Естественное и искусственное освещение. Актуализированная редакция СНиП 23-05-95*.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54.13330.2016 Здания жилые многоквартирные. Актуализированная редакция СНиП 31-01-2003.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58.13330.2012 Гидротехнические сооружения. Основные положения. Актуализированная редакция СНиП 33-01-2003.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59.13330.2016 Доступность зданий и сооружений для маломобильных групп населения. Актуализированная редакция СНиП 35-01-2001.</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60.13330.2016 Отопление, вентиляция и кондиционирование воздуха. Актуализированная редакция СНиП 41-01-2003.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62.13330.2011* Газораспределительные системы. Актуализированная редакция СНиП 42-01-2002.</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78.13330.2012 Автомобильные дороги. Актуализированная редакция СНиП 3.06.03-85.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82.13330.2016 Благоустройство территорий. Актуализированная редакция СНиП III-10-75.</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bCs/>
          <w:sz w:val="28"/>
          <w:szCs w:val="28"/>
        </w:rPr>
        <w:t>СП 89.13330.2016 Котельные установки. Актуализированная редакция СНиП II-35-76</w:t>
      </w:r>
      <w:r w:rsidRPr="008C05C6">
        <w:rPr>
          <w:rFonts w:ascii="Times New Roman" w:eastAsia="Calibri" w:hAnsi="Times New Roman" w:cs="Times New Roman"/>
          <w:sz w:val="28"/>
          <w:szCs w:val="28"/>
        </w:rPr>
        <w:t>.</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bCs/>
          <w:sz w:val="28"/>
          <w:szCs w:val="28"/>
        </w:rPr>
        <w:t>СП 104.13330.2016 Инженерная защита территории от затопления и подтопления. Актуализированная редакция СНиП 2.06.15-85</w:t>
      </w:r>
      <w:r w:rsidRPr="008C05C6">
        <w:rPr>
          <w:rFonts w:ascii="Times New Roman" w:eastAsia="Calibri" w:hAnsi="Times New Roman" w:cs="Times New Roman"/>
          <w:sz w:val="28"/>
          <w:szCs w:val="28"/>
        </w:rPr>
        <w:t>.</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113.13330.2016 Стоянки автомобилей. Актуализированная редакция СНиП 21-02-99*.</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lastRenderedPageBreak/>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118.13330.2012* Общественные здания и сооружения. Актуализированная редакция СНиП 31-06-2009.</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124.13330.2012 Тепловые сети. Актуализированная редакция СНиП 41-02-2003.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125.13330.2012 Нефтепродуктопроводы, прокладываемые на территории городов и других населенных пунктов. Актуализированная редакция СНиП 2.05.13-90.</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СП 127.13330.2017 Полигоны по обезвреживанию и захоронению токсичных промышленных отходов. Основные положения по проектированию.</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131.13330.2012 Строительная климатология. Актуализированная редакция СНиП 23-01-99*.</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bCs/>
          <w:sz w:val="28"/>
          <w:szCs w:val="28"/>
        </w:rPr>
        <w:t>СП 140.13330.2012 Городская среда. Правила проектирования для маломобильных групп населения.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156.13130.2014 Станции автомобильные заправочные. Требования пожарной безопасности.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254.1325800.2016 Здания и территории. Правила проектирования защиты от производственного шума.</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276.1325800.2016 Здания и территории. Правила проектирования защиты от шума транспортных потоков.</w:t>
      </w:r>
    </w:p>
    <w:p w:rsidR="00755F44" w:rsidRPr="008C05C6" w:rsidRDefault="00755F44" w:rsidP="008C05C6">
      <w:pPr>
        <w:tabs>
          <w:tab w:val="left" w:pos="-567"/>
          <w:tab w:val="left" w:pos="993"/>
        </w:tabs>
        <w:spacing w:after="0" w:line="240" w:lineRule="auto"/>
        <w:ind w:firstLine="142"/>
        <w:jc w:val="both"/>
        <w:rPr>
          <w:rFonts w:ascii="Times New Roman" w:eastAsia="Calibri" w:hAnsi="Times New Roman" w:cs="Times New Roman"/>
          <w:sz w:val="28"/>
          <w:szCs w:val="28"/>
        </w:rPr>
      </w:pPr>
    </w:p>
    <w:p w:rsidR="00755F44" w:rsidRPr="008C05C6" w:rsidRDefault="00755F44" w:rsidP="008C05C6">
      <w:pPr>
        <w:tabs>
          <w:tab w:val="left" w:pos="-567"/>
        </w:tabs>
        <w:spacing w:after="0" w:line="240" w:lineRule="auto"/>
        <w:ind w:firstLine="142"/>
        <w:jc w:val="both"/>
        <w:rPr>
          <w:rFonts w:ascii="Times New Roman" w:eastAsia="Calibri" w:hAnsi="Times New Roman" w:cs="Times New Roman"/>
          <w:b/>
          <w:bCs/>
          <w:sz w:val="28"/>
          <w:szCs w:val="28"/>
          <w:lang w:eastAsia="ru-RU"/>
        </w:rPr>
      </w:pPr>
      <w:bookmarkStart w:id="55" w:name="_Toc528765809"/>
      <w:r w:rsidRPr="008C05C6">
        <w:rPr>
          <w:rFonts w:ascii="Times New Roman" w:eastAsia="Calibri" w:hAnsi="Times New Roman" w:cs="Times New Roman"/>
          <w:b/>
          <w:bCs/>
          <w:sz w:val="28"/>
          <w:szCs w:val="28"/>
          <w:lang w:eastAsia="ru-RU"/>
        </w:rPr>
        <w:t>Санитарно-эпидемиологические правила и нормы (СанПиН). Санитарные правила и нормы (СП, СН)</w:t>
      </w:r>
      <w:bookmarkEnd w:id="55"/>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2.1.2.2645-10 Санитарно-эпидемиологические требования к условиям проживания в жилых зданиях и помещениях.</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2.1.2882-11 Гигиенические требования к размещению, устройству и содержанию кладбищ, зданий и сооружений похоронного назначения.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2.1.4.1110-02 Зоны санитарной охраны источников водоснабжения и водопроводов питьевого назначения.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2.1.4.1175-02 Гигиенические требования к качеству воды нецентрализованного водоснабжения. Санитарная охрана источников.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lastRenderedPageBreak/>
        <w:t>СанПиН 2.1.4.2580-10 Питьевая вода. Гигиенические требования к качеству воды централизованных систем питьевого водоснабжения. Контроль качества. Изменения № 2 к СанПиН 2.1.4.1074-01.</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2.1.4.2652-10 Изменение № 3 в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2.2.1/2.1.1.1200-03 Санитарно-защитные зоны и санитарная классификация предприятий, сооружений и иных объектов.</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2.2.1./2.1.1.-2361-08 Санитарно-защитные зоны и санитарная классификация предприятий, сооружений и иных объектов. Изменение № 1 к СанПиН 2.2.1./2.1.1.1200-03.</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2.2.1/2.1.1.2555-09 Изменение № 2 к СанПиН 2.2.1/2.1.1.1200-03 «Санитарно-защитные зоны и санитарная классификация предприятий, сооружений и иных объектов. Новая редакция»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СанПиН 42-128-4690-88 Санитарные правила содержания территорий населенных мест.</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bCs/>
          <w:sz w:val="28"/>
          <w:szCs w:val="28"/>
        </w:rPr>
      </w:pPr>
      <w:r w:rsidRPr="008C05C6">
        <w:rPr>
          <w:rFonts w:ascii="Times New Roman" w:eastAsia="Calibri" w:hAnsi="Times New Roman" w:cs="Times New Roman"/>
          <w:bCs/>
          <w:sz w:val="28"/>
          <w:szCs w:val="28"/>
        </w:rPr>
        <w:t>СН 2.2.4/2.1.8.562-96 Шум на рабочих местах, в помещениях жилых, общественных зданий и на территории жилой застройки. Санитарные нормы.</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2.1.5.1059-01 Гигиенические требования к охране подземных вод от загрязнения.</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2.6.1.2612-10 «Основные санитарные правила обеспечения радиационной безопасности (ОСПОРБ-99/2010)».</w:t>
      </w:r>
    </w:p>
    <w:p w:rsidR="00755F44" w:rsidRPr="008C05C6" w:rsidRDefault="00755F44" w:rsidP="008C05C6">
      <w:pPr>
        <w:numPr>
          <w:ilvl w:val="0"/>
          <w:numId w:val="3"/>
        </w:numPr>
        <w:tabs>
          <w:tab w:val="left" w:pos="-567"/>
          <w:tab w:val="left" w:pos="993"/>
        </w:tabs>
        <w:spacing w:after="0" w:line="240" w:lineRule="auto"/>
        <w:ind w:left="0" w:firstLine="142"/>
        <w:jc w:val="both"/>
        <w:rPr>
          <w:rFonts w:ascii="Times New Roman" w:eastAsia="Calibri" w:hAnsi="Times New Roman" w:cs="Times New Roman"/>
          <w:sz w:val="28"/>
          <w:szCs w:val="28"/>
        </w:rPr>
      </w:pPr>
      <w:r w:rsidRPr="008C05C6">
        <w:rPr>
          <w:rFonts w:ascii="Times New Roman" w:eastAsia="Calibri" w:hAnsi="Times New Roman" w:cs="Times New Roman"/>
          <w:sz w:val="28"/>
          <w:szCs w:val="28"/>
        </w:rPr>
        <w:t>СП 2.1.7.1038-01. Гигиенические требования к устройству и содержанию полигонов для твердых бытовых отходов.</w:t>
      </w:r>
    </w:p>
    <w:p w:rsidR="00755F44" w:rsidRDefault="00755F4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7135D4" w:rsidRDefault="007135D4" w:rsidP="007135D4">
      <w:pPr>
        <w:spacing w:after="0" w:line="240" w:lineRule="auto"/>
        <w:jc w:val="right"/>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bookmarkStart w:id="56" w:name="_Toc45803764"/>
      <w:r w:rsidRPr="008C05C6">
        <w:rPr>
          <w:rFonts w:ascii="Times New Roman" w:eastAsia="Calibri" w:hAnsi="Times New Roman" w:cs="Times New Roman"/>
          <w:sz w:val="28"/>
          <w:szCs w:val="28"/>
        </w:rPr>
        <w:lastRenderedPageBreak/>
        <w:t>Приложение 4</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градостр</w:t>
      </w:r>
      <w:r w:rsidR="007135D4">
        <w:rPr>
          <w:rFonts w:ascii="Times New Roman" w:eastAsia="Calibri" w:hAnsi="Times New Roman" w:cs="Times New Roman"/>
          <w:sz w:val="28"/>
          <w:szCs w:val="28"/>
        </w:rPr>
        <w:t>оительного</w:t>
      </w:r>
      <w:proofErr w:type="gramEnd"/>
      <w:r w:rsidR="007135D4">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t>Новоале</w:t>
      </w:r>
      <w:r w:rsidR="007135D4">
        <w:rPr>
          <w:rFonts w:ascii="Times New Roman" w:eastAsia="Calibri" w:hAnsi="Times New Roman" w:cs="Times New Roman"/>
          <w:sz w:val="28"/>
          <w:szCs w:val="28"/>
        </w:rPr>
        <w:t>ксандровского</w:t>
      </w:r>
      <w:proofErr w:type="spellEnd"/>
      <w:r w:rsidR="007135D4">
        <w:rPr>
          <w:rFonts w:ascii="Times New Roman" w:eastAsia="Calibri" w:hAnsi="Times New Roman" w:cs="Times New Roman"/>
          <w:sz w:val="28"/>
          <w:szCs w:val="28"/>
        </w:rPr>
        <w:t xml:space="preserve"> городского округа</w:t>
      </w:r>
    </w:p>
    <w:p w:rsidR="008C05C6" w:rsidRDefault="007135D4"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r w:rsidR="001A1B41">
        <w:rPr>
          <w:rFonts w:ascii="Times New Roman" w:eastAsia="Calibri" w:hAnsi="Times New Roman" w:cs="Times New Roman"/>
          <w:sz w:val="28"/>
          <w:szCs w:val="28"/>
        </w:rPr>
        <w:t>»</w:t>
      </w:r>
    </w:p>
    <w:p w:rsidR="008C05C6" w:rsidRDefault="008C05C6"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
    <w:p w:rsidR="00755F44" w:rsidRDefault="00755F44" w:rsidP="008C05C6">
      <w:pPr>
        <w:spacing w:after="0" w:line="240" w:lineRule="auto"/>
        <w:jc w:val="center"/>
        <w:outlineLvl w:val="0"/>
        <w:rPr>
          <w:rFonts w:ascii="Times New Roman" w:eastAsia="Calibri" w:hAnsi="Times New Roman" w:cs="Times New Roman"/>
          <w:b/>
          <w:bCs/>
          <w:sz w:val="28"/>
          <w:szCs w:val="28"/>
        </w:rPr>
      </w:pPr>
      <w:r w:rsidRPr="008C05C6">
        <w:rPr>
          <w:rFonts w:ascii="Times New Roman" w:eastAsia="Calibri" w:hAnsi="Times New Roman" w:cs="Times New Roman"/>
          <w:b/>
          <w:bCs/>
          <w:sz w:val="28"/>
          <w:szCs w:val="28"/>
        </w:rPr>
        <w:t>Зонирование и примерная форма баланса территории в границах Новоалександровского городского округа</w:t>
      </w:r>
      <w:bookmarkEnd w:id="56"/>
    </w:p>
    <w:p w:rsidR="008C05C6" w:rsidRPr="008C05C6" w:rsidRDefault="008C05C6" w:rsidP="008C05C6">
      <w:pPr>
        <w:spacing w:after="0" w:line="240" w:lineRule="auto"/>
        <w:jc w:val="center"/>
        <w:outlineLvl w:val="0"/>
        <w:rPr>
          <w:rFonts w:ascii="Times New Roman" w:eastAsia="Calibri" w:hAnsi="Times New Roman" w:cs="Times New Roman"/>
          <w:b/>
          <w:sz w:val="28"/>
          <w:szCs w:val="28"/>
        </w:rPr>
      </w:pPr>
    </w:p>
    <w:tbl>
      <w:tblPr>
        <w:tblStyle w:val="a3"/>
        <w:tblW w:w="0" w:type="auto"/>
        <w:tblLook w:val="04A0" w:firstRow="1" w:lastRow="0" w:firstColumn="1" w:lastColumn="0" w:noHBand="0" w:noVBand="1"/>
      </w:tblPr>
      <w:tblGrid>
        <w:gridCol w:w="661"/>
        <w:gridCol w:w="5006"/>
        <w:gridCol w:w="1841"/>
        <w:gridCol w:w="1836"/>
      </w:tblGrid>
      <w:tr w:rsidR="00755F44" w:rsidRPr="00755F44" w:rsidTr="00755F44">
        <w:tc>
          <w:tcPr>
            <w:tcW w:w="631"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5242"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Элементы территории</w:t>
            </w:r>
          </w:p>
        </w:tc>
        <w:tc>
          <w:tcPr>
            <w:tcW w:w="3698" w:type="dxa"/>
            <w:gridSpan w:val="2"/>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Площадь, га</w:t>
            </w: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lang w:val="en-US"/>
              </w:rPr>
            </w:pPr>
          </w:p>
        </w:tc>
        <w:tc>
          <w:tcPr>
            <w:tcW w:w="5242" w:type="dxa"/>
          </w:tcPr>
          <w:p w:rsidR="00755F44" w:rsidRPr="00755F44" w:rsidRDefault="00755F44" w:rsidP="00755F44">
            <w:pPr>
              <w:rPr>
                <w:rFonts w:ascii="Times New Roman" w:eastAsia="Calibri" w:hAnsi="Times New Roman" w:cs="Times New Roman"/>
              </w:rPr>
            </w:pPr>
          </w:p>
        </w:tc>
        <w:tc>
          <w:tcPr>
            <w:tcW w:w="1849"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Существующее положение</w:t>
            </w:r>
          </w:p>
        </w:tc>
        <w:tc>
          <w:tcPr>
            <w:tcW w:w="1849"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Планируемое использование на расчетный срок</w:t>
            </w: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 xml:space="preserve">Территории в границах городского округа – всего </w:t>
            </w:r>
          </w:p>
        </w:tc>
        <w:tc>
          <w:tcPr>
            <w:tcW w:w="1849" w:type="dxa"/>
          </w:tcPr>
          <w:p w:rsidR="00755F44" w:rsidRPr="00755F44" w:rsidRDefault="00755F44" w:rsidP="00755F44">
            <w:pPr>
              <w:jc w:val="center"/>
              <w:rPr>
                <w:rFonts w:ascii="Times New Roman" w:eastAsia="Calibri" w:hAnsi="Times New Roman" w:cs="Times New Roman"/>
                <w:b/>
              </w:rPr>
            </w:pPr>
          </w:p>
        </w:tc>
        <w:tc>
          <w:tcPr>
            <w:tcW w:w="1849" w:type="dxa"/>
          </w:tcPr>
          <w:p w:rsidR="00755F44" w:rsidRPr="00755F44" w:rsidRDefault="00755F44" w:rsidP="00755F44">
            <w:pPr>
              <w:jc w:val="center"/>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lang w:val="en-US"/>
              </w:rPr>
            </w:pPr>
            <w:r w:rsidRPr="00755F44">
              <w:rPr>
                <w:rFonts w:ascii="Times New Roman" w:eastAsia="Calibri" w:hAnsi="Times New Roman" w:cs="Times New Roman"/>
                <w:b/>
                <w:lang w:val="en-US"/>
              </w:rPr>
              <w:t>I.</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Функциональные зоны:</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Жилая зона: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1.1.</w:t>
            </w:r>
          </w:p>
        </w:tc>
        <w:tc>
          <w:tcPr>
            <w:tcW w:w="5242" w:type="dxa"/>
          </w:tcPr>
          <w:p w:rsidR="00755F44" w:rsidRPr="00755F44" w:rsidRDefault="00755F44" w:rsidP="00755F44">
            <w:pPr>
              <w:rPr>
                <w:rFonts w:ascii="Times New Roman" w:eastAsia="Calibri" w:hAnsi="Times New Roman" w:cs="Times New Roman"/>
              </w:rPr>
            </w:pPr>
            <w:proofErr w:type="spellStart"/>
            <w:r w:rsidRPr="00755F44">
              <w:rPr>
                <w:rFonts w:ascii="Times New Roman" w:eastAsia="Calibri" w:hAnsi="Times New Roman" w:cs="Times New Roman"/>
              </w:rPr>
              <w:t>среднеэтажной</w:t>
            </w:r>
            <w:proofErr w:type="spellEnd"/>
            <w:r w:rsidRPr="00755F44">
              <w:rPr>
                <w:rFonts w:ascii="Times New Roman" w:eastAsia="Calibri" w:hAnsi="Times New Roman" w:cs="Times New Roman"/>
              </w:rPr>
              <w:t xml:space="preserve"> жилой застройки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малоэтажной жилой застройки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1.3.</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индивидуальной жилой застройки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1.4.</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иных видов жилой застройки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2.</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Общественно-деловая зона:</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2.1.</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объектов социальной инфраструктуры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объектов делового и финансового назначения</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2.3.</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культовых объектов</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2.4.</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общего пользования: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улиц, дорог, проездов, площадок, автостоянок;</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 зеленых насаждений</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3.</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Зона рекреационного назначения:</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3.1.</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озелененных территорий общего пользования (скверы, парки, сады, городские леса, водные объекты и др.)</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туризма и отдыха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4.</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Производственная зона, зона инженерной и</w:t>
            </w:r>
          </w:p>
          <w:p w:rsidR="00755F44" w:rsidRPr="00755F44" w:rsidRDefault="00755F44" w:rsidP="00755F44">
            <w:pPr>
              <w:rPr>
                <w:rFonts w:ascii="Times New Roman" w:eastAsia="Calibri" w:hAnsi="Times New Roman" w:cs="Times New Roman"/>
                <w:b/>
              </w:rPr>
            </w:pPr>
            <w:proofErr w:type="gramStart"/>
            <w:r w:rsidRPr="00755F44">
              <w:rPr>
                <w:rFonts w:ascii="Times New Roman" w:eastAsia="Calibri" w:hAnsi="Times New Roman" w:cs="Times New Roman"/>
                <w:b/>
              </w:rPr>
              <w:t>транспортной</w:t>
            </w:r>
            <w:proofErr w:type="gramEnd"/>
            <w:r w:rsidRPr="00755F44">
              <w:rPr>
                <w:rFonts w:ascii="Times New Roman" w:eastAsia="Calibri" w:hAnsi="Times New Roman" w:cs="Times New Roman"/>
                <w:b/>
              </w:rPr>
              <w:t xml:space="preserve"> инфраструктур:</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4.1.</w:t>
            </w:r>
          </w:p>
        </w:tc>
        <w:tc>
          <w:tcPr>
            <w:tcW w:w="5242" w:type="dxa"/>
          </w:tcPr>
          <w:p w:rsidR="00755F44" w:rsidRPr="00755F44" w:rsidRDefault="00755F44" w:rsidP="00755F44">
            <w:pPr>
              <w:rPr>
                <w:rFonts w:ascii="Times New Roman" w:eastAsia="Calibri" w:hAnsi="Times New Roman" w:cs="Times New Roman"/>
              </w:rPr>
            </w:pPr>
            <w:proofErr w:type="gramStart"/>
            <w:r w:rsidRPr="00755F44">
              <w:rPr>
                <w:rFonts w:ascii="Times New Roman" w:eastAsia="Calibri" w:hAnsi="Times New Roman" w:cs="Times New Roman"/>
              </w:rPr>
              <w:t>производственные</w:t>
            </w:r>
            <w:proofErr w:type="gramEnd"/>
            <w:r w:rsidRPr="00755F44">
              <w:rPr>
                <w:rFonts w:ascii="Times New Roman" w:eastAsia="Calibri" w:hAnsi="Times New Roman" w:cs="Times New Roman"/>
              </w:rPr>
              <w:t xml:space="preserve"> зоны (промышленные узлы,</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производственные объекты)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коммунально-складские зоны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4.3.</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зоны инженерной инфраструктуры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4.4.</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зоны транспортной инфраструктуры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5.</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Зона сельскохозяйственного использования:</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5.1.</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объектов сельскохозяйственного использования</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садоводства, огородничества и дачного хозяйства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6.</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Зона особо охраняемых территорий</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7.</w:t>
            </w:r>
          </w:p>
        </w:tc>
        <w:tc>
          <w:tcPr>
            <w:tcW w:w="5242" w:type="dxa"/>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Зона специального назначения</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7.1.</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необходимые для организации ритуальных услуг, места захоронения</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7.2.</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объекты обработки, утилизации, обезвреживания,</w:t>
            </w:r>
          </w:p>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захоронения твердых коммунальных отходов</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7.3.</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иные объекты</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rPr>
              <w:t>8.</w:t>
            </w:r>
          </w:p>
        </w:tc>
        <w:tc>
          <w:tcPr>
            <w:tcW w:w="5242" w:type="dxa"/>
            <w:vAlign w:val="center"/>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Зона режимных объектов</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rPr>
              <w:lastRenderedPageBreak/>
              <w:t>9.</w:t>
            </w:r>
          </w:p>
        </w:tc>
        <w:tc>
          <w:tcPr>
            <w:tcW w:w="5242" w:type="dxa"/>
            <w:vAlign w:val="center"/>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 xml:space="preserve">Прочие территории </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bCs/>
              </w:rPr>
              <w:t>II.</w:t>
            </w:r>
          </w:p>
        </w:tc>
        <w:tc>
          <w:tcPr>
            <w:tcW w:w="5242" w:type="dxa"/>
            <w:vAlign w:val="center"/>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Земли по видам собственности</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государственной собственности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1.1.</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федеральной</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1.2.</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региональной</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2.</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муниципальной собственности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3.</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частной собственности</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b/>
                <w:bCs/>
              </w:rPr>
            </w:pPr>
            <w:r w:rsidRPr="00755F44">
              <w:rPr>
                <w:rFonts w:ascii="Times New Roman" w:eastAsia="Calibri" w:hAnsi="Times New Roman" w:cs="Times New Roman"/>
                <w:b/>
                <w:bCs/>
              </w:rPr>
              <w:t>III.</w:t>
            </w:r>
          </w:p>
        </w:tc>
        <w:tc>
          <w:tcPr>
            <w:tcW w:w="5242" w:type="dxa"/>
            <w:vAlign w:val="center"/>
          </w:tcPr>
          <w:p w:rsidR="00755F44" w:rsidRPr="00755F44" w:rsidRDefault="00755F44" w:rsidP="00755F44">
            <w:pPr>
              <w:rPr>
                <w:rFonts w:ascii="Times New Roman" w:eastAsia="Calibri" w:hAnsi="Times New Roman" w:cs="Times New Roman"/>
                <w:b/>
              </w:rPr>
            </w:pPr>
            <w:r w:rsidRPr="00755F44">
              <w:rPr>
                <w:rFonts w:ascii="Times New Roman" w:eastAsia="Calibri" w:hAnsi="Times New Roman" w:cs="Times New Roman"/>
                <w:b/>
              </w:rPr>
              <w:t>Категории земель</w:t>
            </w:r>
          </w:p>
        </w:tc>
        <w:tc>
          <w:tcPr>
            <w:tcW w:w="1849" w:type="dxa"/>
          </w:tcPr>
          <w:p w:rsidR="00755F44" w:rsidRPr="00755F44" w:rsidRDefault="00755F44" w:rsidP="00755F44">
            <w:pPr>
              <w:jc w:val="both"/>
              <w:rPr>
                <w:rFonts w:ascii="Times New Roman" w:eastAsia="Calibri" w:hAnsi="Times New Roman" w:cs="Times New Roman"/>
                <w:b/>
              </w:rPr>
            </w:pPr>
          </w:p>
        </w:tc>
        <w:tc>
          <w:tcPr>
            <w:tcW w:w="1849" w:type="dxa"/>
          </w:tcPr>
          <w:p w:rsidR="00755F44" w:rsidRPr="00755F44" w:rsidRDefault="00755F44" w:rsidP="00755F44">
            <w:pPr>
              <w:jc w:val="both"/>
              <w:rPr>
                <w:rFonts w:ascii="Times New Roman" w:eastAsia="Calibri" w:hAnsi="Times New Roman" w:cs="Times New Roman"/>
                <w:b/>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1.</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сельскохозяйственного назначения</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2.</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населенных пунктов</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vAlign w:val="center"/>
          </w:tcPr>
          <w:p w:rsidR="00755F44" w:rsidRPr="00755F44" w:rsidRDefault="00755F44" w:rsidP="00755F44">
            <w:pPr>
              <w:ind w:left="57" w:right="57"/>
              <w:jc w:val="center"/>
              <w:rPr>
                <w:rFonts w:ascii="Times New Roman" w:eastAsia="Calibri" w:hAnsi="Times New Roman" w:cs="Times New Roman"/>
              </w:rPr>
            </w:pPr>
            <w:r w:rsidRPr="00755F44">
              <w:rPr>
                <w:rFonts w:ascii="Times New Roman" w:eastAsia="Calibri" w:hAnsi="Times New Roman" w:cs="Times New Roman"/>
              </w:rPr>
              <w:t>3.</w:t>
            </w:r>
          </w:p>
        </w:tc>
        <w:tc>
          <w:tcPr>
            <w:tcW w:w="5242" w:type="dxa"/>
            <w:vAlign w:val="center"/>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особо охраняемых территорий и объектов</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5.</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лесного фонда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6.</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водного фонда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7.</w:t>
            </w:r>
          </w:p>
        </w:tc>
        <w:tc>
          <w:tcPr>
            <w:tcW w:w="5242" w:type="dxa"/>
          </w:tcPr>
          <w:p w:rsidR="00755F44" w:rsidRPr="00755F44" w:rsidRDefault="00755F44" w:rsidP="00755F44">
            <w:pPr>
              <w:rPr>
                <w:rFonts w:ascii="Times New Roman" w:eastAsia="Calibri" w:hAnsi="Times New Roman" w:cs="Times New Roman"/>
              </w:rPr>
            </w:pPr>
            <w:r w:rsidRPr="00755F44">
              <w:rPr>
                <w:rFonts w:ascii="Times New Roman" w:eastAsia="Calibri" w:hAnsi="Times New Roman" w:cs="Times New Roman"/>
              </w:rPr>
              <w:t>Земли запаса</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r w:rsidR="00755F44" w:rsidRPr="00755F44" w:rsidTr="00755F44">
        <w:tc>
          <w:tcPr>
            <w:tcW w:w="631" w:type="dxa"/>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lang w:val="en-US"/>
              </w:rPr>
              <w:t>IV.</w:t>
            </w:r>
          </w:p>
        </w:tc>
        <w:tc>
          <w:tcPr>
            <w:tcW w:w="5242" w:type="dxa"/>
          </w:tcPr>
          <w:p w:rsidR="00755F44" w:rsidRPr="00755F44" w:rsidRDefault="00755F44" w:rsidP="00755F44">
            <w:pPr>
              <w:autoSpaceDE w:val="0"/>
              <w:autoSpaceDN w:val="0"/>
              <w:adjustRightInd w:val="0"/>
              <w:rPr>
                <w:rFonts w:ascii="Times New Roman" w:eastAsia="Times New Roman,Bold" w:hAnsi="Times New Roman" w:cs="Times New Roman"/>
                <w:b/>
                <w:bCs/>
              </w:rPr>
            </w:pPr>
            <w:r w:rsidRPr="00755F44">
              <w:rPr>
                <w:rFonts w:ascii="Times New Roman" w:eastAsia="Times New Roman,Bold" w:hAnsi="Times New Roman" w:cs="Times New Roman"/>
                <w:b/>
                <w:bCs/>
              </w:rPr>
              <w:t>Территории, подверженные риску возникновения</w:t>
            </w:r>
          </w:p>
          <w:p w:rsidR="00755F44" w:rsidRPr="00755F44" w:rsidRDefault="00755F44" w:rsidP="00755F44">
            <w:pPr>
              <w:autoSpaceDE w:val="0"/>
              <w:autoSpaceDN w:val="0"/>
              <w:adjustRightInd w:val="0"/>
              <w:rPr>
                <w:rFonts w:ascii="Times New Roman" w:eastAsia="Times New Roman,Bold" w:hAnsi="Times New Roman" w:cs="Times New Roman"/>
                <w:b/>
                <w:bCs/>
              </w:rPr>
            </w:pPr>
            <w:proofErr w:type="gramStart"/>
            <w:r w:rsidRPr="00755F44">
              <w:rPr>
                <w:rFonts w:ascii="Times New Roman" w:eastAsia="Times New Roman,Bold" w:hAnsi="Times New Roman" w:cs="Times New Roman"/>
                <w:b/>
                <w:bCs/>
              </w:rPr>
              <w:t>чрезвычайных</w:t>
            </w:r>
            <w:proofErr w:type="gramEnd"/>
            <w:r w:rsidRPr="00755F44">
              <w:rPr>
                <w:rFonts w:ascii="Times New Roman" w:eastAsia="Times New Roman,Bold" w:hAnsi="Times New Roman" w:cs="Times New Roman"/>
                <w:b/>
                <w:bCs/>
              </w:rPr>
              <w:t xml:space="preserve"> ситуаций природного и техногенного</w:t>
            </w:r>
          </w:p>
          <w:p w:rsidR="00755F44" w:rsidRPr="00755F44" w:rsidRDefault="00755F44" w:rsidP="00755F44">
            <w:pPr>
              <w:rPr>
                <w:rFonts w:ascii="Times New Roman" w:eastAsia="Calibri" w:hAnsi="Times New Roman" w:cs="Times New Roman"/>
              </w:rPr>
            </w:pPr>
            <w:r w:rsidRPr="00755F44">
              <w:rPr>
                <w:rFonts w:ascii="Times New Roman" w:eastAsia="Times New Roman,Bold" w:hAnsi="Times New Roman" w:cs="Times New Roman"/>
                <w:b/>
                <w:bCs/>
              </w:rPr>
              <w:t>характера и воздействия их последствий</w:t>
            </w:r>
          </w:p>
        </w:tc>
        <w:tc>
          <w:tcPr>
            <w:tcW w:w="1849" w:type="dxa"/>
          </w:tcPr>
          <w:p w:rsidR="00755F44" w:rsidRPr="00755F44" w:rsidRDefault="00755F44" w:rsidP="00755F44">
            <w:pPr>
              <w:jc w:val="both"/>
              <w:rPr>
                <w:rFonts w:ascii="Times New Roman" w:eastAsia="Calibri" w:hAnsi="Times New Roman" w:cs="Times New Roman"/>
              </w:rPr>
            </w:pPr>
          </w:p>
        </w:tc>
        <w:tc>
          <w:tcPr>
            <w:tcW w:w="1849" w:type="dxa"/>
          </w:tcPr>
          <w:p w:rsidR="00755F44" w:rsidRPr="00755F44" w:rsidRDefault="00755F44" w:rsidP="00755F44">
            <w:pPr>
              <w:jc w:val="both"/>
              <w:rPr>
                <w:rFonts w:ascii="Times New Roman" w:eastAsia="Calibri" w:hAnsi="Times New Roman" w:cs="Times New Roman"/>
              </w:rPr>
            </w:pPr>
          </w:p>
        </w:tc>
      </w:tr>
    </w:tbl>
    <w:p w:rsidR="001A1B41" w:rsidRDefault="001A1B41" w:rsidP="008C05C6">
      <w:pPr>
        <w:spacing w:after="0" w:line="240" w:lineRule="auto"/>
        <w:jc w:val="right"/>
        <w:outlineLvl w:val="0"/>
        <w:rPr>
          <w:rFonts w:ascii="Times New Roman" w:eastAsia="Calibri" w:hAnsi="Times New Roman" w:cs="Times New Roman"/>
          <w:b/>
          <w:sz w:val="28"/>
          <w:szCs w:val="28"/>
        </w:rPr>
      </w:pPr>
      <w:bookmarkStart w:id="57" w:name="_Toc45803765"/>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1A1B41" w:rsidRDefault="001A1B41" w:rsidP="008C05C6">
      <w:pPr>
        <w:spacing w:after="0" w:line="240" w:lineRule="auto"/>
        <w:jc w:val="right"/>
        <w:outlineLvl w:val="0"/>
        <w:rPr>
          <w:rFonts w:ascii="Times New Roman" w:eastAsia="Calibri" w:hAnsi="Times New Roman" w:cs="Times New Roman"/>
          <w:b/>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Приложение 5</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w:t>
      </w:r>
      <w:r w:rsidR="001A1B41">
        <w:rPr>
          <w:rFonts w:ascii="Times New Roman" w:eastAsia="Calibri" w:hAnsi="Times New Roman" w:cs="Times New Roman"/>
          <w:sz w:val="28"/>
          <w:szCs w:val="28"/>
        </w:rPr>
        <w:t>адостроительного</w:t>
      </w:r>
      <w:proofErr w:type="gramEnd"/>
      <w:r w:rsidR="001A1B41">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lastRenderedPageBreak/>
        <w:t>Новоале</w:t>
      </w:r>
      <w:r w:rsidR="001A1B41">
        <w:rPr>
          <w:rFonts w:ascii="Times New Roman" w:eastAsia="Calibri" w:hAnsi="Times New Roman" w:cs="Times New Roman"/>
          <w:sz w:val="28"/>
          <w:szCs w:val="28"/>
        </w:rPr>
        <w:t>ксандровского</w:t>
      </w:r>
      <w:proofErr w:type="spellEnd"/>
      <w:r w:rsidR="001A1B41">
        <w:rPr>
          <w:rFonts w:ascii="Times New Roman" w:eastAsia="Calibri" w:hAnsi="Times New Roman" w:cs="Times New Roman"/>
          <w:sz w:val="28"/>
          <w:szCs w:val="28"/>
        </w:rPr>
        <w:t xml:space="preserve"> городского округа</w:t>
      </w:r>
    </w:p>
    <w:p w:rsidR="008C05C6" w:rsidRPr="008C05C6" w:rsidRDefault="001A1B41"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
    <w:p w:rsidR="00755F44" w:rsidRPr="008C05C6" w:rsidRDefault="00755F44" w:rsidP="008C05C6">
      <w:pPr>
        <w:spacing w:after="0" w:line="240" w:lineRule="auto"/>
        <w:jc w:val="center"/>
        <w:outlineLvl w:val="0"/>
        <w:rPr>
          <w:rFonts w:ascii="Times New Roman" w:eastAsia="Calibri" w:hAnsi="Times New Roman" w:cs="Times New Roman"/>
          <w:b/>
          <w:bCs/>
          <w:sz w:val="28"/>
          <w:szCs w:val="28"/>
        </w:rPr>
      </w:pPr>
      <w:r w:rsidRPr="008C05C6">
        <w:rPr>
          <w:rFonts w:ascii="Times New Roman" w:eastAsia="Calibri" w:hAnsi="Times New Roman" w:cs="Times New Roman"/>
          <w:b/>
          <w:bCs/>
          <w:sz w:val="28"/>
          <w:szCs w:val="28"/>
        </w:rPr>
        <w:t>Перечень объектов местного значения в соответствии с полномочиями органов местного самоуправления Новоалександровского городского округа</w:t>
      </w:r>
      <w:r w:rsidRPr="008C05C6">
        <w:rPr>
          <w:rFonts w:ascii="Times New Roman" w:eastAsia="Calibri" w:hAnsi="Times New Roman" w:cs="Times New Roman"/>
          <w:b/>
          <w:bCs/>
          <w:sz w:val="28"/>
          <w:szCs w:val="28"/>
          <w:vertAlign w:val="superscript"/>
        </w:rPr>
        <w:footnoteReference w:id="34"/>
      </w:r>
      <w:bookmarkEnd w:id="57"/>
    </w:p>
    <w:p w:rsidR="008C05C6" w:rsidRPr="00755F44" w:rsidRDefault="008C05C6" w:rsidP="008C05C6">
      <w:pPr>
        <w:spacing w:after="0" w:line="276" w:lineRule="auto"/>
        <w:jc w:val="center"/>
        <w:outlineLvl w:val="0"/>
        <w:rPr>
          <w:rFonts w:ascii="Times New Roman" w:eastAsia="Calibri" w:hAnsi="Times New Roman" w:cs="Times New Roman"/>
          <w:b/>
          <w:sz w:val="24"/>
          <w:szCs w:val="24"/>
        </w:rPr>
      </w:pPr>
    </w:p>
    <w:tbl>
      <w:tblPr>
        <w:tblStyle w:val="a3"/>
        <w:tblW w:w="5000" w:type="pct"/>
        <w:tblCellMar>
          <w:left w:w="57" w:type="dxa"/>
          <w:right w:w="57" w:type="dxa"/>
        </w:tblCellMar>
        <w:tblLook w:val="04A0" w:firstRow="1" w:lastRow="0" w:firstColumn="1" w:lastColumn="0" w:noHBand="0" w:noVBand="1"/>
      </w:tblPr>
      <w:tblGrid>
        <w:gridCol w:w="4668"/>
        <w:gridCol w:w="4676"/>
      </w:tblGrid>
      <w:tr w:rsidR="00755F44" w:rsidRPr="00755F44" w:rsidTr="00755F44">
        <w:tc>
          <w:tcPr>
            <w:tcW w:w="2498" w:type="pct"/>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bCs/>
              </w:rPr>
              <w:t>Вопросы местного значения</w:t>
            </w:r>
          </w:p>
        </w:tc>
        <w:tc>
          <w:tcPr>
            <w:tcW w:w="2502" w:type="pct"/>
          </w:tcPr>
          <w:p w:rsidR="00755F44" w:rsidRPr="00755F44" w:rsidRDefault="00755F44" w:rsidP="00755F44">
            <w:pPr>
              <w:ind w:left="57" w:right="57"/>
              <w:jc w:val="center"/>
              <w:rPr>
                <w:rFonts w:ascii="Times New Roman" w:eastAsia="Calibri" w:hAnsi="Times New Roman" w:cs="Times New Roman"/>
                <w:b/>
              </w:rPr>
            </w:pPr>
            <w:r w:rsidRPr="00755F44">
              <w:rPr>
                <w:rFonts w:ascii="Times New Roman" w:eastAsia="Calibri" w:hAnsi="Times New Roman" w:cs="Times New Roman"/>
                <w:b/>
                <w:bCs/>
              </w:rPr>
              <w:t>Объекты местного значения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электроснабжения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понизительные подстанции (ПС);</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линии электропередачи (ЛЭП);</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газоснабжения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газораспределительная станция;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газораспределительный пункт;</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газопровод высокого (среднего, низкого) давления;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пункты редуцирования газа.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теплоснабжения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теплоэлектроцентрали;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котельные;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магистральные сети теплоснабжения;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тепловые перекачивающие насосные станции.</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водоснабжения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водозаборы и сопутствующие сооружения;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водоочистные сооружения;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насосные станции;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магистральные сети водоснабжения.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водоотведения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канализационные очистные и сопутствующие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сооружения;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канализационные насосные станции;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магистральные сети водоотведения.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снабжения населения топливом</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площадки для хранения и погрузки топлива;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склады топлива.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Дорожная деятельность в отношении автомобильных дорог местного значения и обеспечение безопасности дорожного движения на них, включая создание и обеспечение функционирования парковок (парковочных мест)</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автомобильные дороги общего пользования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местного значения в границах городского округа,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включая искусственные дорожные сооружения,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защитные дорожные сооружения и элементы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обустройства автомобильных дорог;</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стоянки (парковки) транспортных средств, расположенные на автомобильных дорогах;</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производственные объекты, используемые при капитальном ремонте, ремонте, содержании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автомобильных дорог местного значения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(дорожные ремонтно-строительные управления).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Обеспечение проживающих в Новоалександровском городском округе и </w:t>
            </w:r>
            <w:r w:rsidRPr="00755F44">
              <w:rPr>
                <w:rFonts w:ascii="Times New Roman" w:eastAsia="Calibri" w:hAnsi="Times New Roman" w:cs="Times New Roman"/>
              </w:rPr>
              <w:lastRenderedPageBreak/>
              <w:t>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объекты жилищного фонда.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xml:space="preserve">Создание условий для предоставления транспортных услуг населению и организация транспортного обслуживания населения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линии общественного транспорта;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остановки общественного пассажирского транспорта;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автобусные парки, площадки </w:t>
            </w:r>
            <w:proofErr w:type="spellStart"/>
            <w:r w:rsidRPr="00755F44">
              <w:rPr>
                <w:rFonts w:ascii="Times New Roman" w:eastAsia="Calibri" w:hAnsi="Times New Roman" w:cs="Times New Roman"/>
              </w:rPr>
              <w:t>межрейсового</w:t>
            </w:r>
            <w:proofErr w:type="spellEnd"/>
            <w:r w:rsidRPr="00755F44">
              <w:rPr>
                <w:rFonts w:ascii="Times New Roman" w:eastAsia="Calibri" w:hAnsi="Times New Roman" w:cs="Times New Roman"/>
              </w:rPr>
              <w:t xml:space="preserve"> отстоя подвижного состава;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транспортно-эксплуатационные предприятия, станции технического обслуживания общественного пассажирского транспорта.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Организация охраны общественного порядка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опорный пункт охраны порядка.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Обеспечение первичных мер пожарной безопасности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подразделения противопожарной службы;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источники наружного противопожарного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Водоснабжения.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Организация мероприятий по охране окружающей среды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для размещения органов, осуществляющих контроль за состоянием окружающей среды, в том числе лабораторий.</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дошкольные организации;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общеобразовательные организации: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организации начального общего образования;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организации основного общего образования;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организации среднего (полного) общего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образования;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школы-интернаты;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образовательные организации дополнительного образования детей;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детские оздоровительные лагеря.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медицинские организации, в том числе: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больничные организации;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амбулаторно-поликлинические организации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(фельдшерско-акушерские пункты);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организации скорой медицинской помощи.</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Создание условий для обеспечения жителей городского округа услугами связи, </w:t>
            </w:r>
            <w:r w:rsidRPr="00755F44">
              <w:rPr>
                <w:rFonts w:ascii="Times New Roman" w:eastAsia="Calibri" w:hAnsi="Times New Roman" w:cs="Times New Roman"/>
              </w:rPr>
              <w:lastRenderedPageBreak/>
              <w:t>общественного питания, торговли и бытового обслуживания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отделения связи;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телефонная сеть общего пользования;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телерадиовещания, доступа к сети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Интернет;</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общественного питания;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торговли;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бытового обслуживания.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xml:space="preserve">Организация библиотечного обслуживания населения, комплектование и обеспечение сохранности библиотечных фондов библиотек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библиотеки: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самостоятельные (общедоступные универсальные, детские, юношеские, организующие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специализированное обслуживание инвалидов по зрению и других категорий населения);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филиалы библиотек</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условий для организации досуга и обеспечения жителей городского округа услугами организаций культуры</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культурно-досуговые учреждения клубного типа;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кинотеатры;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концертные залы, филармонии;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выставочные залы, галереи;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универсальные спортивно-зрелищные комплексы;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парки культуры и отдыха.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Сохранение, использование и популяризация объектов культурного наследия (памятников истории и культуры), находящихся в собственности Новоалександровского городского округа, охрана объектов культурного наследия (памятников истории и культуры) местного (муниципального) значения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культурного наследия (памятники истории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и культуры) местного значения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Обеспечение условий для развития на территории городского округа физической культуры, школьного спорта и массового спорта</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физкультурно-спортивные сооружения, объекты,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комплексы;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бассейны;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спортивные базы;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спортивно-оздоровительные лагеря;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плоскостные спортивные сооружения (стадионы,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корты, спортивные площадки и т.д.).</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условий для массового отдыха жителей городского округа и организация обустройства мест массового отдыха населения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парки, в том числе многофункциональные;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скверы, сады бульвары;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площадки для отдыха.</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Формирование и содержание муниципального архива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муниципальный архив.</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ритуальных услуг и содержание мест захоронения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кладбище;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бюро ритуального обслуживания, дом траурных обрядов.</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полигоны ТКО, участки компостирования ТКО;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мусоросжигательные, мусоросортировочные 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мусороперерабатывающие объекты;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мусороперегрузочные станции;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сливные станции;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поля складирования и захоронения обезвреженных осадков;</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Организация благоустройства территории (включая освещение улиц, озеленение территории, установку указателей с </w:t>
            </w:r>
            <w:r w:rsidRPr="00755F44">
              <w:rPr>
                <w:rFonts w:ascii="Times New Roman" w:eastAsia="Calibri" w:hAnsi="Times New Roman" w:cs="Times New Roman"/>
              </w:rPr>
              <w:lastRenderedPageBreak/>
              <w:t>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площадки (детские, для отдыха взрослого населения, спортивные, для установки мусоросборников, для выгула собак);</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объекты декоративного озеленения;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малые архитектурные формы (МАФ);</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освещения улиц, дорог и площадей,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архитектурного освещения, световой информации;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некапитальные нестационарные объекты;</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защитные сооружения гражданской обороны</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(убежища, укрытия);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для размещения сил и средств защиты</w:t>
            </w:r>
          </w:p>
          <w:p w:rsidR="00755F44" w:rsidRPr="00755F44" w:rsidRDefault="00755F44" w:rsidP="00755F44">
            <w:pPr>
              <w:ind w:left="57" w:right="57"/>
              <w:rPr>
                <w:rFonts w:ascii="Times New Roman" w:eastAsia="Calibri" w:hAnsi="Times New Roman" w:cs="Times New Roman"/>
              </w:rPr>
            </w:pPr>
            <w:proofErr w:type="gramStart"/>
            <w:r w:rsidRPr="00755F44">
              <w:rPr>
                <w:rFonts w:ascii="Times New Roman" w:eastAsia="Calibri" w:hAnsi="Times New Roman" w:cs="Times New Roman"/>
              </w:rPr>
              <w:t>населения</w:t>
            </w:r>
            <w:proofErr w:type="gramEnd"/>
            <w:r w:rsidRPr="00755F44">
              <w:rPr>
                <w:rFonts w:ascii="Times New Roman" w:eastAsia="Calibri" w:hAnsi="Times New Roman" w:cs="Times New Roman"/>
              </w:rPr>
              <w:t xml:space="preserve"> и территории от чрезвычайных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ситуаций природного и техногенного характера;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сооружения инженерной защиты территории от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чрезвычайных ситуаций;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 склады материально-технических,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продовольственных, медицинских и иных средств.</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Создание, содержание и организация деятельности аварийно-спасательных служб и (или) аварийно-спасательных формирований </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объекты размещения аварийно-спасательной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службы, принадлежащей ей техники (оборудования)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развитие и обеспечение охраны лечебно-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оздоровительных местностей и курортов местного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значения на территории городского округа, а также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осуществление муниципального контроля в области</w:t>
            </w:r>
          </w:p>
          <w:p w:rsidR="00755F44" w:rsidRPr="00755F44" w:rsidRDefault="00755F44" w:rsidP="00755F44">
            <w:pPr>
              <w:ind w:left="57" w:right="57"/>
              <w:rPr>
                <w:rFonts w:ascii="Times New Roman" w:eastAsia="Calibri" w:hAnsi="Times New Roman" w:cs="Times New Roman"/>
              </w:rPr>
            </w:pPr>
            <w:proofErr w:type="gramStart"/>
            <w:r w:rsidRPr="00755F44">
              <w:rPr>
                <w:rFonts w:ascii="Times New Roman" w:eastAsia="Calibri" w:hAnsi="Times New Roman" w:cs="Times New Roman"/>
              </w:rPr>
              <w:t>использования</w:t>
            </w:r>
            <w:proofErr w:type="gramEnd"/>
            <w:r w:rsidRPr="00755F44">
              <w:rPr>
                <w:rFonts w:ascii="Times New Roman" w:eastAsia="Calibri" w:hAnsi="Times New Roman" w:cs="Times New Roman"/>
              </w:rPr>
              <w:t xml:space="preserve"> и охраны особо охраняемых </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природных территорий местного значения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лечебно-оздоровительные местности и курорты местного значения;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санаторно-курортные учреждения;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особо охраняемые природные территории местного значения;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Осуществление мероприятий по обеспечению</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безопасности людей водных объектах, охране их</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жизни и здоровья</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спасательные посты, станции на водных объектах (в том числе объекты оказания первой медицинской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помощи).</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условий для расширения рынка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сельскохозяйственной продукции, сырья 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продовольствия, содействие развитию малого и</w:t>
            </w:r>
          </w:p>
          <w:p w:rsidR="00755F44" w:rsidRPr="00755F44" w:rsidRDefault="001A1B41" w:rsidP="001A1B41">
            <w:pPr>
              <w:ind w:right="57"/>
              <w:rPr>
                <w:rFonts w:ascii="Times New Roman" w:eastAsia="Calibri" w:hAnsi="Times New Roman" w:cs="Times New Roman"/>
              </w:rPr>
            </w:pPr>
            <w:r>
              <w:rPr>
                <w:rFonts w:ascii="Times New Roman" w:eastAsia="Calibri" w:hAnsi="Times New Roman" w:cs="Times New Roman"/>
              </w:rPr>
              <w:t xml:space="preserve"> </w:t>
            </w:r>
            <w:proofErr w:type="gramStart"/>
            <w:r w:rsidR="00755F44" w:rsidRPr="00755F44">
              <w:rPr>
                <w:rFonts w:ascii="Times New Roman" w:eastAsia="Calibri" w:hAnsi="Times New Roman" w:cs="Times New Roman"/>
              </w:rPr>
              <w:t>среднего</w:t>
            </w:r>
            <w:proofErr w:type="gramEnd"/>
            <w:r w:rsidR="00755F44" w:rsidRPr="00755F44">
              <w:rPr>
                <w:rFonts w:ascii="Times New Roman" w:eastAsia="Calibri" w:hAnsi="Times New Roman" w:cs="Times New Roman"/>
              </w:rPr>
              <w:t xml:space="preserve"> предпринимательства, оказание поддержки социально ориентированным</w:t>
            </w:r>
          </w:p>
          <w:p w:rsidR="00755F44" w:rsidRPr="00755F44" w:rsidRDefault="00755F44" w:rsidP="00755F44">
            <w:pPr>
              <w:ind w:left="57" w:right="57"/>
              <w:rPr>
                <w:rFonts w:ascii="Times New Roman" w:eastAsia="Calibri" w:hAnsi="Times New Roman" w:cs="Times New Roman"/>
              </w:rPr>
            </w:pPr>
            <w:proofErr w:type="gramStart"/>
            <w:r w:rsidRPr="00755F44">
              <w:rPr>
                <w:rFonts w:ascii="Times New Roman" w:eastAsia="Calibri" w:hAnsi="Times New Roman" w:cs="Times New Roman"/>
              </w:rPr>
              <w:t>некоммерческим</w:t>
            </w:r>
            <w:proofErr w:type="gramEnd"/>
            <w:r w:rsidRPr="00755F44">
              <w:rPr>
                <w:rFonts w:ascii="Times New Roman" w:eastAsia="Calibri" w:hAnsi="Times New Roman" w:cs="Times New Roman"/>
              </w:rPr>
              <w:t xml:space="preserve"> организациям, благотворительной</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деятельности и добровольчеству</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инвестиционные площадки для размещения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объектов сельскохозяйственного назначения;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бизнес-инкубатор;</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технопарк.</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Организация и осуществление мероприятий по работе с детьми и молодежью</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культурно-досуговые учреждения для детей 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молодежи;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молодежный центр (дом молодежи);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детские, молодежные лагеря.</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Создание условий для развития местного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традиционного народного художественного</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творчества, участие в сохранении, возрождении и развитии народных художественных промыслов</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Дом народного творчества;</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инвестиционные площадки для размещения</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объектов народных художественных промыслов.</w:t>
            </w:r>
          </w:p>
        </w:tc>
      </w:tr>
      <w:tr w:rsidR="00755F44" w:rsidRPr="00755F44" w:rsidTr="00755F44">
        <w:tc>
          <w:tcPr>
            <w:tcW w:w="2498"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xml:space="preserve">Осуществление в пределах, установленных водным законодательством Российской </w:t>
            </w:r>
            <w:r w:rsidRPr="00755F44">
              <w:rPr>
                <w:rFonts w:ascii="Times New Roman" w:eastAsia="Calibri" w:hAnsi="Times New Roman" w:cs="Times New Roman"/>
              </w:rPr>
              <w:lastRenderedPageBreak/>
              <w:t>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2502" w:type="pct"/>
          </w:tcPr>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пляжи;</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t>- набережные;</w:t>
            </w:r>
          </w:p>
          <w:p w:rsidR="00755F44" w:rsidRPr="00755F44" w:rsidRDefault="00755F44" w:rsidP="00755F44">
            <w:pPr>
              <w:ind w:left="57" w:right="57"/>
              <w:rPr>
                <w:rFonts w:ascii="Times New Roman" w:eastAsia="Calibri" w:hAnsi="Times New Roman" w:cs="Times New Roman"/>
              </w:rPr>
            </w:pPr>
            <w:r w:rsidRPr="00755F44">
              <w:rPr>
                <w:rFonts w:ascii="Times New Roman" w:eastAsia="Calibri" w:hAnsi="Times New Roman" w:cs="Times New Roman"/>
              </w:rPr>
              <w:lastRenderedPageBreak/>
              <w:t>- берегозащитные сооружения.</w:t>
            </w:r>
          </w:p>
        </w:tc>
      </w:tr>
    </w:tbl>
    <w:p w:rsidR="001A1B41" w:rsidRDefault="001A1B41" w:rsidP="008C05C6">
      <w:pPr>
        <w:spacing w:after="0" w:line="240" w:lineRule="auto"/>
        <w:jc w:val="right"/>
        <w:outlineLvl w:val="0"/>
        <w:rPr>
          <w:rFonts w:ascii="Times New Roman" w:eastAsia="Calibri" w:hAnsi="Times New Roman" w:cs="Times New Roman"/>
          <w:sz w:val="28"/>
          <w:szCs w:val="28"/>
        </w:rPr>
      </w:pPr>
      <w:bookmarkStart w:id="58" w:name="_Toc528765826"/>
      <w:bookmarkStart w:id="59" w:name="_Toc45803766"/>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1A1B41" w:rsidRDefault="001A1B41"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Приложение 6</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w:t>
      </w:r>
      <w:r w:rsidR="001A1B41">
        <w:rPr>
          <w:rFonts w:ascii="Times New Roman" w:eastAsia="Calibri" w:hAnsi="Times New Roman" w:cs="Times New Roman"/>
          <w:sz w:val="28"/>
          <w:szCs w:val="28"/>
        </w:rPr>
        <w:t>адостроительного</w:t>
      </w:r>
      <w:proofErr w:type="gramEnd"/>
      <w:r w:rsidR="001A1B41">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t>Новоале</w:t>
      </w:r>
      <w:r w:rsidR="001A1B41">
        <w:rPr>
          <w:rFonts w:ascii="Times New Roman" w:eastAsia="Calibri" w:hAnsi="Times New Roman" w:cs="Times New Roman"/>
          <w:sz w:val="28"/>
          <w:szCs w:val="28"/>
        </w:rPr>
        <w:t>ксандровского</w:t>
      </w:r>
      <w:proofErr w:type="spellEnd"/>
      <w:r w:rsidR="001A1B41">
        <w:rPr>
          <w:rFonts w:ascii="Times New Roman" w:eastAsia="Calibri" w:hAnsi="Times New Roman" w:cs="Times New Roman"/>
          <w:sz w:val="28"/>
          <w:szCs w:val="28"/>
        </w:rPr>
        <w:t xml:space="preserve"> городского округа</w:t>
      </w:r>
    </w:p>
    <w:p w:rsidR="008C05C6" w:rsidRPr="008C05C6" w:rsidRDefault="001A1B41"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
    <w:bookmarkEnd w:id="58"/>
    <w:p w:rsidR="00755F44" w:rsidRPr="008C05C6" w:rsidRDefault="00755F44" w:rsidP="008C05C6">
      <w:pPr>
        <w:spacing w:after="0" w:line="240" w:lineRule="auto"/>
        <w:jc w:val="center"/>
        <w:outlineLvl w:val="0"/>
        <w:rPr>
          <w:rFonts w:ascii="Times New Roman" w:eastAsia="Calibri" w:hAnsi="Times New Roman" w:cs="Times New Roman"/>
          <w:b/>
          <w:sz w:val="28"/>
          <w:szCs w:val="28"/>
        </w:rPr>
      </w:pPr>
      <w:r w:rsidRPr="008C05C6">
        <w:rPr>
          <w:rFonts w:ascii="Times New Roman" w:eastAsia="Calibri" w:hAnsi="Times New Roman" w:cs="Times New Roman"/>
          <w:b/>
          <w:sz w:val="28"/>
          <w:szCs w:val="28"/>
        </w:rPr>
        <w:t>Нормативы потребления коммунальных услуг по холодному, горячему водоснабжению, водоотведению в жилых помещениях (м</w:t>
      </w:r>
      <w:r w:rsidRPr="008C05C6">
        <w:rPr>
          <w:rFonts w:ascii="Times New Roman" w:eastAsia="Calibri" w:hAnsi="Times New Roman" w:cs="Times New Roman"/>
          <w:b/>
          <w:sz w:val="28"/>
          <w:szCs w:val="28"/>
          <w:vertAlign w:val="superscript"/>
        </w:rPr>
        <w:t>3</w:t>
      </w:r>
      <w:r w:rsidRPr="008C05C6">
        <w:rPr>
          <w:rFonts w:ascii="Times New Roman" w:eastAsia="Calibri" w:hAnsi="Times New Roman" w:cs="Times New Roman"/>
          <w:b/>
          <w:sz w:val="28"/>
          <w:szCs w:val="28"/>
        </w:rPr>
        <w:t xml:space="preserve"> в месяц на 1 человека)</w:t>
      </w:r>
      <w:r w:rsidRPr="008C05C6">
        <w:rPr>
          <w:rFonts w:ascii="Times New Roman" w:eastAsia="Calibri" w:hAnsi="Times New Roman" w:cs="Times New Roman"/>
          <w:b/>
          <w:sz w:val="28"/>
          <w:szCs w:val="28"/>
          <w:vertAlign w:val="superscript"/>
        </w:rPr>
        <w:footnoteReference w:id="35"/>
      </w:r>
      <w:bookmarkEnd w:id="59"/>
    </w:p>
    <w:p w:rsidR="008C05C6" w:rsidRPr="00755F44" w:rsidRDefault="008C05C6" w:rsidP="008C05C6">
      <w:pPr>
        <w:spacing w:after="0" w:line="276" w:lineRule="auto"/>
        <w:jc w:val="center"/>
        <w:outlineLvl w:val="0"/>
        <w:rPr>
          <w:rFonts w:ascii="Times New Roman" w:eastAsia="Calibri" w:hAnsi="Times New Roman" w:cs="Times New Roman"/>
          <w:b/>
          <w:sz w:val="24"/>
          <w:szCs w:val="24"/>
        </w:rPr>
      </w:pPr>
    </w:p>
    <w:tbl>
      <w:tblPr>
        <w:tblStyle w:val="a3"/>
        <w:tblW w:w="0" w:type="auto"/>
        <w:tblLook w:val="04A0" w:firstRow="1" w:lastRow="0" w:firstColumn="1" w:lastColumn="0" w:noHBand="0" w:noVBand="1"/>
      </w:tblPr>
      <w:tblGrid>
        <w:gridCol w:w="530"/>
        <w:gridCol w:w="3767"/>
        <w:gridCol w:w="1696"/>
        <w:gridCol w:w="1696"/>
        <w:gridCol w:w="1655"/>
      </w:tblGrid>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 п/п</w:t>
            </w:r>
          </w:p>
        </w:tc>
        <w:tc>
          <w:tcPr>
            <w:tcW w:w="3969"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Категория жилых помещений</w:t>
            </w:r>
          </w:p>
        </w:tc>
        <w:tc>
          <w:tcPr>
            <w:tcW w:w="1701"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Норматив потребления коммунальной услуги по холодному водоснабжению</w:t>
            </w:r>
          </w:p>
        </w:tc>
        <w:tc>
          <w:tcPr>
            <w:tcW w:w="1701"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Норматив потребления коммунальной услуги по горячему водоснабжению</w:t>
            </w:r>
          </w:p>
        </w:tc>
        <w:tc>
          <w:tcPr>
            <w:tcW w:w="1666" w:type="dxa"/>
            <w:vAlign w:val="center"/>
          </w:tcPr>
          <w:p w:rsidR="00755F44" w:rsidRPr="00755F44" w:rsidRDefault="00755F44" w:rsidP="00755F44">
            <w:pPr>
              <w:jc w:val="center"/>
              <w:rPr>
                <w:rFonts w:ascii="Times New Roman" w:eastAsia="Calibri" w:hAnsi="Times New Roman" w:cs="Times New Roman"/>
                <w:b/>
                <w:sz w:val="20"/>
                <w:szCs w:val="20"/>
              </w:rPr>
            </w:pPr>
            <w:r w:rsidRPr="00755F44">
              <w:rPr>
                <w:rFonts w:ascii="Times New Roman" w:eastAsia="Calibri" w:hAnsi="Times New Roman" w:cs="Times New Roman"/>
                <w:b/>
                <w:sz w:val="20"/>
                <w:szCs w:val="20"/>
              </w:rPr>
              <w:t>Водоотведение</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6,0</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1,4</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7,4</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4,4</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3,1</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7,5</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4,4</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3,2</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7,6</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3,1</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1,6</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4,7</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5.</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3,9</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2,5</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6,4</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6.</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7,4</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7,4</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lastRenderedPageBreak/>
              <w:t>7.</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7,5</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7,5</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8.</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7,6</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7,6</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9.</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7,2</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7,2</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10.</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6,4</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6,4</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11.</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дома без водонагревателей с водопроводом и канализацией, оборудованные раковинами, мойками и унитазами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3,9</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3,9</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12.</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Жилые дома без водонагревателей с водопроводом и канализацией, оборудованные раковинами, мойками и унитазами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5,5</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5,5</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13.</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3,1</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3,1</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14.</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2,3</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15.</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3,2</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16.</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1,7</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17.</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2,4</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18.</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водоразборной колонкой</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1,2</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lastRenderedPageBreak/>
              <w:t>19.</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3,1</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1,8</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4,9</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20.</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типов, с ванной</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7,2</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21.</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Многоквартирные и жилые дома с водоразборной колонкой с централизованным водоотведением</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1,2</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1,2</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22.</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Дома, использующиеся в качестве общежитий, оборудованные централизованным холодным водоснабжением, без водоотведения (с выгребом или септиком), с общими душевыми на этаж и общими кухнями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4,9</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23.</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4,9</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4,9</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24.</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2,6</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2,6</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25.</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Дома, использующиеся в качестве общежитий, оборудованные централизованным холодным водоснабжением, водоотведением, с общими душевыми, без кухни</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4,3</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4,3</w:t>
            </w:r>
          </w:p>
        </w:tc>
      </w:tr>
      <w:tr w:rsidR="00755F44" w:rsidRPr="00755F44" w:rsidTr="00755F44">
        <w:tc>
          <w:tcPr>
            <w:tcW w:w="534"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26.</w:t>
            </w:r>
          </w:p>
        </w:tc>
        <w:tc>
          <w:tcPr>
            <w:tcW w:w="3969" w:type="dxa"/>
            <w:vAlign w:val="center"/>
          </w:tcPr>
          <w:p w:rsidR="00755F44" w:rsidRPr="00755F44" w:rsidRDefault="00755F44" w:rsidP="00755F44">
            <w:pP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Общежития, оборудованные централизованным холодным и горячим водоснабжением, водоотведением, без душевой, с общей кухней</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2,3</w:t>
            </w:r>
          </w:p>
        </w:tc>
        <w:tc>
          <w:tcPr>
            <w:tcW w:w="1701"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0,9</w:t>
            </w:r>
          </w:p>
        </w:tc>
        <w:tc>
          <w:tcPr>
            <w:tcW w:w="1666" w:type="dxa"/>
            <w:vAlign w:val="center"/>
          </w:tcPr>
          <w:p w:rsidR="00755F44" w:rsidRPr="00755F44" w:rsidRDefault="00755F44" w:rsidP="00755F44">
            <w:pPr>
              <w:jc w:val="center"/>
              <w:rPr>
                <w:rFonts w:ascii="Times New Roman" w:eastAsia="Calibri" w:hAnsi="Times New Roman" w:cs="Times New Roman"/>
                <w:color w:val="000000"/>
                <w:sz w:val="20"/>
                <w:szCs w:val="20"/>
              </w:rPr>
            </w:pPr>
            <w:r w:rsidRPr="00755F44">
              <w:rPr>
                <w:rFonts w:ascii="Times New Roman" w:eastAsia="Calibri" w:hAnsi="Times New Roman" w:cs="Times New Roman"/>
                <w:color w:val="000000"/>
                <w:sz w:val="20"/>
                <w:szCs w:val="20"/>
              </w:rPr>
              <w:t>3,2</w:t>
            </w:r>
          </w:p>
        </w:tc>
      </w:tr>
    </w:tbl>
    <w:p w:rsidR="00755F44" w:rsidRDefault="00755F44"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1A1B41" w:rsidRDefault="001A1B41" w:rsidP="001A1B41">
      <w:pPr>
        <w:spacing w:after="0" w:line="240" w:lineRule="auto"/>
        <w:jc w:val="right"/>
        <w:rPr>
          <w:rFonts w:ascii="Times New Roman" w:eastAsia="Calibri" w:hAnsi="Times New Roman" w:cs="Times New Roman"/>
          <w:b/>
          <w:sz w:val="28"/>
          <w:szCs w:val="28"/>
        </w:rPr>
      </w:pP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bookmarkStart w:id="60" w:name="_Toc528765827"/>
      <w:bookmarkStart w:id="61" w:name="_Toc45803767"/>
      <w:r w:rsidRPr="008C05C6">
        <w:rPr>
          <w:rFonts w:ascii="Times New Roman" w:eastAsia="Calibri" w:hAnsi="Times New Roman" w:cs="Times New Roman"/>
          <w:sz w:val="28"/>
          <w:szCs w:val="28"/>
        </w:rPr>
        <w:t>Приложение 7</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r w:rsidRPr="008C05C6">
        <w:rPr>
          <w:rFonts w:ascii="Times New Roman" w:eastAsia="Calibri" w:hAnsi="Times New Roman" w:cs="Times New Roman"/>
          <w:sz w:val="28"/>
          <w:szCs w:val="28"/>
        </w:rPr>
        <w:t>к местным нормативам</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gramStart"/>
      <w:r w:rsidRPr="008C05C6">
        <w:rPr>
          <w:rFonts w:ascii="Times New Roman" w:eastAsia="Calibri" w:hAnsi="Times New Roman" w:cs="Times New Roman"/>
          <w:sz w:val="28"/>
          <w:szCs w:val="28"/>
        </w:rPr>
        <w:t>гр</w:t>
      </w:r>
      <w:r w:rsidR="001A1B41">
        <w:rPr>
          <w:rFonts w:ascii="Times New Roman" w:eastAsia="Calibri" w:hAnsi="Times New Roman" w:cs="Times New Roman"/>
          <w:sz w:val="28"/>
          <w:szCs w:val="28"/>
        </w:rPr>
        <w:t>адостроительного</w:t>
      </w:r>
      <w:proofErr w:type="gramEnd"/>
      <w:r w:rsidR="001A1B41">
        <w:rPr>
          <w:rFonts w:ascii="Times New Roman" w:eastAsia="Calibri" w:hAnsi="Times New Roman" w:cs="Times New Roman"/>
          <w:sz w:val="28"/>
          <w:szCs w:val="28"/>
        </w:rPr>
        <w:t xml:space="preserve"> проектирования</w:t>
      </w:r>
    </w:p>
    <w:p w:rsidR="008C05C6" w:rsidRPr="008C05C6" w:rsidRDefault="008C05C6" w:rsidP="008C05C6">
      <w:pPr>
        <w:spacing w:after="0" w:line="240" w:lineRule="auto"/>
        <w:jc w:val="right"/>
        <w:outlineLvl w:val="0"/>
        <w:rPr>
          <w:rFonts w:ascii="Times New Roman" w:eastAsia="Calibri" w:hAnsi="Times New Roman" w:cs="Times New Roman"/>
          <w:sz w:val="28"/>
          <w:szCs w:val="28"/>
        </w:rPr>
      </w:pPr>
      <w:proofErr w:type="spellStart"/>
      <w:r w:rsidRPr="008C05C6">
        <w:rPr>
          <w:rFonts w:ascii="Times New Roman" w:eastAsia="Calibri" w:hAnsi="Times New Roman" w:cs="Times New Roman"/>
          <w:sz w:val="28"/>
          <w:szCs w:val="28"/>
        </w:rPr>
        <w:t>Новоале</w:t>
      </w:r>
      <w:r w:rsidR="001A1B41">
        <w:rPr>
          <w:rFonts w:ascii="Times New Roman" w:eastAsia="Calibri" w:hAnsi="Times New Roman" w:cs="Times New Roman"/>
          <w:sz w:val="28"/>
          <w:szCs w:val="28"/>
        </w:rPr>
        <w:t>ксандровского</w:t>
      </w:r>
      <w:proofErr w:type="spellEnd"/>
      <w:r w:rsidR="001A1B41">
        <w:rPr>
          <w:rFonts w:ascii="Times New Roman" w:eastAsia="Calibri" w:hAnsi="Times New Roman" w:cs="Times New Roman"/>
          <w:sz w:val="28"/>
          <w:szCs w:val="28"/>
        </w:rPr>
        <w:t xml:space="preserve"> городского округа</w:t>
      </w:r>
    </w:p>
    <w:p w:rsidR="008C05C6" w:rsidRPr="008C05C6" w:rsidRDefault="001A1B41" w:rsidP="008C05C6">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bookmarkEnd w:id="60"/>
    <w:p w:rsidR="008C05C6" w:rsidRPr="008C05C6" w:rsidRDefault="008C05C6" w:rsidP="008C05C6">
      <w:pPr>
        <w:spacing w:after="0" w:line="240" w:lineRule="auto"/>
        <w:jc w:val="both"/>
        <w:outlineLvl w:val="0"/>
        <w:rPr>
          <w:rFonts w:ascii="Times New Roman" w:eastAsia="Calibri" w:hAnsi="Times New Roman" w:cs="Times New Roman"/>
          <w:b/>
          <w:sz w:val="28"/>
          <w:szCs w:val="28"/>
        </w:rPr>
      </w:pPr>
    </w:p>
    <w:p w:rsidR="00755F44" w:rsidRDefault="00755F44" w:rsidP="008C05C6">
      <w:pPr>
        <w:spacing w:after="0" w:line="240" w:lineRule="auto"/>
        <w:jc w:val="center"/>
        <w:outlineLvl w:val="0"/>
        <w:rPr>
          <w:rFonts w:ascii="Times New Roman" w:eastAsia="Calibri" w:hAnsi="Times New Roman" w:cs="Times New Roman"/>
          <w:b/>
          <w:bCs/>
          <w:sz w:val="28"/>
          <w:szCs w:val="28"/>
        </w:rPr>
      </w:pPr>
      <w:r w:rsidRPr="008C05C6">
        <w:rPr>
          <w:rFonts w:ascii="Times New Roman" w:eastAsia="Calibri" w:hAnsi="Times New Roman" w:cs="Times New Roman"/>
          <w:b/>
          <w:bCs/>
          <w:sz w:val="28"/>
          <w:szCs w:val="28"/>
        </w:rPr>
        <w:t>Нормативы потребления коммунальной услуги по холодному водоснабжению при использовании земельного участка и надворных построек</w:t>
      </w:r>
      <w:bookmarkEnd w:id="61"/>
    </w:p>
    <w:p w:rsidR="008C05C6" w:rsidRPr="008C05C6" w:rsidRDefault="008C05C6" w:rsidP="008C05C6">
      <w:pPr>
        <w:spacing w:after="0" w:line="240" w:lineRule="auto"/>
        <w:jc w:val="center"/>
        <w:outlineLvl w:val="0"/>
        <w:rPr>
          <w:rFonts w:ascii="Times New Roman" w:eastAsia="Calibri" w:hAnsi="Times New Roman" w:cs="Times New Roman"/>
          <w:b/>
          <w:sz w:val="28"/>
          <w:szCs w:val="28"/>
        </w:rPr>
      </w:pPr>
    </w:p>
    <w:tbl>
      <w:tblPr>
        <w:tblStyle w:val="a3"/>
        <w:tblW w:w="0" w:type="auto"/>
        <w:tblLook w:val="04A0" w:firstRow="1" w:lastRow="0" w:firstColumn="1" w:lastColumn="0" w:noHBand="0" w:noVBand="1"/>
      </w:tblPr>
      <w:tblGrid>
        <w:gridCol w:w="531"/>
        <w:gridCol w:w="3552"/>
        <w:gridCol w:w="3198"/>
        <w:gridCol w:w="2063"/>
      </w:tblGrid>
      <w:tr w:rsidR="00755F44" w:rsidRPr="00755F44" w:rsidTr="00755F44">
        <w:tc>
          <w:tcPr>
            <w:tcW w:w="519"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 п/п</w:t>
            </w:r>
          </w:p>
        </w:tc>
        <w:tc>
          <w:tcPr>
            <w:tcW w:w="3630"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Направление использования коммунального ресурса</w:t>
            </w:r>
          </w:p>
        </w:tc>
        <w:tc>
          <w:tcPr>
            <w:tcW w:w="3322"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Единица измерения</w:t>
            </w:r>
          </w:p>
        </w:tc>
        <w:tc>
          <w:tcPr>
            <w:tcW w:w="2100" w:type="dxa"/>
            <w:vAlign w:val="center"/>
          </w:tcPr>
          <w:p w:rsidR="00755F44" w:rsidRPr="00755F44" w:rsidRDefault="00755F44" w:rsidP="00755F44">
            <w:pPr>
              <w:jc w:val="center"/>
              <w:rPr>
                <w:rFonts w:ascii="Times New Roman" w:eastAsia="Calibri" w:hAnsi="Times New Roman" w:cs="Times New Roman"/>
                <w:b/>
              </w:rPr>
            </w:pPr>
            <w:r w:rsidRPr="00755F44">
              <w:rPr>
                <w:rFonts w:ascii="Times New Roman" w:eastAsia="Calibri" w:hAnsi="Times New Roman" w:cs="Times New Roman"/>
                <w:b/>
              </w:rPr>
              <w:t>Норматив потребления</w:t>
            </w:r>
          </w:p>
        </w:tc>
      </w:tr>
      <w:tr w:rsidR="00755F44" w:rsidRPr="00755F44" w:rsidTr="00755F44">
        <w:tc>
          <w:tcPr>
            <w:tcW w:w="0" w:type="auto"/>
            <w:hideMark/>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1.</w:t>
            </w:r>
          </w:p>
        </w:tc>
        <w:tc>
          <w:tcPr>
            <w:tcW w:w="0" w:type="auto"/>
            <w:hideMark/>
          </w:tcPr>
          <w:p w:rsidR="00755F44" w:rsidRPr="00755F44" w:rsidRDefault="00755F44" w:rsidP="00755F44">
            <w:pP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Полив земельного участка</w:t>
            </w:r>
          </w:p>
        </w:tc>
        <w:tc>
          <w:tcPr>
            <w:tcW w:w="0" w:type="auto"/>
            <w:vAlign w:val="center"/>
            <w:hideMark/>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куб. метр в месяц на кв. метр</w:t>
            </w:r>
          </w:p>
        </w:tc>
        <w:tc>
          <w:tcPr>
            <w:tcW w:w="0" w:type="auto"/>
            <w:hideMark/>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0,06</w:t>
            </w:r>
          </w:p>
        </w:tc>
      </w:tr>
      <w:tr w:rsidR="00755F44" w:rsidRPr="00755F44" w:rsidTr="00755F44">
        <w:tc>
          <w:tcPr>
            <w:tcW w:w="519" w:type="dxa"/>
            <w:vMerge w:val="restart"/>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2.</w:t>
            </w:r>
          </w:p>
        </w:tc>
        <w:tc>
          <w:tcPr>
            <w:tcW w:w="3630" w:type="dxa"/>
            <w:vAlign w:val="center"/>
          </w:tcPr>
          <w:p w:rsidR="00755F44" w:rsidRPr="00755F44" w:rsidRDefault="00755F44" w:rsidP="00755F44">
            <w:pP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Водоснабжение и приготовление пищи для сельскохозяйственных животных:</w:t>
            </w:r>
          </w:p>
        </w:tc>
        <w:tc>
          <w:tcPr>
            <w:tcW w:w="3322" w:type="dxa"/>
            <w:vMerge w:val="restart"/>
            <w:vAlign w:val="center"/>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м</w:t>
            </w:r>
            <w:r w:rsidRPr="00755F44">
              <w:rPr>
                <w:rFonts w:ascii="Times New Roman" w:eastAsia="Times New Roman" w:hAnsi="Times New Roman" w:cs="Times New Roman"/>
                <w:color w:val="000000"/>
                <w:vertAlign w:val="superscript"/>
                <w:lang w:eastAsia="ru-RU"/>
              </w:rPr>
              <w:t>3</w:t>
            </w:r>
            <w:r w:rsidRPr="00755F44">
              <w:rPr>
                <w:rFonts w:ascii="Times New Roman" w:eastAsia="Times New Roman" w:hAnsi="Times New Roman" w:cs="Times New Roman"/>
                <w:color w:val="000000"/>
                <w:lang w:eastAsia="ru-RU"/>
              </w:rPr>
              <w:t xml:space="preserve"> в месяц на голову животного</w:t>
            </w:r>
          </w:p>
        </w:tc>
        <w:tc>
          <w:tcPr>
            <w:tcW w:w="2100" w:type="dxa"/>
          </w:tcPr>
          <w:p w:rsidR="00755F44" w:rsidRPr="00755F44" w:rsidRDefault="00755F44" w:rsidP="00755F44">
            <w:pPr>
              <w:jc w:val="center"/>
              <w:rPr>
                <w:rFonts w:ascii="Times New Roman" w:eastAsia="Calibri" w:hAnsi="Times New Roman" w:cs="Times New Roman"/>
                <w:b/>
              </w:rPr>
            </w:pP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Корова</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2,61</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Свинья</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0,59</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Овца или коза</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0,13</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Лошадь</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1,94</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Курица</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0,01</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Индейка</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0,01</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Утка</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0,05</w:t>
            </w:r>
          </w:p>
        </w:tc>
      </w:tr>
      <w:tr w:rsidR="00755F44" w:rsidRPr="00755F44" w:rsidTr="00755F44">
        <w:tc>
          <w:tcPr>
            <w:tcW w:w="519" w:type="dxa"/>
            <w:vMerge/>
          </w:tcPr>
          <w:p w:rsidR="00755F44" w:rsidRPr="00755F44" w:rsidRDefault="00755F44" w:rsidP="00755F44">
            <w:pPr>
              <w:jc w:val="center"/>
              <w:rPr>
                <w:rFonts w:ascii="Times New Roman" w:eastAsia="Calibri" w:hAnsi="Times New Roman" w:cs="Times New Roman"/>
                <w:b/>
              </w:rPr>
            </w:pPr>
          </w:p>
        </w:tc>
        <w:tc>
          <w:tcPr>
            <w:tcW w:w="3630" w:type="dxa"/>
            <w:vAlign w:val="center"/>
          </w:tcPr>
          <w:p w:rsidR="00755F44" w:rsidRPr="00755F44" w:rsidRDefault="00755F44" w:rsidP="00755F44">
            <w:pPr>
              <w:jc w:val="both"/>
              <w:rPr>
                <w:rFonts w:ascii="Times New Roman" w:eastAsia="Calibri" w:hAnsi="Times New Roman" w:cs="Times New Roman"/>
                <w:color w:val="000000"/>
              </w:rPr>
            </w:pPr>
            <w:r w:rsidRPr="00755F44">
              <w:rPr>
                <w:rFonts w:ascii="Times New Roman" w:eastAsia="Calibri" w:hAnsi="Times New Roman" w:cs="Times New Roman"/>
                <w:color w:val="000000"/>
              </w:rPr>
              <w:t>Гусь</w:t>
            </w:r>
          </w:p>
        </w:tc>
        <w:tc>
          <w:tcPr>
            <w:tcW w:w="3322" w:type="dxa"/>
            <w:vMerge/>
            <w:vAlign w:val="center"/>
          </w:tcPr>
          <w:p w:rsidR="00755F44" w:rsidRPr="00755F44" w:rsidRDefault="00755F44" w:rsidP="00755F44">
            <w:pPr>
              <w:jc w:val="center"/>
              <w:rPr>
                <w:rFonts w:ascii="Times New Roman" w:eastAsia="Calibri" w:hAnsi="Times New Roman" w:cs="Times New Roman"/>
                <w:color w:val="000000"/>
              </w:rPr>
            </w:pP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0,05</w:t>
            </w:r>
          </w:p>
        </w:tc>
      </w:tr>
      <w:tr w:rsidR="00755F44" w:rsidRPr="00755F44" w:rsidTr="00755F44">
        <w:tc>
          <w:tcPr>
            <w:tcW w:w="519" w:type="dxa"/>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3.</w:t>
            </w:r>
          </w:p>
        </w:tc>
        <w:tc>
          <w:tcPr>
            <w:tcW w:w="3630" w:type="dxa"/>
            <w:vAlign w:val="center"/>
          </w:tcPr>
          <w:p w:rsidR="00755F44" w:rsidRPr="00755F44" w:rsidRDefault="00755F44" w:rsidP="00755F44">
            <w:pP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vAlign w:val="center"/>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м</w:t>
            </w:r>
            <w:r w:rsidRPr="00755F44">
              <w:rPr>
                <w:rFonts w:ascii="Times New Roman" w:eastAsia="Times New Roman" w:hAnsi="Times New Roman" w:cs="Times New Roman"/>
                <w:color w:val="000000"/>
                <w:vertAlign w:val="superscript"/>
                <w:lang w:eastAsia="ru-RU"/>
              </w:rPr>
              <w:t xml:space="preserve">3 </w:t>
            </w:r>
            <w:r w:rsidRPr="00755F44">
              <w:rPr>
                <w:rFonts w:ascii="Times New Roman" w:eastAsia="Times New Roman" w:hAnsi="Times New Roman" w:cs="Times New Roman"/>
                <w:color w:val="000000"/>
                <w:lang w:eastAsia="ru-RU"/>
              </w:rPr>
              <w:t>в месяц на человека</w:t>
            </w: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6,47</w:t>
            </w:r>
          </w:p>
        </w:tc>
      </w:tr>
      <w:tr w:rsidR="00755F44" w:rsidRPr="00755F44" w:rsidTr="00755F44">
        <w:tc>
          <w:tcPr>
            <w:tcW w:w="519" w:type="dxa"/>
            <w:vAlign w:val="center"/>
          </w:tcPr>
          <w:p w:rsidR="00755F44" w:rsidRPr="00755F44" w:rsidRDefault="00755F44" w:rsidP="00755F44">
            <w:pPr>
              <w:jc w:val="center"/>
              <w:rPr>
                <w:rFonts w:ascii="Times New Roman" w:eastAsia="Calibri" w:hAnsi="Times New Roman" w:cs="Times New Roman"/>
              </w:rPr>
            </w:pPr>
            <w:r w:rsidRPr="00755F44">
              <w:rPr>
                <w:rFonts w:ascii="Times New Roman" w:eastAsia="Calibri" w:hAnsi="Times New Roman" w:cs="Times New Roman"/>
              </w:rPr>
              <w:t>4.</w:t>
            </w:r>
          </w:p>
        </w:tc>
        <w:tc>
          <w:tcPr>
            <w:tcW w:w="3630" w:type="dxa"/>
            <w:vAlign w:val="center"/>
          </w:tcPr>
          <w:p w:rsidR="00755F44" w:rsidRPr="00755F44" w:rsidRDefault="00755F44" w:rsidP="00755F44">
            <w:pP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Водоснабжение иных надворных построек, в том числе гаража, теплиц (зимних садов), других объектов</w:t>
            </w:r>
          </w:p>
        </w:tc>
        <w:tc>
          <w:tcPr>
            <w:tcW w:w="3322" w:type="dxa"/>
            <w:vAlign w:val="center"/>
          </w:tcPr>
          <w:p w:rsidR="00755F44" w:rsidRPr="00755F44" w:rsidRDefault="00755F44" w:rsidP="00755F44">
            <w:pPr>
              <w:jc w:val="center"/>
              <w:rPr>
                <w:rFonts w:ascii="Times New Roman" w:eastAsia="Times New Roman" w:hAnsi="Times New Roman" w:cs="Times New Roman"/>
                <w:color w:val="000000"/>
                <w:lang w:eastAsia="ru-RU"/>
              </w:rPr>
            </w:pPr>
            <w:r w:rsidRPr="00755F44">
              <w:rPr>
                <w:rFonts w:ascii="Times New Roman" w:eastAsia="Times New Roman" w:hAnsi="Times New Roman" w:cs="Times New Roman"/>
                <w:color w:val="000000"/>
                <w:lang w:eastAsia="ru-RU"/>
              </w:rPr>
              <w:t>м</w:t>
            </w:r>
            <w:r w:rsidRPr="00755F44">
              <w:rPr>
                <w:rFonts w:ascii="Times New Roman" w:eastAsia="Times New Roman" w:hAnsi="Times New Roman" w:cs="Times New Roman"/>
                <w:color w:val="000000"/>
                <w:vertAlign w:val="superscript"/>
                <w:lang w:eastAsia="ru-RU"/>
              </w:rPr>
              <w:t>3</w:t>
            </w:r>
            <w:r w:rsidRPr="00755F44">
              <w:rPr>
                <w:rFonts w:ascii="Times New Roman" w:eastAsia="Times New Roman" w:hAnsi="Times New Roman" w:cs="Times New Roman"/>
                <w:color w:val="000000"/>
                <w:lang w:eastAsia="ru-RU"/>
              </w:rPr>
              <w:t xml:space="preserve"> в месяц на человека</w:t>
            </w:r>
          </w:p>
        </w:tc>
        <w:tc>
          <w:tcPr>
            <w:tcW w:w="2100" w:type="dxa"/>
            <w:vAlign w:val="center"/>
          </w:tcPr>
          <w:p w:rsidR="00755F44" w:rsidRPr="00755F44" w:rsidRDefault="00755F44" w:rsidP="00755F44">
            <w:pPr>
              <w:jc w:val="center"/>
              <w:rPr>
                <w:rFonts w:ascii="Times New Roman" w:eastAsia="Calibri" w:hAnsi="Times New Roman" w:cs="Times New Roman"/>
                <w:color w:val="000000"/>
              </w:rPr>
            </w:pPr>
            <w:r w:rsidRPr="00755F44">
              <w:rPr>
                <w:rFonts w:ascii="Times New Roman" w:eastAsia="Calibri" w:hAnsi="Times New Roman" w:cs="Times New Roman"/>
                <w:color w:val="000000"/>
              </w:rPr>
              <w:t>1,02</w:t>
            </w:r>
          </w:p>
        </w:tc>
      </w:tr>
    </w:tbl>
    <w:p w:rsidR="00755F44" w:rsidRPr="00755F44" w:rsidRDefault="00755F44" w:rsidP="00755F44">
      <w:pPr>
        <w:spacing w:after="0" w:line="240" w:lineRule="auto"/>
        <w:rPr>
          <w:rFonts w:ascii="Times New Roman" w:eastAsia="Calibri" w:hAnsi="Times New Roman" w:cs="Times New Roman"/>
          <w:sz w:val="20"/>
          <w:szCs w:val="20"/>
        </w:rPr>
      </w:pPr>
      <w:r w:rsidRPr="00755F44">
        <w:rPr>
          <w:rFonts w:ascii="Times New Roman" w:eastAsia="Calibri" w:hAnsi="Times New Roman" w:cs="Times New Roman"/>
          <w:sz w:val="20"/>
          <w:szCs w:val="20"/>
        </w:rPr>
        <w:t>Примечание: Период использования холодной воды на полив земельного участка с 15 апреля по 15 сентября ежегодно.</w:t>
      </w:r>
    </w:p>
    <w:p w:rsidR="00755F44" w:rsidRDefault="00755F44"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Default="001A1B41" w:rsidP="001A1B41">
      <w:pPr>
        <w:spacing w:after="0" w:line="240" w:lineRule="auto"/>
        <w:jc w:val="right"/>
        <w:rPr>
          <w:rFonts w:ascii="Times New Roman" w:eastAsia="Calibri" w:hAnsi="Times New Roman" w:cs="Times New Roman"/>
          <w:b/>
          <w:sz w:val="24"/>
          <w:szCs w:val="24"/>
        </w:rPr>
      </w:pPr>
    </w:p>
    <w:p w:rsidR="001A1B41" w:rsidRPr="00755F44" w:rsidRDefault="001A1B41" w:rsidP="001A1B41">
      <w:pPr>
        <w:spacing w:after="0" w:line="240" w:lineRule="auto"/>
        <w:jc w:val="right"/>
        <w:rPr>
          <w:rFonts w:ascii="Times New Roman" w:eastAsia="Calibri" w:hAnsi="Times New Roman" w:cs="Times New Roman"/>
          <w:b/>
          <w:sz w:val="24"/>
          <w:szCs w:val="24"/>
        </w:rPr>
      </w:pPr>
    </w:p>
    <w:p w:rsidR="008C05C6" w:rsidRPr="00C46D50" w:rsidRDefault="008C05C6" w:rsidP="00C46D50">
      <w:pPr>
        <w:spacing w:after="0" w:line="240" w:lineRule="auto"/>
        <w:jc w:val="right"/>
        <w:outlineLvl w:val="0"/>
        <w:rPr>
          <w:rFonts w:ascii="Times New Roman" w:eastAsia="Calibri" w:hAnsi="Times New Roman" w:cs="Times New Roman"/>
          <w:sz w:val="28"/>
          <w:szCs w:val="28"/>
        </w:rPr>
      </w:pPr>
      <w:bookmarkStart w:id="62" w:name="_Toc45803768"/>
      <w:bookmarkEnd w:id="51"/>
      <w:r w:rsidRPr="00C46D50">
        <w:rPr>
          <w:rFonts w:ascii="Times New Roman" w:eastAsia="Calibri" w:hAnsi="Times New Roman" w:cs="Times New Roman"/>
          <w:sz w:val="28"/>
          <w:szCs w:val="28"/>
        </w:rPr>
        <w:t>Приложение 8</w:t>
      </w:r>
    </w:p>
    <w:p w:rsidR="008C05C6" w:rsidRPr="00C46D50" w:rsidRDefault="008C05C6" w:rsidP="00C46D50">
      <w:pPr>
        <w:spacing w:after="0" w:line="240" w:lineRule="auto"/>
        <w:jc w:val="right"/>
        <w:outlineLvl w:val="0"/>
        <w:rPr>
          <w:rFonts w:ascii="Times New Roman" w:eastAsia="Calibri" w:hAnsi="Times New Roman" w:cs="Times New Roman"/>
          <w:sz w:val="28"/>
          <w:szCs w:val="28"/>
        </w:rPr>
      </w:pPr>
      <w:r w:rsidRPr="00C46D50">
        <w:rPr>
          <w:rFonts w:ascii="Times New Roman" w:eastAsia="Calibri" w:hAnsi="Times New Roman" w:cs="Times New Roman"/>
          <w:sz w:val="28"/>
          <w:szCs w:val="28"/>
        </w:rPr>
        <w:t>к местным нормативам</w:t>
      </w:r>
    </w:p>
    <w:p w:rsidR="008C05C6" w:rsidRPr="00C46D50" w:rsidRDefault="008C05C6" w:rsidP="00C46D50">
      <w:pPr>
        <w:spacing w:after="0" w:line="240" w:lineRule="auto"/>
        <w:jc w:val="right"/>
        <w:outlineLvl w:val="0"/>
        <w:rPr>
          <w:rFonts w:ascii="Times New Roman" w:eastAsia="Calibri" w:hAnsi="Times New Roman" w:cs="Times New Roman"/>
          <w:sz w:val="28"/>
          <w:szCs w:val="28"/>
        </w:rPr>
      </w:pPr>
      <w:proofErr w:type="gramStart"/>
      <w:r w:rsidRPr="00C46D50">
        <w:rPr>
          <w:rFonts w:ascii="Times New Roman" w:eastAsia="Calibri" w:hAnsi="Times New Roman" w:cs="Times New Roman"/>
          <w:sz w:val="28"/>
          <w:szCs w:val="28"/>
        </w:rPr>
        <w:t>град</w:t>
      </w:r>
      <w:r w:rsidR="001A1B41">
        <w:rPr>
          <w:rFonts w:ascii="Times New Roman" w:eastAsia="Calibri" w:hAnsi="Times New Roman" w:cs="Times New Roman"/>
          <w:sz w:val="28"/>
          <w:szCs w:val="28"/>
        </w:rPr>
        <w:t>остроительного</w:t>
      </w:r>
      <w:proofErr w:type="gramEnd"/>
      <w:r w:rsidR="001A1B41">
        <w:rPr>
          <w:rFonts w:ascii="Times New Roman" w:eastAsia="Calibri" w:hAnsi="Times New Roman" w:cs="Times New Roman"/>
          <w:sz w:val="28"/>
          <w:szCs w:val="28"/>
        </w:rPr>
        <w:t xml:space="preserve"> проектирования</w:t>
      </w:r>
    </w:p>
    <w:p w:rsidR="008C05C6" w:rsidRPr="00C46D50" w:rsidRDefault="008C05C6" w:rsidP="00C46D50">
      <w:pPr>
        <w:spacing w:after="0" w:line="240" w:lineRule="auto"/>
        <w:jc w:val="right"/>
        <w:outlineLvl w:val="0"/>
        <w:rPr>
          <w:rFonts w:ascii="Times New Roman" w:eastAsia="Calibri" w:hAnsi="Times New Roman" w:cs="Times New Roman"/>
          <w:sz w:val="28"/>
          <w:szCs w:val="28"/>
        </w:rPr>
      </w:pPr>
      <w:proofErr w:type="spellStart"/>
      <w:r w:rsidRPr="00C46D50">
        <w:rPr>
          <w:rFonts w:ascii="Times New Roman" w:eastAsia="Calibri" w:hAnsi="Times New Roman" w:cs="Times New Roman"/>
          <w:sz w:val="28"/>
          <w:szCs w:val="28"/>
        </w:rPr>
        <w:t>Новоале</w:t>
      </w:r>
      <w:r w:rsidR="001A1B41">
        <w:rPr>
          <w:rFonts w:ascii="Times New Roman" w:eastAsia="Calibri" w:hAnsi="Times New Roman" w:cs="Times New Roman"/>
          <w:sz w:val="28"/>
          <w:szCs w:val="28"/>
        </w:rPr>
        <w:t>ксандровского</w:t>
      </w:r>
      <w:proofErr w:type="spellEnd"/>
      <w:r w:rsidR="001A1B41">
        <w:rPr>
          <w:rFonts w:ascii="Times New Roman" w:eastAsia="Calibri" w:hAnsi="Times New Roman" w:cs="Times New Roman"/>
          <w:sz w:val="28"/>
          <w:szCs w:val="28"/>
        </w:rPr>
        <w:t xml:space="preserve"> городского округа</w:t>
      </w:r>
    </w:p>
    <w:p w:rsidR="008C05C6" w:rsidRPr="00C46D50" w:rsidRDefault="001A1B41" w:rsidP="00C46D50">
      <w:pPr>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Ставропольского края</w:t>
      </w:r>
    </w:p>
    <w:p w:rsidR="00C46D50" w:rsidRPr="001A1B41" w:rsidRDefault="00C46D50" w:rsidP="00C46D50">
      <w:pPr>
        <w:spacing w:after="0" w:line="240" w:lineRule="auto"/>
        <w:jc w:val="right"/>
        <w:outlineLvl w:val="0"/>
        <w:rPr>
          <w:rFonts w:ascii="Times New Roman" w:eastAsia="Calibri" w:hAnsi="Times New Roman" w:cs="Times New Roman"/>
          <w:sz w:val="28"/>
          <w:szCs w:val="28"/>
        </w:rPr>
      </w:pPr>
    </w:p>
    <w:p w:rsidR="00C46D50" w:rsidRPr="001A1B41" w:rsidRDefault="00C46D50" w:rsidP="00C46D50">
      <w:pPr>
        <w:spacing w:after="0" w:line="240" w:lineRule="auto"/>
        <w:jc w:val="right"/>
        <w:outlineLvl w:val="0"/>
        <w:rPr>
          <w:rFonts w:ascii="Times New Roman" w:eastAsia="Calibri" w:hAnsi="Times New Roman" w:cs="Times New Roman"/>
          <w:sz w:val="28"/>
          <w:szCs w:val="28"/>
        </w:rPr>
      </w:pPr>
    </w:p>
    <w:p w:rsidR="00755F44" w:rsidRPr="00C46D50" w:rsidRDefault="00755F44" w:rsidP="00C46D50">
      <w:pPr>
        <w:spacing w:after="0" w:line="240" w:lineRule="auto"/>
        <w:jc w:val="center"/>
        <w:outlineLvl w:val="0"/>
        <w:rPr>
          <w:rFonts w:ascii="Times New Roman" w:eastAsia="Calibri" w:hAnsi="Times New Roman" w:cs="Times New Roman"/>
          <w:b/>
          <w:sz w:val="28"/>
          <w:szCs w:val="28"/>
        </w:rPr>
      </w:pPr>
      <w:r w:rsidRPr="00C46D50">
        <w:rPr>
          <w:rFonts w:ascii="Times New Roman" w:eastAsia="Calibri" w:hAnsi="Times New Roman" w:cs="Times New Roman"/>
          <w:b/>
          <w:sz w:val="28"/>
          <w:szCs w:val="28"/>
        </w:rPr>
        <w:t>Нормы расчета стоянок автомобилей</w:t>
      </w:r>
      <w:r w:rsidRPr="00C46D50">
        <w:rPr>
          <w:rFonts w:ascii="Times New Roman" w:eastAsia="Calibri" w:hAnsi="Times New Roman" w:cs="Times New Roman"/>
          <w:b/>
          <w:sz w:val="28"/>
          <w:szCs w:val="28"/>
          <w:vertAlign w:val="superscript"/>
        </w:rPr>
        <w:footnoteReference w:id="36"/>
      </w:r>
      <w:bookmarkEnd w:id="62"/>
    </w:p>
    <w:p w:rsidR="00C46D50" w:rsidRPr="00755F44" w:rsidRDefault="00C46D50" w:rsidP="00C46D50">
      <w:pPr>
        <w:spacing w:after="0" w:line="240" w:lineRule="auto"/>
        <w:jc w:val="center"/>
        <w:outlineLvl w:val="0"/>
        <w:rPr>
          <w:rFonts w:ascii="Times New Roman" w:eastAsia="Calibri" w:hAnsi="Times New Roman" w:cs="Times New Roman"/>
          <w:b/>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4393"/>
        <w:gridCol w:w="2600"/>
        <w:gridCol w:w="2351"/>
      </w:tblGrid>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Расчетная единица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 xml:space="preserve">Предусматривается 1 </w:t>
            </w:r>
            <w:proofErr w:type="spellStart"/>
            <w:r w:rsidRPr="00755F44">
              <w:rPr>
                <w:rFonts w:ascii="Times New Roman" w:eastAsia="Times New Roman" w:hAnsi="Times New Roman" w:cs="Times New Roman"/>
                <w:b/>
                <w:sz w:val="20"/>
                <w:szCs w:val="20"/>
                <w:lang w:eastAsia="ru-RU"/>
              </w:rPr>
              <w:t>машино</w:t>
            </w:r>
            <w:proofErr w:type="spellEnd"/>
            <w:r w:rsidRPr="00755F44">
              <w:rPr>
                <w:rFonts w:ascii="Times New Roman" w:eastAsia="Times New Roman" w:hAnsi="Times New Roman" w:cs="Times New Roman"/>
                <w:b/>
                <w:sz w:val="20"/>
                <w:szCs w:val="20"/>
                <w:lang w:eastAsia="ru-RU"/>
              </w:rPr>
              <w:t>-место на следующее количество расчетных единиц</w:t>
            </w:r>
          </w:p>
        </w:tc>
      </w:tr>
      <w:tr w:rsidR="00755F44" w:rsidRPr="00755F44" w:rsidTr="00755F44">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Здания и сооружения</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200 - 220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100 - 120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50 - 60</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30 - 35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55 - 60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Здания и комплексы многофункциональные</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 СП 160.1325800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Здания судов общей юрисдикции</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 СП 152.13330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 СП 228.1325800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Образовательные организации, реализующие программы высшего образования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Преподаватели, сотрудники, студенты,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2 - 4 преподавателя и сотрудника + 1 </w:t>
            </w:r>
            <w:proofErr w:type="spellStart"/>
            <w:r w:rsidRPr="00755F44">
              <w:rPr>
                <w:rFonts w:ascii="Times New Roman" w:eastAsia="Times New Roman" w:hAnsi="Times New Roman" w:cs="Times New Roman"/>
                <w:sz w:val="20"/>
                <w:szCs w:val="20"/>
                <w:lang w:eastAsia="ru-RU"/>
              </w:rPr>
              <w:t>машино</w:t>
            </w:r>
            <w:proofErr w:type="spellEnd"/>
            <w:r w:rsidRPr="00755F44">
              <w:rPr>
                <w:rFonts w:ascii="Times New Roman" w:eastAsia="Times New Roman" w:hAnsi="Times New Roman" w:cs="Times New Roman"/>
                <w:sz w:val="20"/>
                <w:szCs w:val="20"/>
                <w:lang w:eastAsia="ru-RU"/>
              </w:rPr>
              <w:t>-место на 10 студентов</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Профессиональные образовательные организации, образовательные организации искусств городского 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Преподаватели,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2 - 3</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20 - 25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140 - 170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Работающие в двух смежных сменах, чел.</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6 - 8</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Объекты производственного и коммунального </w:t>
            </w:r>
            <w:r w:rsidRPr="00755F44">
              <w:rPr>
                <w:rFonts w:ascii="Times New Roman" w:eastAsia="Times New Roman" w:hAnsi="Times New Roman" w:cs="Times New Roman"/>
                <w:sz w:val="20"/>
                <w:szCs w:val="20"/>
                <w:lang w:eastAsia="ru-RU"/>
              </w:rPr>
              <w:lastRenderedPageBreak/>
              <w:t>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 xml:space="preserve">1000 чел., работающих в </w:t>
            </w:r>
            <w:r w:rsidRPr="00755F44">
              <w:rPr>
                <w:rFonts w:ascii="Times New Roman" w:eastAsia="Times New Roman" w:hAnsi="Times New Roman" w:cs="Times New Roman"/>
                <w:sz w:val="20"/>
                <w:szCs w:val="20"/>
                <w:lang w:eastAsia="ru-RU"/>
              </w:rPr>
              <w:lastRenderedPageBreak/>
              <w:t>двух смежных сменах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140 - 160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30 - 35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40 - 50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60 - 70</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30 - 40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40 - 50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Посадочные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4 - 5</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5 - 6</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ателье, фотосалоны городского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10 - 15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20 - 25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химчистки, прачечные, ремонтные мастерские, специализированные центры по обслуживанию сложной бытовой 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Рабочее место приемщика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1 - 2</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Гостиницы</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 СП 257.1325800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755F44">
              <w:rPr>
                <w:rFonts w:ascii="Times New Roman" w:eastAsia="Times New Roman" w:hAnsi="Times New Roman" w:cs="Times New Roman"/>
                <w:sz w:val="20"/>
                <w:szCs w:val="20"/>
                <w:lang w:eastAsia="ru-RU"/>
              </w:rPr>
              <w:t>Выставочно</w:t>
            </w:r>
            <w:proofErr w:type="spellEnd"/>
            <w:r w:rsidRPr="00755F44">
              <w:rPr>
                <w:rFonts w:ascii="Times New Roman" w:eastAsia="Times New Roman" w:hAnsi="Times New Roman" w:cs="Times New Roman"/>
                <w:sz w:val="20"/>
                <w:szCs w:val="20"/>
                <w:lang w:eastAsia="ru-RU"/>
              </w:rPr>
              <w:t>-музейные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6 - 8</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4 - 7</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15 - 20</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городского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8 - 12</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15 - 25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Постоянные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6 - 8</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Объекты религиозных конфессий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8 - 10,</w:t>
            </w:r>
          </w:p>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но не менее 10 </w:t>
            </w:r>
            <w:proofErr w:type="spellStart"/>
            <w:r w:rsidRPr="00755F44">
              <w:rPr>
                <w:rFonts w:ascii="Times New Roman" w:eastAsia="Times New Roman" w:hAnsi="Times New Roman" w:cs="Times New Roman"/>
                <w:sz w:val="20"/>
                <w:szCs w:val="20"/>
                <w:lang w:eastAsia="ru-RU"/>
              </w:rPr>
              <w:t>машино</w:t>
            </w:r>
            <w:proofErr w:type="spellEnd"/>
            <w:r w:rsidRPr="00755F44">
              <w:rPr>
                <w:rFonts w:ascii="Times New Roman" w:eastAsia="Times New Roman" w:hAnsi="Times New Roman" w:cs="Times New Roman"/>
                <w:sz w:val="20"/>
                <w:szCs w:val="20"/>
                <w:lang w:eastAsia="ru-RU"/>
              </w:rPr>
              <w:t>-мест на объект</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Досугово-развлекательные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4 - 7</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3 - 4</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По СП 158.13330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Места на трибунах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25 - 30</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Оздоровительные комплексы (фитнес-клубы,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25 - 55</w:t>
            </w: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общей площадью менее 1000 м</w:t>
            </w:r>
            <w:r w:rsidRPr="00755F44">
              <w:rPr>
                <w:rFonts w:ascii="Times New Roman" w:eastAsia="Times New Roman" w:hAnsi="Times New Roman" w:cs="Times New Roman"/>
                <w:sz w:val="20"/>
                <w:szCs w:val="20"/>
                <w:vertAlign w:val="superscript"/>
                <w:lang w:eastAsia="ru-RU"/>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25 - 40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общей площадью 1000 м</w:t>
            </w:r>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755F44">
              <w:rPr>
                <w:rFonts w:ascii="Times New Roman" w:eastAsia="Times New Roman" w:hAnsi="Times New Roman" w:cs="Times New Roman"/>
                <w:sz w:val="20"/>
                <w:szCs w:val="20"/>
                <w:lang w:eastAsia="ru-RU"/>
              </w:rPr>
              <w:t>м</w:t>
            </w:r>
            <w:proofErr w:type="gramEnd"/>
            <w:r w:rsidRPr="00755F44">
              <w:rPr>
                <w:rFonts w:ascii="Times New Roman" w:eastAsia="Times New Roman" w:hAnsi="Times New Roman" w:cs="Times New Roman"/>
                <w:sz w:val="20"/>
                <w:szCs w:val="20"/>
                <w:vertAlign w:val="superscript"/>
                <w:lang w:eastAsia="ru-RU"/>
              </w:rPr>
              <w:t>2</w:t>
            </w:r>
            <w:r w:rsidRPr="00755F44">
              <w:rPr>
                <w:rFonts w:ascii="Times New Roman" w:eastAsia="Times New Roman" w:hAnsi="Times New Roman" w:cs="Times New Roman"/>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40 - 55</w:t>
            </w:r>
          </w:p>
        </w:tc>
      </w:tr>
      <w:tr w:rsidR="00755F44" w:rsidRPr="00755F44" w:rsidTr="00755F44">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lastRenderedPageBreak/>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55F44" w:rsidRPr="00755F44" w:rsidTr="00755F44">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тренажерные залы площадью 150 - 500 м</w:t>
            </w:r>
            <w:r w:rsidRPr="00755F44">
              <w:rPr>
                <w:rFonts w:ascii="Times New Roman" w:eastAsia="Times New Roman" w:hAnsi="Times New Roman" w:cs="Times New Roman"/>
                <w:sz w:val="20"/>
                <w:szCs w:val="20"/>
                <w:vertAlign w:val="superscript"/>
                <w:lang w:eastAsia="ru-RU"/>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8 - 10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ФОК с залом площадью 1000 - 2000 м</w:t>
            </w:r>
            <w:r w:rsidRPr="00755F44">
              <w:rPr>
                <w:rFonts w:ascii="Times New Roman" w:eastAsia="Times New Roman" w:hAnsi="Times New Roman" w:cs="Times New Roman"/>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ФОК с залом и бассейном общей площадью 2000 - 3000 м</w:t>
            </w:r>
            <w:r w:rsidRPr="00755F44">
              <w:rPr>
                <w:rFonts w:ascii="Times New Roman" w:eastAsia="Times New Roman" w:hAnsi="Times New Roman" w:cs="Times New Roman"/>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5 - 7</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3 - 4</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5 - 7</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Катки с искусственным покрытием общей площадью более 3000 м</w:t>
            </w:r>
            <w:r w:rsidRPr="00755F44">
              <w:rPr>
                <w:rFonts w:ascii="Times New Roman" w:eastAsia="Times New Roman" w:hAnsi="Times New Roman" w:cs="Times New Roman"/>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6 - 7</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Пассажиры дальнего следования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8 - 10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10 - 15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Аэровокзалы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6 - 8</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Речные порты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7 - 9</w:t>
            </w:r>
          </w:p>
        </w:tc>
      </w:tr>
      <w:tr w:rsidR="00755F44" w:rsidRPr="00755F44" w:rsidTr="00755F44">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55F44">
              <w:rPr>
                <w:rFonts w:ascii="Times New Roman" w:eastAsia="Times New Roman" w:hAnsi="Times New Roman" w:cs="Times New Roman"/>
                <w:b/>
                <w:sz w:val="20"/>
                <w:szCs w:val="20"/>
                <w:lang w:eastAsia="ru-RU"/>
              </w:rPr>
              <w:t>Рекреационные территории и объекты отдыха</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15 - 20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7 - 10</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10 - 15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10 - 15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отдыхающих и обслуживающего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3 - 5</w:t>
            </w:r>
          </w:p>
        </w:tc>
      </w:tr>
      <w:tr w:rsidR="00755F44" w:rsidRPr="00755F44" w:rsidTr="00755F44">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55F44" w:rsidRPr="00755F44" w:rsidRDefault="00755F44" w:rsidP="00755F4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7 - 10</w:t>
            </w:r>
          </w:p>
        </w:tc>
      </w:tr>
    </w:tbl>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Примечания:</w:t>
      </w:r>
    </w:p>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55F44" w:rsidRP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 xml:space="preserve">2. Число </w:t>
      </w:r>
      <w:proofErr w:type="spellStart"/>
      <w:r w:rsidRPr="00755F44">
        <w:rPr>
          <w:rFonts w:ascii="Times New Roman" w:eastAsia="Times New Roman" w:hAnsi="Times New Roman" w:cs="Times New Roman"/>
          <w:sz w:val="20"/>
          <w:szCs w:val="20"/>
          <w:lang w:eastAsia="ru-RU"/>
        </w:rPr>
        <w:t>машино</w:t>
      </w:r>
      <w:proofErr w:type="spellEnd"/>
      <w:r w:rsidRPr="00755F44">
        <w:rPr>
          <w:rFonts w:ascii="Times New Roman" w:eastAsia="Times New Roman" w:hAnsi="Times New Roman" w:cs="Times New Roman"/>
          <w:sz w:val="20"/>
          <w:szCs w:val="20"/>
          <w:lang w:eastAsia="ru-RU"/>
        </w:rPr>
        <w:t>-мест следует принимать при уровнях автомобилизации, определенных на расчетный срок.</w:t>
      </w:r>
    </w:p>
    <w:p w:rsidR="00755F44" w:rsidRDefault="00755F44" w:rsidP="00755F4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55F44">
        <w:rPr>
          <w:rFonts w:ascii="Times New Roman" w:eastAsia="Times New Roman" w:hAnsi="Times New Roman" w:cs="Times New Roman"/>
          <w:sz w:val="20"/>
          <w:szCs w:val="20"/>
          <w:lang w:eastAsia="ru-RU"/>
        </w:rPr>
        <w:t>3.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FE4BA0" w:rsidRPr="00755F44" w:rsidRDefault="00FE4BA0" w:rsidP="00FE4BA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w:t>
      </w:r>
    </w:p>
    <w:sectPr w:rsidR="00FE4BA0" w:rsidRPr="00755F44" w:rsidSect="005E2BB3">
      <w:pgSz w:w="11906" w:h="16838"/>
      <w:pgMar w:top="1418" w:right="567" w:bottom="709"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A4F" w:rsidRDefault="004F4A4F" w:rsidP="00755F44">
      <w:pPr>
        <w:spacing w:after="0" w:line="240" w:lineRule="auto"/>
      </w:pPr>
      <w:r>
        <w:separator/>
      </w:r>
    </w:p>
  </w:endnote>
  <w:endnote w:type="continuationSeparator" w:id="0">
    <w:p w:rsidR="004F4A4F" w:rsidRDefault="004F4A4F" w:rsidP="0075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A4F" w:rsidRDefault="004F4A4F" w:rsidP="00755F44">
      <w:pPr>
        <w:spacing w:after="0" w:line="240" w:lineRule="auto"/>
      </w:pPr>
      <w:r>
        <w:separator/>
      </w:r>
    </w:p>
  </w:footnote>
  <w:footnote w:type="continuationSeparator" w:id="0">
    <w:p w:rsidR="004F4A4F" w:rsidRDefault="004F4A4F" w:rsidP="00755F44">
      <w:pPr>
        <w:spacing w:after="0" w:line="240" w:lineRule="auto"/>
      </w:pPr>
      <w:r>
        <w:continuationSeparator/>
      </w:r>
    </w:p>
  </w:footnote>
  <w:footnote w:id="1">
    <w:p w:rsidR="00594FD7" w:rsidRPr="00930AF6" w:rsidRDefault="00594FD7" w:rsidP="00755F44">
      <w:pPr>
        <w:pStyle w:val="a8"/>
        <w:ind w:firstLine="0"/>
        <w:rPr>
          <w:rFonts w:ascii="Arial" w:hAnsi="Arial" w:cs="Arial"/>
        </w:rPr>
      </w:pPr>
      <w:r w:rsidRPr="00930AF6">
        <w:rPr>
          <w:rStyle w:val="aa"/>
          <w:rFonts w:ascii="Arial" w:hAnsi="Arial" w:cs="Arial"/>
        </w:rPr>
        <w:footnoteRef/>
      </w:r>
      <w:r w:rsidRPr="00930AF6">
        <w:rPr>
          <w:rFonts w:ascii="Arial" w:hAnsi="Arial" w:cs="Arial"/>
        </w:rPr>
        <w:t xml:space="preserve"> </w:t>
      </w:r>
      <w:r>
        <w:rPr>
          <w:rFonts w:ascii="Arial" w:hAnsi="Arial" w:cs="Arial"/>
        </w:rPr>
        <w:t xml:space="preserve">– </w:t>
      </w:r>
      <w:r w:rsidRPr="00930AF6">
        <w:rPr>
          <w:rFonts w:ascii="Arial" w:hAnsi="Arial" w:cs="Arial"/>
        </w:rPr>
        <w:t xml:space="preserve">В соответствии с </w:t>
      </w:r>
      <w:r w:rsidRPr="003C5AAC">
        <w:rPr>
          <w:rFonts w:ascii="Arial" w:hAnsi="Arial" w:cs="Arial"/>
        </w:rPr>
        <w:t>Законом Ставропольского края от 14 апреля 2017 года № 3</w:t>
      </w:r>
      <w:r>
        <w:rPr>
          <w:rFonts w:ascii="Arial" w:hAnsi="Arial" w:cs="Arial"/>
        </w:rPr>
        <w:t>4</w:t>
      </w:r>
      <w:r w:rsidRPr="003C5AAC">
        <w:rPr>
          <w:rFonts w:ascii="Arial" w:hAnsi="Arial" w:cs="Arial"/>
        </w:rPr>
        <w:t xml:space="preserve">-кз «О преобразовании муниципальных образований, входящих в состав </w:t>
      </w:r>
      <w:r>
        <w:rPr>
          <w:rFonts w:ascii="Arial" w:hAnsi="Arial" w:cs="Arial"/>
        </w:rPr>
        <w:t>Новоалександровского</w:t>
      </w:r>
      <w:r w:rsidRPr="003C5AAC">
        <w:rPr>
          <w:rFonts w:ascii="Arial" w:hAnsi="Arial" w:cs="Arial"/>
        </w:rPr>
        <w:t xml:space="preserve"> муниципального района Ставропольского края, и об организации местного самоуправления на территории </w:t>
      </w:r>
      <w:r>
        <w:rPr>
          <w:rFonts w:ascii="Arial" w:hAnsi="Arial" w:cs="Arial"/>
        </w:rPr>
        <w:t>Новоалександровского</w:t>
      </w:r>
      <w:r w:rsidRPr="003C5AAC">
        <w:rPr>
          <w:rFonts w:ascii="Arial" w:hAnsi="Arial" w:cs="Arial"/>
        </w:rPr>
        <w:t xml:space="preserve"> района Ставропольского края»</w:t>
      </w:r>
      <w:r>
        <w:rPr>
          <w:rFonts w:ascii="Arial" w:hAnsi="Arial" w:cs="Arial"/>
        </w:rPr>
        <w:t>. Статья 2. Часть 2.</w:t>
      </w:r>
    </w:p>
  </w:footnote>
  <w:footnote w:id="2">
    <w:p w:rsidR="00594FD7" w:rsidRPr="00F73727" w:rsidRDefault="00594FD7" w:rsidP="00755F44">
      <w:pPr>
        <w:pStyle w:val="a8"/>
        <w:ind w:firstLine="0"/>
        <w:rPr>
          <w:rFonts w:ascii="Arial" w:hAnsi="Arial" w:cs="Arial"/>
        </w:rPr>
      </w:pPr>
      <w:r w:rsidRPr="00E66C80">
        <w:rPr>
          <w:rStyle w:val="aa"/>
          <w:rFonts w:ascii="Arial" w:hAnsi="Arial" w:cs="Arial"/>
        </w:rPr>
        <w:footnoteRef/>
      </w:r>
      <w:r w:rsidRPr="00E66C80">
        <w:rPr>
          <w:rFonts w:ascii="Arial" w:hAnsi="Arial" w:cs="Arial"/>
        </w:rPr>
        <w:t xml:space="preserve"> </w:t>
      </w:r>
      <w:r>
        <w:rPr>
          <w:rFonts w:ascii="Arial" w:hAnsi="Arial" w:cs="Arial"/>
        </w:rPr>
        <w:t xml:space="preserve">– Итоги Всероссийской переписи населения 2010 года. </w:t>
      </w:r>
      <w:r w:rsidRPr="00F73727">
        <w:rPr>
          <w:rFonts w:ascii="Arial" w:hAnsi="Arial" w:cs="Arial"/>
        </w:rPr>
        <w:t>Численность населения городских округов, муниципальных районов, городских и сельских поселений, городских населенных пунктов, сельских населенных пунктов</w:t>
      </w:r>
      <w:r>
        <w:rPr>
          <w:rFonts w:ascii="Arial" w:hAnsi="Arial" w:cs="Arial"/>
        </w:rPr>
        <w:t xml:space="preserve">. Ставропольский край: Росстат. – М., 2011. – </w:t>
      </w:r>
      <w:r>
        <w:rPr>
          <w:rFonts w:ascii="Arial" w:hAnsi="Arial" w:cs="Arial"/>
          <w:lang w:val="en-US"/>
        </w:rPr>
        <w:t>TABL</w:t>
      </w:r>
      <w:r w:rsidRPr="00DF3DA6">
        <w:rPr>
          <w:rFonts w:ascii="Arial" w:hAnsi="Arial" w:cs="Arial"/>
        </w:rPr>
        <w:t>. 01-10.</w:t>
      </w:r>
    </w:p>
  </w:footnote>
  <w:footnote w:id="3">
    <w:p w:rsidR="00594FD7" w:rsidRPr="00FD30E4" w:rsidRDefault="00594FD7" w:rsidP="00755F44">
      <w:pPr>
        <w:pStyle w:val="a8"/>
        <w:ind w:firstLine="0"/>
        <w:rPr>
          <w:rFonts w:ascii="Arial" w:hAnsi="Arial" w:cs="Arial"/>
        </w:rPr>
      </w:pPr>
      <w:r w:rsidRPr="00FD30E4">
        <w:rPr>
          <w:rStyle w:val="aa"/>
          <w:rFonts w:ascii="Arial" w:hAnsi="Arial" w:cs="Arial"/>
        </w:rPr>
        <w:footnoteRef/>
      </w:r>
      <w:r w:rsidRPr="00FD30E4">
        <w:rPr>
          <w:rFonts w:ascii="Arial" w:hAnsi="Arial" w:cs="Arial"/>
        </w:rPr>
        <w:t xml:space="preserve"> </w:t>
      </w:r>
      <w:r w:rsidRPr="00141CC4">
        <w:rPr>
          <w:rFonts w:ascii="Arial" w:hAnsi="Arial" w:cs="Arial"/>
        </w:rPr>
        <w:t>–</w:t>
      </w:r>
      <w:r>
        <w:rPr>
          <w:rFonts w:ascii="Arial" w:hAnsi="Arial" w:cs="Arial"/>
        </w:rPr>
        <w:t xml:space="preserve"> Приказ Министерства строительства и жилищно-коммунального хозяйства Российской Федерации </w:t>
      </w:r>
      <w:r w:rsidRPr="0039568A">
        <w:rPr>
          <w:rFonts w:ascii="Arial" w:hAnsi="Arial" w:cs="Arial"/>
        </w:rPr>
        <w:t>от 25</w:t>
      </w:r>
      <w:r>
        <w:rPr>
          <w:rFonts w:ascii="Arial" w:hAnsi="Arial" w:cs="Arial"/>
        </w:rPr>
        <w:t>.04.</w:t>
      </w:r>
      <w:r w:rsidRPr="0039568A">
        <w:rPr>
          <w:rFonts w:ascii="Arial" w:hAnsi="Arial" w:cs="Arial"/>
        </w:rPr>
        <w:t xml:space="preserve">2017 </w:t>
      </w:r>
      <w:r>
        <w:rPr>
          <w:rFonts w:ascii="Arial" w:hAnsi="Arial" w:cs="Arial"/>
        </w:rPr>
        <w:t>№</w:t>
      </w:r>
      <w:r w:rsidRPr="0039568A">
        <w:rPr>
          <w:rFonts w:ascii="Arial" w:hAnsi="Arial" w:cs="Arial"/>
        </w:rPr>
        <w:t xml:space="preserve"> 738/</w:t>
      </w:r>
      <w:proofErr w:type="spellStart"/>
      <w:r w:rsidRPr="0039568A">
        <w:rPr>
          <w:rFonts w:ascii="Arial" w:hAnsi="Arial" w:cs="Arial"/>
        </w:rPr>
        <w:t>пр</w:t>
      </w:r>
      <w:proofErr w:type="spellEnd"/>
      <w:r>
        <w:rPr>
          <w:rFonts w:ascii="Arial" w:hAnsi="Arial" w:cs="Arial"/>
        </w:rPr>
        <w:t xml:space="preserve"> «</w:t>
      </w:r>
      <w:r w:rsidRPr="0039568A">
        <w:rPr>
          <w:rFonts w:ascii="Arial" w:hAnsi="Arial" w:cs="Arial"/>
        </w:rPr>
        <w:t>Об утверждении видов элементов планировочной структуры</w:t>
      </w:r>
      <w:r>
        <w:rPr>
          <w:rFonts w:ascii="Arial" w:hAnsi="Arial" w:cs="Arial"/>
        </w:rPr>
        <w:t>».</w:t>
      </w:r>
    </w:p>
  </w:footnote>
  <w:footnote w:id="4">
    <w:p w:rsidR="00594FD7" w:rsidRPr="00141CC4" w:rsidRDefault="00594FD7" w:rsidP="00755F44">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ст. 35 Градостроительного кодекса Российской Федерации</w:t>
      </w:r>
    </w:p>
  </w:footnote>
  <w:footnote w:id="5">
    <w:p w:rsidR="00594FD7" w:rsidRPr="00141CC4" w:rsidRDefault="00594FD7" w:rsidP="00755F44">
      <w:pPr>
        <w:pStyle w:val="a8"/>
        <w:ind w:firstLine="0"/>
        <w:rPr>
          <w:rFonts w:ascii="Arial" w:hAnsi="Arial" w:cs="Arial"/>
        </w:rPr>
      </w:pPr>
      <w:r w:rsidRPr="00141CC4">
        <w:rPr>
          <w:rStyle w:val="aa"/>
          <w:rFonts w:ascii="Arial" w:hAnsi="Arial" w:cs="Arial"/>
        </w:rPr>
        <w:footnoteRef/>
      </w:r>
      <w:r w:rsidRPr="00141CC4">
        <w:rPr>
          <w:rFonts w:ascii="Arial" w:hAnsi="Arial" w:cs="Arial"/>
        </w:rPr>
        <w:t xml:space="preserve"> – </w:t>
      </w:r>
      <w:r>
        <w:rPr>
          <w:rFonts w:ascii="Arial" w:hAnsi="Arial" w:cs="Arial"/>
        </w:rPr>
        <w:t>ст. 23 Градостроительного</w:t>
      </w:r>
      <w:r w:rsidRPr="00141CC4">
        <w:rPr>
          <w:rFonts w:ascii="Arial" w:hAnsi="Arial" w:cs="Arial"/>
        </w:rPr>
        <w:t xml:space="preserve"> кодекс</w:t>
      </w:r>
      <w:r>
        <w:rPr>
          <w:rFonts w:ascii="Arial" w:hAnsi="Arial" w:cs="Arial"/>
        </w:rPr>
        <w:t>а</w:t>
      </w:r>
      <w:r w:rsidRPr="00141CC4">
        <w:rPr>
          <w:rFonts w:ascii="Arial" w:hAnsi="Arial" w:cs="Arial"/>
        </w:rPr>
        <w:t xml:space="preserve"> Российской Федерации</w:t>
      </w:r>
    </w:p>
  </w:footnote>
  <w:footnote w:id="6">
    <w:p w:rsidR="00594FD7" w:rsidRPr="006C524D" w:rsidRDefault="00594FD7" w:rsidP="00755F44">
      <w:pPr>
        <w:pStyle w:val="a8"/>
        <w:ind w:firstLine="0"/>
        <w:rPr>
          <w:rFonts w:ascii="Arial" w:hAnsi="Arial" w:cs="Arial"/>
        </w:rPr>
      </w:pPr>
      <w:r w:rsidRPr="006C524D">
        <w:rPr>
          <w:rStyle w:val="aa"/>
          <w:rFonts w:ascii="Arial" w:hAnsi="Arial" w:cs="Arial"/>
        </w:rPr>
        <w:footnoteRef/>
      </w:r>
      <w:r w:rsidRPr="006C524D">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7">
    <w:p w:rsidR="00594FD7" w:rsidRPr="001D685E" w:rsidRDefault="00594FD7" w:rsidP="00755F44">
      <w:pPr>
        <w:pStyle w:val="a8"/>
        <w:ind w:firstLine="0"/>
        <w:rPr>
          <w:rFonts w:ascii="Arial" w:hAnsi="Arial" w:cs="Arial"/>
        </w:rPr>
      </w:pPr>
      <w:r w:rsidRPr="001D685E">
        <w:rPr>
          <w:rStyle w:val="aa"/>
          <w:rFonts w:ascii="Arial" w:hAnsi="Arial" w:cs="Arial"/>
        </w:rPr>
        <w:footnoteRef/>
      </w:r>
      <w:r w:rsidRPr="001D685E">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8">
    <w:p w:rsidR="00594FD7" w:rsidRPr="00751F5A" w:rsidRDefault="00594FD7" w:rsidP="00755F44">
      <w:pPr>
        <w:pStyle w:val="a8"/>
        <w:ind w:firstLine="0"/>
        <w:rPr>
          <w:rFonts w:ascii="Arial" w:hAnsi="Arial" w:cs="Arial"/>
        </w:rPr>
      </w:pPr>
      <w:r w:rsidRPr="00751F5A">
        <w:rPr>
          <w:rStyle w:val="aa"/>
          <w:rFonts w:ascii="Arial" w:hAnsi="Arial" w:cs="Arial"/>
        </w:rPr>
        <w:footnoteRef/>
      </w:r>
      <w:r w:rsidRPr="00751F5A">
        <w:rPr>
          <w:rFonts w:ascii="Arial" w:hAnsi="Arial" w:cs="Arial"/>
        </w:rPr>
        <w:t xml:space="preserve"> </w:t>
      </w:r>
      <w:r>
        <w:rPr>
          <w:rFonts w:ascii="Arial" w:hAnsi="Arial" w:cs="Arial"/>
        </w:rPr>
        <w:t>– Там же. Приложение 3.</w:t>
      </w:r>
    </w:p>
  </w:footnote>
  <w:footnote w:id="9">
    <w:p w:rsidR="00594FD7" w:rsidRPr="004A37A2" w:rsidRDefault="00594FD7" w:rsidP="00755F44">
      <w:pPr>
        <w:pStyle w:val="a8"/>
        <w:ind w:firstLine="0"/>
        <w:rPr>
          <w:rFonts w:ascii="Arial" w:hAnsi="Arial" w:cs="Arial"/>
          <w:bCs/>
        </w:rPr>
      </w:pPr>
      <w:r w:rsidRPr="004A37A2">
        <w:rPr>
          <w:rStyle w:val="aa"/>
          <w:rFonts w:ascii="Arial" w:hAnsi="Arial" w:cs="Arial"/>
        </w:rPr>
        <w:footnoteRef/>
      </w:r>
      <w:r w:rsidRPr="004A37A2">
        <w:rPr>
          <w:rFonts w:ascii="Arial" w:hAnsi="Arial" w:cs="Arial"/>
        </w:rPr>
        <w:t xml:space="preserve"> </w:t>
      </w:r>
      <w:r>
        <w:rPr>
          <w:rFonts w:ascii="Arial" w:hAnsi="Arial" w:cs="Arial"/>
        </w:rPr>
        <w:t xml:space="preserve">– </w:t>
      </w:r>
      <w:r w:rsidRPr="004A37A2">
        <w:rPr>
          <w:rFonts w:ascii="Arial" w:hAnsi="Arial" w:cs="Arial"/>
          <w:bCs/>
        </w:rPr>
        <w:t xml:space="preserve">Нормы отвода земель для электрических сетей напряжением 0,38-750 </w:t>
      </w:r>
      <w:proofErr w:type="spellStart"/>
      <w:r w:rsidRPr="004A37A2">
        <w:rPr>
          <w:rFonts w:ascii="Arial" w:hAnsi="Arial" w:cs="Arial"/>
          <w:bCs/>
        </w:rPr>
        <w:t>кВ</w:t>
      </w:r>
      <w:proofErr w:type="spellEnd"/>
      <w:r w:rsidRPr="004A37A2">
        <w:rPr>
          <w:rFonts w:ascii="Arial" w:hAnsi="Arial" w:cs="Arial"/>
          <w:bCs/>
        </w:rPr>
        <w:t xml:space="preserve"> N 14278тм-т1</w:t>
      </w:r>
      <w:r>
        <w:rPr>
          <w:rFonts w:ascii="Arial" w:hAnsi="Arial" w:cs="Arial"/>
          <w:bCs/>
        </w:rPr>
        <w:t>.</w:t>
      </w:r>
    </w:p>
  </w:footnote>
  <w:footnote w:id="10">
    <w:p w:rsidR="00594FD7" w:rsidRPr="005A3650" w:rsidRDefault="00594FD7" w:rsidP="00755F44">
      <w:pPr>
        <w:pStyle w:val="a8"/>
        <w:ind w:firstLine="0"/>
        <w:rPr>
          <w:rFonts w:ascii="Arial" w:hAnsi="Arial" w:cs="Arial"/>
        </w:rPr>
      </w:pPr>
      <w:r w:rsidRPr="005A3650">
        <w:rPr>
          <w:rStyle w:val="aa"/>
          <w:rFonts w:ascii="Arial" w:hAnsi="Arial" w:cs="Arial"/>
        </w:rPr>
        <w:footnoteRef/>
      </w:r>
      <w:r w:rsidRPr="005A3650">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11">
    <w:p w:rsidR="00594FD7" w:rsidRPr="005B0E26" w:rsidRDefault="00594FD7" w:rsidP="00755F44">
      <w:pPr>
        <w:pStyle w:val="a8"/>
        <w:ind w:firstLine="0"/>
        <w:rPr>
          <w:rFonts w:ascii="Arial" w:hAnsi="Arial" w:cs="Arial"/>
        </w:rPr>
      </w:pPr>
      <w:r w:rsidRPr="005B0E26">
        <w:rPr>
          <w:rStyle w:val="aa"/>
          <w:rFonts w:ascii="Arial" w:hAnsi="Arial" w:cs="Arial"/>
        </w:rPr>
        <w:footnoteRef/>
      </w:r>
      <w:r w:rsidRPr="005B0E26">
        <w:rPr>
          <w:rFonts w:ascii="Arial" w:hAnsi="Arial" w:cs="Arial"/>
        </w:rPr>
        <w:t xml:space="preserve"> </w:t>
      </w:r>
      <w:r>
        <w:rPr>
          <w:rFonts w:ascii="Arial" w:hAnsi="Arial" w:cs="Arial"/>
        </w:rPr>
        <w:t xml:space="preserve">– </w:t>
      </w:r>
      <w:r w:rsidRPr="005B0E26">
        <w:rPr>
          <w:rFonts w:ascii="Arial" w:hAnsi="Arial" w:cs="Arial"/>
        </w:rPr>
        <w:t>Норматив</w:t>
      </w:r>
      <w:r>
        <w:rPr>
          <w:rFonts w:ascii="Arial" w:hAnsi="Arial" w:cs="Arial"/>
        </w:rPr>
        <w:t>ы</w:t>
      </w:r>
      <w:r w:rsidRPr="005B0E26">
        <w:rPr>
          <w:rFonts w:ascii="Arial" w:hAnsi="Arial" w:cs="Arial"/>
        </w:rPr>
        <w:t xml:space="preserve">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footnote>
  <w:footnote w:id="12">
    <w:p w:rsidR="00594FD7" w:rsidRPr="0038796A" w:rsidRDefault="00594FD7" w:rsidP="00755F44">
      <w:pPr>
        <w:pStyle w:val="a8"/>
        <w:ind w:firstLine="0"/>
        <w:rPr>
          <w:rFonts w:ascii="Arial" w:hAnsi="Arial" w:cs="Arial"/>
        </w:rPr>
      </w:pPr>
      <w:r w:rsidRPr="0038796A">
        <w:rPr>
          <w:rStyle w:val="aa"/>
          <w:rFonts w:ascii="Arial" w:hAnsi="Arial" w:cs="Arial"/>
        </w:rPr>
        <w:footnoteRef/>
      </w:r>
      <w:r w:rsidRPr="0038796A">
        <w:rPr>
          <w:rFonts w:ascii="Arial" w:hAnsi="Arial" w:cs="Arial"/>
        </w:rPr>
        <w:t xml:space="preserve"> </w:t>
      </w:r>
      <w:r>
        <w:rPr>
          <w:rFonts w:ascii="Arial" w:hAnsi="Arial" w:cs="Arial"/>
        </w:rPr>
        <w:t xml:space="preserve">– Информационная справка о состоянии автомобильных дорог </w:t>
      </w:r>
      <w:r w:rsidRPr="0038796A">
        <w:rPr>
          <w:rFonts w:ascii="Arial" w:hAnsi="Arial" w:cs="Arial"/>
        </w:rPr>
        <w:t>общего пользования регионального и местного значения в</w:t>
      </w:r>
      <w:r>
        <w:rPr>
          <w:rFonts w:ascii="Arial" w:hAnsi="Arial" w:cs="Arial"/>
        </w:rPr>
        <w:t xml:space="preserve"> Новоалександров</w:t>
      </w:r>
      <w:r w:rsidRPr="0038796A">
        <w:rPr>
          <w:rFonts w:ascii="Arial" w:hAnsi="Arial" w:cs="Arial"/>
        </w:rPr>
        <w:t>ском районе</w:t>
      </w:r>
      <w:r>
        <w:rPr>
          <w:rFonts w:ascii="Arial" w:hAnsi="Arial" w:cs="Arial"/>
        </w:rPr>
        <w:t>.</w:t>
      </w:r>
    </w:p>
  </w:footnote>
  <w:footnote w:id="13">
    <w:p w:rsidR="00594FD7" w:rsidRPr="00F73EEE" w:rsidRDefault="00594FD7" w:rsidP="00755F44">
      <w:pPr>
        <w:pStyle w:val="a8"/>
        <w:ind w:firstLine="0"/>
        <w:rPr>
          <w:rFonts w:ascii="Arial" w:hAnsi="Arial" w:cs="Arial"/>
        </w:rPr>
      </w:pPr>
      <w:r w:rsidRPr="00F73EEE">
        <w:rPr>
          <w:rStyle w:val="aa"/>
          <w:rFonts w:ascii="Arial" w:hAnsi="Arial" w:cs="Arial"/>
        </w:rPr>
        <w:footnoteRef/>
      </w:r>
      <w:r w:rsidRPr="00F73EEE">
        <w:rPr>
          <w:rFonts w:ascii="Arial" w:hAnsi="Arial" w:cs="Arial"/>
        </w:rPr>
        <w:t xml:space="preserve"> – </w:t>
      </w:r>
      <w:r>
        <w:rPr>
          <w:rFonts w:ascii="Arial" w:hAnsi="Arial" w:cs="Arial"/>
        </w:rPr>
        <w:t>Данные Министерства строительства и архитектуры Ставропольского края.</w:t>
      </w:r>
    </w:p>
  </w:footnote>
  <w:footnote w:id="14">
    <w:p w:rsidR="00594FD7" w:rsidRPr="00911AD9" w:rsidRDefault="00594FD7" w:rsidP="00755F44">
      <w:pPr>
        <w:pStyle w:val="a8"/>
        <w:ind w:firstLine="0"/>
        <w:rPr>
          <w:rFonts w:ascii="Arial" w:hAnsi="Arial" w:cs="Arial"/>
        </w:rPr>
      </w:pPr>
      <w:r w:rsidRPr="00911AD9">
        <w:rPr>
          <w:rStyle w:val="aa"/>
          <w:rFonts w:ascii="Arial" w:hAnsi="Arial" w:cs="Arial"/>
        </w:rPr>
        <w:footnoteRef/>
      </w:r>
      <w:r w:rsidRPr="00911AD9">
        <w:rPr>
          <w:rFonts w:ascii="Arial" w:hAnsi="Arial" w:cs="Arial"/>
        </w:rPr>
        <w:t xml:space="preserve"> </w:t>
      </w:r>
      <w:r>
        <w:rPr>
          <w:rFonts w:ascii="Arial" w:hAnsi="Arial" w:cs="Arial"/>
        </w:rPr>
        <w:t xml:space="preserve">– </w:t>
      </w:r>
      <w:r w:rsidRPr="003F739F">
        <w:rPr>
          <w:rFonts w:ascii="Arial" w:hAnsi="Arial" w:cs="Arial"/>
        </w:rPr>
        <w:t>Закон</w:t>
      </w:r>
      <w:r>
        <w:rPr>
          <w:rFonts w:ascii="Arial" w:hAnsi="Arial" w:cs="Arial"/>
        </w:rPr>
        <w:t xml:space="preserve"> </w:t>
      </w:r>
      <w:r w:rsidRPr="003F739F">
        <w:rPr>
          <w:rFonts w:ascii="Arial" w:hAnsi="Arial" w:cs="Arial"/>
        </w:rPr>
        <w:t>Ставропольского края</w:t>
      </w:r>
      <w:r>
        <w:rPr>
          <w:rFonts w:ascii="Arial" w:hAnsi="Arial" w:cs="Arial"/>
        </w:rPr>
        <w:t xml:space="preserve"> </w:t>
      </w:r>
      <w:r w:rsidRPr="003F739F">
        <w:rPr>
          <w:rFonts w:ascii="Arial" w:hAnsi="Arial" w:cs="Arial"/>
        </w:rPr>
        <w:t xml:space="preserve">от 10 ноября 2009 года </w:t>
      </w:r>
      <w:r>
        <w:rPr>
          <w:rFonts w:ascii="Arial" w:hAnsi="Arial" w:cs="Arial"/>
        </w:rPr>
        <w:t>№</w:t>
      </w:r>
      <w:r w:rsidRPr="003F739F">
        <w:rPr>
          <w:rFonts w:ascii="Arial" w:hAnsi="Arial" w:cs="Arial"/>
        </w:rPr>
        <w:t xml:space="preserve"> 72-кз</w:t>
      </w:r>
      <w:r>
        <w:rPr>
          <w:rFonts w:ascii="Arial" w:hAnsi="Arial" w:cs="Arial"/>
        </w:rPr>
        <w:t xml:space="preserve"> «</w:t>
      </w:r>
      <w:r w:rsidRPr="003F739F">
        <w:rPr>
          <w:rFonts w:ascii="Arial" w:hAnsi="Arial" w:cs="Arial"/>
        </w:rPr>
        <w:t>О предоставлении жилых помещений жилищного фонда Ставропольского края по договорам социального найма</w:t>
      </w:r>
      <w:r>
        <w:rPr>
          <w:rFonts w:ascii="Arial" w:hAnsi="Arial" w:cs="Arial"/>
        </w:rPr>
        <w:t>»</w:t>
      </w:r>
    </w:p>
  </w:footnote>
  <w:footnote w:id="15">
    <w:p w:rsidR="00594FD7" w:rsidRPr="00172444" w:rsidRDefault="00594FD7" w:rsidP="00755F44">
      <w:pPr>
        <w:pStyle w:val="a8"/>
        <w:ind w:firstLine="0"/>
        <w:rPr>
          <w:rFonts w:ascii="Arial" w:hAnsi="Arial" w:cs="Arial"/>
        </w:rPr>
      </w:pPr>
      <w:r w:rsidRPr="00172444">
        <w:rPr>
          <w:rStyle w:val="aa"/>
          <w:rFonts w:ascii="Arial" w:hAnsi="Arial" w:cs="Arial"/>
        </w:rPr>
        <w:footnoteRef/>
      </w:r>
      <w:r w:rsidRPr="00172444">
        <w:rPr>
          <w:rFonts w:ascii="Arial" w:hAnsi="Arial" w:cs="Arial"/>
        </w:rPr>
        <w:t xml:space="preserve"> </w:t>
      </w:r>
      <w:r>
        <w:rPr>
          <w:rFonts w:ascii="Arial" w:hAnsi="Arial" w:cs="Arial"/>
        </w:rPr>
        <w:t>– Рассчитано на основе Письма Министерства</w:t>
      </w:r>
      <w:r w:rsidRPr="00172444">
        <w:rPr>
          <w:rFonts w:ascii="Arial" w:hAnsi="Arial" w:cs="Arial"/>
        </w:rPr>
        <w:t xml:space="preserve"> образования и науки Российской Федерации</w:t>
      </w:r>
      <w:r>
        <w:rPr>
          <w:rFonts w:ascii="Arial" w:hAnsi="Arial" w:cs="Arial"/>
        </w:rPr>
        <w:t xml:space="preserve"> </w:t>
      </w:r>
      <w:r w:rsidRPr="00172444">
        <w:rPr>
          <w:rFonts w:ascii="Arial" w:hAnsi="Arial" w:cs="Arial"/>
        </w:rPr>
        <w:t xml:space="preserve">от 4 мая 2016 г. </w:t>
      </w:r>
      <w:r>
        <w:rPr>
          <w:rFonts w:ascii="Arial" w:hAnsi="Arial" w:cs="Arial"/>
        </w:rPr>
        <w:t>№</w:t>
      </w:r>
      <w:r w:rsidRPr="00172444">
        <w:rPr>
          <w:rFonts w:ascii="Arial" w:hAnsi="Arial" w:cs="Arial"/>
        </w:rPr>
        <w:t xml:space="preserve"> АК-950/02</w:t>
      </w:r>
      <w:r>
        <w:rPr>
          <w:rFonts w:ascii="Arial" w:hAnsi="Arial" w:cs="Arial"/>
        </w:rPr>
        <w:t xml:space="preserve"> «</w:t>
      </w:r>
      <w:r w:rsidRPr="00172444">
        <w:rPr>
          <w:rFonts w:ascii="Arial" w:hAnsi="Arial" w:cs="Arial"/>
        </w:rPr>
        <w:t>О методических рекомендациях</w:t>
      </w:r>
      <w:r>
        <w:rPr>
          <w:rFonts w:ascii="Arial" w:hAnsi="Arial" w:cs="Arial"/>
        </w:rPr>
        <w:t>»</w:t>
      </w:r>
    </w:p>
  </w:footnote>
  <w:footnote w:id="16">
    <w:p w:rsidR="00594FD7" w:rsidRPr="00A05702" w:rsidRDefault="00594FD7" w:rsidP="00755F44">
      <w:pPr>
        <w:pStyle w:val="a8"/>
        <w:ind w:firstLine="0"/>
        <w:rPr>
          <w:rFonts w:ascii="Arial" w:hAnsi="Arial" w:cs="Arial"/>
        </w:rPr>
      </w:pPr>
      <w:r w:rsidRPr="00A05702">
        <w:rPr>
          <w:rStyle w:val="aa"/>
          <w:rFonts w:ascii="Arial" w:hAnsi="Arial" w:cs="Arial"/>
        </w:rPr>
        <w:footnoteRef/>
      </w:r>
      <w:r w:rsidRPr="00A05702">
        <w:rPr>
          <w:rFonts w:ascii="Arial" w:hAnsi="Arial" w:cs="Arial"/>
        </w:rPr>
        <w:t xml:space="preserve"> </w:t>
      </w:r>
      <w:r>
        <w:rPr>
          <w:rFonts w:ascii="Arial" w:hAnsi="Arial" w:cs="Arial"/>
        </w:rPr>
        <w:t>– Нормативами допускается 1 психолого-медико-педагогическая комиссия на территории Ставропольского края</w:t>
      </w:r>
    </w:p>
  </w:footnote>
  <w:footnote w:id="17">
    <w:p w:rsidR="00594FD7" w:rsidRPr="00256D35" w:rsidRDefault="00594FD7" w:rsidP="00755F44">
      <w:pPr>
        <w:pStyle w:val="a8"/>
        <w:ind w:firstLine="0"/>
        <w:rPr>
          <w:rFonts w:ascii="Arial" w:hAnsi="Arial" w:cs="Arial"/>
        </w:rPr>
      </w:pPr>
      <w:r w:rsidRPr="00256D35">
        <w:rPr>
          <w:rStyle w:val="aa"/>
          <w:rFonts w:ascii="Arial" w:hAnsi="Arial" w:cs="Arial"/>
        </w:rPr>
        <w:footnoteRef/>
      </w:r>
      <w:r w:rsidRPr="00256D35">
        <w:rPr>
          <w:rFonts w:ascii="Arial" w:hAnsi="Arial" w:cs="Arial"/>
        </w:rPr>
        <w:t xml:space="preserve"> </w:t>
      </w:r>
      <w:r>
        <w:rPr>
          <w:rFonts w:ascii="Arial" w:hAnsi="Arial" w:cs="Arial"/>
        </w:rPr>
        <w:t>– Рассчитано на основе Региональных нормативов градостроительного проектирования Ставропольского края.</w:t>
      </w:r>
      <w:r w:rsidRPr="00256D35">
        <w:rPr>
          <w:rFonts w:ascii="Arial" w:hAnsi="Arial" w:cs="Arial"/>
        </w:rPr>
        <w:t xml:space="preserve"> Част</w:t>
      </w:r>
      <w:r>
        <w:rPr>
          <w:rFonts w:ascii="Arial" w:hAnsi="Arial" w:cs="Arial"/>
        </w:rPr>
        <w:t>ь</w:t>
      </w:r>
      <w:r w:rsidRPr="00256D35">
        <w:rPr>
          <w:rFonts w:ascii="Arial" w:hAnsi="Arial" w:cs="Arial"/>
        </w:rPr>
        <w:t xml:space="preserve"> </w:t>
      </w:r>
      <w:r>
        <w:rPr>
          <w:rFonts w:ascii="Arial" w:hAnsi="Arial" w:cs="Arial"/>
        </w:rPr>
        <w:t xml:space="preserve">III. </w:t>
      </w:r>
      <w:r w:rsidRPr="00256D35">
        <w:rPr>
          <w:rFonts w:ascii="Arial" w:hAnsi="Arial" w:cs="Arial"/>
        </w:rPr>
        <w:t>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r>
        <w:rPr>
          <w:rFonts w:ascii="Arial" w:hAnsi="Arial" w:cs="Arial"/>
        </w:rPr>
        <w:t>.</w:t>
      </w:r>
    </w:p>
  </w:footnote>
  <w:footnote w:id="18">
    <w:p w:rsidR="00594FD7" w:rsidRPr="00497F27" w:rsidRDefault="00594FD7" w:rsidP="00755F44">
      <w:pPr>
        <w:pStyle w:val="a8"/>
        <w:ind w:firstLine="0"/>
        <w:rPr>
          <w:rFonts w:ascii="Arial" w:hAnsi="Arial" w:cs="Arial"/>
        </w:rPr>
      </w:pPr>
      <w:r w:rsidRPr="00497F27">
        <w:rPr>
          <w:rStyle w:val="aa"/>
          <w:rFonts w:ascii="Arial" w:hAnsi="Arial" w:cs="Arial"/>
        </w:rPr>
        <w:footnoteRef/>
      </w:r>
      <w:r w:rsidRPr="00497F27">
        <w:rPr>
          <w:rFonts w:ascii="Arial" w:hAnsi="Arial" w:cs="Arial"/>
        </w:rPr>
        <w:t xml:space="preserve"> </w:t>
      </w:r>
      <w:r>
        <w:rPr>
          <w:rFonts w:ascii="Arial" w:hAnsi="Arial" w:cs="Arial"/>
        </w:rPr>
        <w:t>– Приказ Министерства</w:t>
      </w:r>
      <w:r w:rsidRPr="00497F27">
        <w:rPr>
          <w:rFonts w:ascii="Arial" w:hAnsi="Arial" w:cs="Arial"/>
        </w:rPr>
        <w:t xml:space="preserve"> спорта Российской Федерации</w:t>
      </w:r>
      <w:r>
        <w:rPr>
          <w:rFonts w:ascii="Arial" w:hAnsi="Arial" w:cs="Arial"/>
        </w:rPr>
        <w:t xml:space="preserve"> </w:t>
      </w:r>
      <w:r w:rsidRPr="00497F27">
        <w:rPr>
          <w:rFonts w:ascii="Arial" w:hAnsi="Arial" w:cs="Arial"/>
        </w:rPr>
        <w:t xml:space="preserve">от 21 марта 2018 года </w:t>
      </w:r>
      <w:r>
        <w:rPr>
          <w:rFonts w:ascii="Arial" w:hAnsi="Arial" w:cs="Arial"/>
        </w:rPr>
        <w:t>№</w:t>
      </w:r>
      <w:r w:rsidRPr="00497F27">
        <w:rPr>
          <w:rFonts w:ascii="Arial" w:hAnsi="Arial" w:cs="Arial"/>
        </w:rPr>
        <w:t xml:space="preserve"> 244</w:t>
      </w:r>
      <w:r>
        <w:rPr>
          <w:rFonts w:ascii="Arial" w:hAnsi="Arial" w:cs="Arial"/>
        </w:rPr>
        <w:t xml:space="preserve"> «</w:t>
      </w:r>
      <w:r w:rsidRPr="00497F27">
        <w:rPr>
          <w:rFonts w:ascii="Arial" w:hAnsi="Arial" w:cs="Arial"/>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rPr>
        <w:t>»</w:t>
      </w:r>
    </w:p>
  </w:footnote>
  <w:footnote w:id="19">
    <w:p w:rsidR="00594FD7" w:rsidRPr="009C764B" w:rsidRDefault="00594FD7" w:rsidP="00755F44">
      <w:pPr>
        <w:pStyle w:val="a8"/>
        <w:ind w:firstLine="0"/>
        <w:rPr>
          <w:rFonts w:ascii="Arial" w:hAnsi="Arial" w:cs="Arial"/>
        </w:rPr>
      </w:pPr>
      <w:r w:rsidRPr="009C764B">
        <w:rPr>
          <w:rStyle w:val="aa"/>
          <w:rFonts w:ascii="Arial" w:hAnsi="Arial" w:cs="Arial"/>
        </w:rPr>
        <w:footnoteRef/>
      </w:r>
      <w:r w:rsidRPr="009C764B">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 w:id="20">
    <w:p w:rsidR="00594FD7" w:rsidRPr="006150B3" w:rsidRDefault="00594FD7" w:rsidP="00755F44">
      <w:pPr>
        <w:pStyle w:val="a8"/>
        <w:ind w:firstLine="0"/>
        <w:rPr>
          <w:rFonts w:ascii="Arial" w:hAnsi="Arial" w:cs="Arial"/>
          <w:b/>
          <w:bCs/>
        </w:rPr>
      </w:pPr>
      <w:r w:rsidRPr="006150B3">
        <w:rPr>
          <w:rStyle w:val="aa"/>
          <w:rFonts w:ascii="Arial" w:hAnsi="Arial" w:cs="Arial"/>
        </w:rPr>
        <w:footnoteRef/>
      </w:r>
      <w:r w:rsidRPr="006150B3">
        <w:rPr>
          <w:rFonts w:ascii="Arial" w:hAnsi="Arial" w:cs="Arial"/>
        </w:rPr>
        <w:t xml:space="preserve"> </w:t>
      </w:r>
      <w:r>
        <w:rPr>
          <w:rFonts w:ascii="Arial" w:hAnsi="Arial" w:cs="Arial"/>
        </w:rPr>
        <w:t xml:space="preserve">– Рассчитано по Распоряжению Министерства культуры Российской Федерации </w:t>
      </w:r>
      <w:r w:rsidRPr="006150B3">
        <w:rPr>
          <w:rFonts w:ascii="Arial" w:hAnsi="Arial" w:cs="Arial"/>
        </w:rPr>
        <w:t xml:space="preserve">от </w:t>
      </w:r>
      <w:r>
        <w:rPr>
          <w:rFonts w:ascii="Arial" w:hAnsi="Arial" w:cs="Arial"/>
        </w:rPr>
        <w:t>0</w:t>
      </w:r>
      <w:r w:rsidRPr="006150B3">
        <w:rPr>
          <w:rFonts w:ascii="Arial" w:hAnsi="Arial" w:cs="Arial"/>
        </w:rPr>
        <w:t>2</w:t>
      </w:r>
      <w:r>
        <w:rPr>
          <w:rFonts w:ascii="Arial" w:hAnsi="Arial" w:cs="Arial"/>
        </w:rPr>
        <w:t>.08.</w:t>
      </w:r>
      <w:r w:rsidRPr="006150B3">
        <w:rPr>
          <w:rFonts w:ascii="Arial" w:hAnsi="Arial" w:cs="Arial"/>
        </w:rPr>
        <w:t xml:space="preserve">2017 </w:t>
      </w:r>
      <w:r>
        <w:rPr>
          <w:rFonts w:ascii="Arial" w:hAnsi="Arial" w:cs="Arial"/>
        </w:rPr>
        <w:t>№</w:t>
      </w:r>
      <w:r w:rsidRPr="006150B3">
        <w:rPr>
          <w:rFonts w:ascii="Arial" w:hAnsi="Arial" w:cs="Arial"/>
        </w:rPr>
        <w:t xml:space="preserve"> Р-965</w:t>
      </w:r>
      <w:r>
        <w:rPr>
          <w:rFonts w:ascii="Arial" w:hAnsi="Arial" w:cs="Arial"/>
        </w:rPr>
        <w:t xml:space="preserve"> </w:t>
      </w:r>
      <w:r w:rsidRPr="006150B3">
        <w:rPr>
          <w:rFonts w:ascii="Arial" w:hAnsi="Arial" w:cs="Arial"/>
        </w:rPr>
        <w:t>«</w:t>
      </w:r>
      <w:r w:rsidRPr="006150B3">
        <w:rPr>
          <w:rFonts w:ascii="Arial" w:hAnsi="Arial" w:cs="Arial"/>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rFonts w:ascii="Arial" w:hAnsi="Arial" w:cs="Arial"/>
          <w:bCs/>
        </w:rPr>
        <w:t>».</w:t>
      </w:r>
    </w:p>
  </w:footnote>
  <w:footnote w:id="21">
    <w:p w:rsidR="00594FD7" w:rsidRPr="00F75328" w:rsidRDefault="00594FD7" w:rsidP="00755F44">
      <w:pPr>
        <w:pStyle w:val="a8"/>
        <w:ind w:firstLine="0"/>
        <w:rPr>
          <w:rFonts w:ascii="Arial" w:hAnsi="Arial" w:cs="Arial"/>
        </w:rPr>
      </w:pPr>
      <w:r w:rsidRPr="00F75328">
        <w:rPr>
          <w:rStyle w:val="aa"/>
          <w:rFonts w:ascii="Arial" w:hAnsi="Arial" w:cs="Arial"/>
        </w:rPr>
        <w:footnoteRef/>
      </w:r>
      <w:r w:rsidRPr="00F75328">
        <w:rPr>
          <w:rFonts w:ascii="Arial" w:hAnsi="Arial" w:cs="Arial"/>
        </w:rPr>
        <w:t xml:space="preserve"> </w:t>
      </w:r>
      <w:r>
        <w:rPr>
          <w:rFonts w:ascii="Arial" w:hAnsi="Arial" w:cs="Arial"/>
        </w:rPr>
        <w:t xml:space="preserve">– </w:t>
      </w:r>
      <w:r w:rsidRPr="00F75328">
        <w:rPr>
          <w:rFonts w:ascii="Arial" w:hAnsi="Arial" w:cs="Arial"/>
        </w:rPr>
        <w:t xml:space="preserve">В соответствии с частью 3 ст. 15 Федерального закона от 06.10.2003 </w:t>
      </w:r>
      <w:r>
        <w:rPr>
          <w:rFonts w:ascii="Arial" w:hAnsi="Arial" w:cs="Arial"/>
        </w:rPr>
        <w:t>№</w:t>
      </w:r>
      <w:r w:rsidRPr="00F75328">
        <w:rPr>
          <w:rFonts w:ascii="Arial" w:hAnsi="Arial" w:cs="Arial"/>
        </w:rPr>
        <w:t xml:space="preserve"> 131-ФЗ </w:t>
      </w:r>
      <w:r>
        <w:rPr>
          <w:rFonts w:ascii="Arial" w:hAnsi="Arial" w:cs="Arial"/>
        </w:rPr>
        <w:t>«</w:t>
      </w:r>
      <w:r w:rsidRPr="00F75328">
        <w:rPr>
          <w:rFonts w:ascii="Arial" w:hAnsi="Arial" w:cs="Arial"/>
        </w:rPr>
        <w:t>Об общих принципах организации местного самоуп</w:t>
      </w:r>
      <w:r>
        <w:rPr>
          <w:rFonts w:ascii="Arial" w:hAnsi="Arial" w:cs="Arial"/>
        </w:rPr>
        <w:t>равления в Российской Федерации».</w:t>
      </w:r>
    </w:p>
  </w:footnote>
  <w:footnote w:id="22">
    <w:p w:rsidR="00594FD7" w:rsidRPr="00EF2958" w:rsidRDefault="00594FD7" w:rsidP="00755F44">
      <w:pPr>
        <w:pStyle w:val="a8"/>
        <w:ind w:firstLine="0"/>
        <w:rPr>
          <w:rFonts w:ascii="Arial" w:hAnsi="Arial" w:cs="Arial"/>
        </w:rPr>
      </w:pPr>
      <w:r w:rsidRPr="00EF2958">
        <w:rPr>
          <w:rStyle w:val="aa"/>
          <w:rFonts w:ascii="Arial" w:hAnsi="Arial" w:cs="Arial"/>
        </w:rPr>
        <w:footnoteRef/>
      </w:r>
      <w:r w:rsidRPr="00EF2958">
        <w:rPr>
          <w:rFonts w:ascii="Arial" w:hAnsi="Arial" w:cs="Arial"/>
        </w:rPr>
        <w:t xml:space="preserve"> </w:t>
      </w:r>
      <w:r w:rsidRPr="005E11E9">
        <w:rPr>
          <w:rFonts w:ascii="Arial" w:hAnsi="Arial" w:cs="Arial"/>
        </w:rPr>
        <w:t xml:space="preserve">– </w:t>
      </w:r>
      <w:r w:rsidRPr="005E11E9">
        <w:rPr>
          <w:rFonts w:ascii="Arial" w:hAnsi="Arial" w:cs="Arial"/>
          <w:spacing w:val="2"/>
          <w:shd w:val="clear" w:color="auto" w:fill="FFFFFF"/>
        </w:rPr>
        <w:t>П. 2 ст. 8 Федерального закона от 29.12.1994 № 78-ФЗ «О библиотечном деле»</w:t>
      </w:r>
      <w:r w:rsidRPr="005E11E9">
        <w:rPr>
          <w:rFonts w:ascii="Arial" w:hAnsi="Arial" w:cs="Arial"/>
          <w:color w:val="2D2D2D"/>
          <w:spacing w:val="2"/>
          <w:shd w:val="clear" w:color="auto" w:fill="FFFFFF"/>
        </w:rPr>
        <w:t>.</w:t>
      </w:r>
    </w:p>
  </w:footnote>
  <w:footnote w:id="23">
    <w:p w:rsidR="00594FD7" w:rsidRPr="00E81C79" w:rsidRDefault="00594FD7" w:rsidP="00755F44">
      <w:pPr>
        <w:pStyle w:val="a8"/>
        <w:ind w:firstLine="0"/>
        <w:rPr>
          <w:rFonts w:ascii="Arial" w:hAnsi="Arial" w:cs="Arial"/>
        </w:rPr>
      </w:pPr>
      <w:r w:rsidRPr="00E81C79">
        <w:rPr>
          <w:rStyle w:val="aa"/>
          <w:rFonts w:ascii="Arial" w:hAnsi="Arial" w:cs="Arial"/>
        </w:rPr>
        <w:footnoteRef/>
      </w:r>
      <w:r w:rsidRPr="00E81C79">
        <w:rPr>
          <w:rFonts w:ascii="Arial" w:hAnsi="Arial" w:cs="Arial"/>
        </w:rPr>
        <w:t xml:space="preserve"> </w:t>
      </w:r>
      <w:r>
        <w:rPr>
          <w:rFonts w:ascii="Arial" w:hAnsi="Arial" w:cs="Arial"/>
        </w:rPr>
        <w:t>– Согласно требованиям СП 42.13330.2016</w:t>
      </w:r>
    </w:p>
  </w:footnote>
  <w:footnote w:id="24">
    <w:p w:rsidR="00594FD7" w:rsidRPr="00EF31FB" w:rsidRDefault="00594FD7" w:rsidP="00755F44">
      <w:pPr>
        <w:pStyle w:val="a8"/>
        <w:ind w:firstLine="0"/>
        <w:rPr>
          <w:rFonts w:ascii="Arial" w:hAnsi="Arial" w:cs="Arial"/>
        </w:rPr>
      </w:pPr>
      <w:r w:rsidRPr="00EF31FB">
        <w:rPr>
          <w:rStyle w:val="aa"/>
          <w:rFonts w:ascii="Arial" w:hAnsi="Arial" w:cs="Arial"/>
        </w:rPr>
        <w:footnoteRef/>
      </w:r>
      <w:r w:rsidRPr="00EF31FB">
        <w:rPr>
          <w:rFonts w:ascii="Arial" w:hAnsi="Arial" w:cs="Arial"/>
        </w:rPr>
        <w:t xml:space="preserve"> </w:t>
      </w:r>
      <w:r>
        <w:rPr>
          <w:rFonts w:ascii="Arial" w:hAnsi="Arial" w:cs="Arial"/>
        </w:rPr>
        <w:t xml:space="preserve">– Приказ </w:t>
      </w:r>
      <w:r w:rsidRPr="00EF31FB">
        <w:rPr>
          <w:rFonts w:ascii="Arial" w:hAnsi="Arial" w:cs="Arial"/>
        </w:rPr>
        <w:t>Комитет</w:t>
      </w:r>
      <w:r>
        <w:rPr>
          <w:rFonts w:ascii="Arial" w:hAnsi="Arial" w:cs="Arial"/>
        </w:rPr>
        <w:t>а</w:t>
      </w:r>
      <w:r w:rsidRPr="00EF31FB">
        <w:rPr>
          <w:rFonts w:ascii="Arial" w:hAnsi="Arial" w:cs="Arial"/>
        </w:rPr>
        <w:t xml:space="preserve"> Ставропольского края по пищевой и перерабатывающей промышленности, торговле и лицензированию</w:t>
      </w:r>
      <w:r>
        <w:rPr>
          <w:rFonts w:ascii="Arial" w:hAnsi="Arial" w:cs="Arial"/>
        </w:rPr>
        <w:t xml:space="preserve"> </w:t>
      </w:r>
      <w:r w:rsidRPr="00EF31FB">
        <w:rPr>
          <w:rFonts w:ascii="Arial" w:hAnsi="Arial" w:cs="Arial"/>
        </w:rPr>
        <w:t>от 28</w:t>
      </w:r>
      <w:r>
        <w:rPr>
          <w:rFonts w:ascii="Arial" w:hAnsi="Arial" w:cs="Arial"/>
        </w:rPr>
        <w:t>.06.</w:t>
      </w:r>
      <w:r w:rsidRPr="00EF31FB">
        <w:rPr>
          <w:rFonts w:ascii="Arial" w:hAnsi="Arial" w:cs="Arial"/>
        </w:rPr>
        <w:t xml:space="preserve">2016 </w:t>
      </w:r>
      <w:r>
        <w:rPr>
          <w:rFonts w:ascii="Arial" w:hAnsi="Arial" w:cs="Arial"/>
        </w:rPr>
        <w:t>№</w:t>
      </w:r>
      <w:r w:rsidRPr="00EF31FB">
        <w:rPr>
          <w:rFonts w:ascii="Arial" w:hAnsi="Arial" w:cs="Arial"/>
        </w:rPr>
        <w:t xml:space="preserve"> 113/01-07 о/д</w:t>
      </w:r>
    </w:p>
  </w:footnote>
  <w:footnote w:id="25">
    <w:p w:rsidR="00594FD7" w:rsidRPr="00BE5BCC" w:rsidRDefault="00594FD7" w:rsidP="00755F44">
      <w:pPr>
        <w:pStyle w:val="a8"/>
        <w:ind w:firstLine="0"/>
        <w:rPr>
          <w:rFonts w:ascii="Arial" w:hAnsi="Arial" w:cs="Arial"/>
        </w:rPr>
      </w:pPr>
      <w:r w:rsidRPr="00BE5BCC">
        <w:rPr>
          <w:rStyle w:val="aa"/>
          <w:rFonts w:ascii="Arial" w:hAnsi="Arial" w:cs="Arial"/>
        </w:rPr>
        <w:footnoteRef/>
      </w:r>
      <w:r w:rsidRPr="00BE5BCC">
        <w:rPr>
          <w:rFonts w:ascii="Arial" w:hAnsi="Arial" w:cs="Arial"/>
        </w:rPr>
        <w:t xml:space="preserve"> </w:t>
      </w:r>
      <w:r>
        <w:rPr>
          <w:rFonts w:ascii="Arial" w:hAnsi="Arial" w:cs="Arial"/>
        </w:rPr>
        <w:t xml:space="preserve">– </w:t>
      </w:r>
      <w:r w:rsidRPr="00BE5BCC">
        <w:rPr>
          <w:rFonts w:ascii="Arial" w:hAnsi="Arial" w:cs="Arial"/>
        </w:rPr>
        <w:t>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BE5BCC">
        <w:rPr>
          <w:rFonts w:ascii="Arial" w:hAnsi="Arial" w:cs="Arial"/>
          <w:vertAlign w:val="superscript"/>
        </w:rPr>
        <w:t>2</w:t>
      </w:r>
      <w:r w:rsidRPr="00BE5BCC">
        <w:rPr>
          <w:rFonts w:ascii="Arial" w:hAnsi="Arial" w:cs="Arial"/>
        </w:rPr>
        <w:t xml:space="preserve"> включительно, кроме магазинов и торговых павильонов, размещаемых в крупных торговых центрах (комплексах)</w:t>
      </w:r>
      <w:r>
        <w:rPr>
          <w:rFonts w:ascii="Arial" w:hAnsi="Arial" w:cs="Arial"/>
        </w:rPr>
        <w:t xml:space="preserve"> – 1500 м</w:t>
      </w:r>
      <w:r w:rsidRPr="00BE5BCC">
        <w:rPr>
          <w:rFonts w:ascii="Arial" w:hAnsi="Arial" w:cs="Arial"/>
          <w:vertAlign w:val="superscript"/>
        </w:rPr>
        <w:t>2</w:t>
      </w:r>
      <w:r>
        <w:rPr>
          <w:rFonts w:ascii="Arial" w:hAnsi="Arial" w:cs="Arial"/>
        </w:rPr>
        <w:t xml:space="preserve"> для Новоалександровского городского округа.</w:t>
      </w:r>
    </w:p>
  </w:footnote>
  <w:footnote w:id="26">
    <w:p w:rsidR="00594FD7" w:rsidRPr="00657699" w:rsidRDefault="00594FD7" w:rsidP="00755F44">
      <w:pPr>
        <w:pStyle w:val="a8"/>
        <w:ind w:firstLine="0"/>
        <w:rPr>
          <w:rFonts w:ascii="Arial" w:hAnsi="Arial" w:cs="Arial"/>
        </w:rPr>
      </w:pPr>
      <w:r w:rsidRPr="00657699">
        <w:rPr>
          <w:rStyle w:val="aa"/>
          <w:rFonts w:ascii="Arial" w:hAnsi="Arial" w:cs="Arial"/>
        </w:rPr>
        <w:footnoteRef/>
      </w:r>
      <w:r w:rsidRPr="00657699">
        <w:rPr>
          <w:rFonts w:ascii="Arial" w:hAnsi="Arial" w:cs="Arial"/>
        </w:rPr>
        <w:t xml:space="preserve"> </w:t>
      </w:r>
      <w:r>
        <w:rPr>
          <w:rFonts w:ascii="Arial" w:hAnsi="Arial" w:cs="Arial"/>
        </w:rPr>
        <w:t>– Рассчитано по СП 42.13330.2016</w:t>
      </w:r>
    </w:p>
  </w:footnote>
  <w:footnote w:id="27">
    <w:p w:rsidR="00594FD7" w:rsidRPr="004A6325" w:rsidRDefault="00594FD7" w:rsidP="00755F44">
      <w:pPr>
        <w:pStyle w:val="a8"/>
        <w:ind w:firstLine="0"/>
        <w:rPr>
          <w:rFonts w:ascii="Arial" w:hAnsi="Arial" w:cs="Arial"/>
        </w:rPr>
      </w:pPr>
      <w:r w:rsidRPr="004A6325">
        <w:rPr>
          <w:rStyle w:val="aa"/>
          <w:rFonts w:ascii="Arial" w:hAnsi="Arial" w:cs="Arial"/>
        </w:rPr>
        <w:footnoteRef/>
      </w:r>
      <w:r w:rsidRPr="004A6325">
        <w:rPr>
          <w:rFonts w:ascii="Arial" w:hAnsi="Arial" w:cs="Arial"/>
        </w:rPr>
        <w:t xml:space="preserve"> </w:t>
      </w:r>
      <w:r>
        <w:rPr>
          <w:rFonts w:ascii="Arial" w:hAnsi="Arial" w:cs="Arial"/>
        </w:rPr>
        <w:t xml:space="preserve">– Утверждены Решением </w:t>
      </w:r>
      <w:r w:rsidRPr="00F27159">
        <w:rPr>
          <w:rFonts w:ascii="Arial" w:hAnsi="Arial" w:cs="Arial"/>
        </w:rPr>
        <w:t>Совета депутатов</w:t>
      </w:r>
      <w:r>
        <w:rPr>
          <w:rFonts w:ascii="Arial" w:hAnsi="Arial" w:cs="Arial"/>
        </w:rPr>
        <w:t xml:space="preserve"> </w:t>
      </w:r>
      <w:r w:rsidRPr="00F27159">
        <w:rPr>
          <w:rFonts w:ascii="Arial" w:hAnsi="Arial" w:cs="Arial"/>
        </w:rPr>
        <w:t>Новоалександровского</w:t>
      </w:r>
      <w:r>
        <w:rPr>
          <w:rFonts w:ascii="Arial" w:hAnsi="Arial" w:cs="Arial"/>
        </w:rPr>
        <w:t xml:space="preserve"> </w:t>
      </w:r>
      <w:r w:rsidRPr="00F27159">
        <w:rPr>
          <w:rFonts w:ascii="Arial" w:hAnsi="Arial" w:cs="Arial"/>
        </w:rPr>
        <w:t>городского округа</w:t>
      </w:r>
      <w:r>
        <w:rPr>
          <w:rFonts w:ascii="Arial" w:hAnsi="Arial" w:cs="Arial"/>
        </w:rPr>
        <w:t xml:space="preserve"> </w:t>
      </w:r>
      <w:r w:rsidRPr="00F27159">
        <w:rPr>
          <w:rFonts w:ascii="Arial" w:hAnsi="Arial" w:cs="Arial"/>
        </w:rPr>
        <w:t>Ставропольского края</w:t>
      </w:r>
      <w:r>
        <w:rPr>
          <w:rFonts w:ascii="Arial" w:hAnsi="Arial" w:cs="Arial"/>
        </w:rPr>
        <w:t xml:space="preserve"> </w:t>
      </w:r>
      <w:r w:rsidRPr="00F27159">
        <w:rPr>
          <w:rFonts w:ascii="Arial" w:hAnsi="Arial" w:cs="Arial"/>
        </w:rPr>
        <w:t>первого созыва</w:t>
      </w:r>
      <w:r>
        <w:rPr>
          <w:rFonts w:ascii="Arial" w:hAnsi="Arial" w:cs="Arial"/>
        </w:rPr>
        <w:t xml:space="preserve"> </w:t>
      </w:r>
      <w:r w:rsidRPr="00F27159">
        <w:rPr>
          <w:rFonts w:ascii="Arial" w:hAnsi="Arial" w:cs="Arial"/>
        </w:rPr>
        <w:t>от 13 ноября 2018 г. № 20/280</w:t>
      </w:r>
    </w:p>
  </w:footnote>
  <w:footnote w:id="28">
    <w:p w:rsidR="00594FD7" w:rsidRPr="002A329A" w:rsidRDefault="00594FD7" w:rsidP="00755F44">
      <w:pPr>
        <w:pStyle w:val="a8"/>
        <w:ind w:firstLine="0"/>
        <w:rPr>
          <w:rFonts w:ascii="Arial" w:hAnsi="Arial" w:cs="Arial"/>
        </w:rPr>
      </w:pPr>
      <w:r w:rsidRPr="002A329A">
        <w:rPr>
          <w:rStyle w:val="aa"/>
          <w:rFonts w:ascii="Arial" w:hAnsi="Arial" w:cs="Arial"/>
        </w:rPr>
        <w:footnoteRef/>
      </w:r>
      <w:r>
        <w:rPr>
          <w:rFonts w:ascii="Arial" w:hAnsi="Arial" w:cs="Arial"/>
        </w:rPr>
        <w:t xml:space="preserve"> – </w:t>
      </w:r>
      <w:r w:rsidRPr="002A329A">
        <w:rPr>
          <w:rFonts w:ascii="Arial" w:hAnsi="Arial" w:cs="Arial"/>
        </w:rPr>
        <w:t>Территориальная схема обращения с отходами, в том числе с твердыми коммунальными отходами,</w:t>
      </w:r>
      <w:r>
        <w:rPr>
          <w:rFonts w:ascii="Arial" w:hAnsi="Arial" w:cs="Arial"/>
        </w:rPr>
        <w:t xml:space="preserve"> </w:t>
      </w:r>
      <w:r w:rsidRPr="002A329A">
        <w:rPr>
          <w:rFonts w:ascii="Arial" w:hAnsi="Arial" w:cs="Arial"/>
        </w:rPr>
        <w:t>в Ставропольском крае. 3-1-12-15-ТС. – Екатеринбург, 2016.</w:t>
      </w:r>
    </w:p>
  </w:footnote>
  <w:footnote w:id="29">
    <w:p w:rsidR="00594FD7" w:rsidRPr="00DD21BB" w:rsidRDefault="00594FD7" w:rsidP="00755F44">
      <w:pPr>
        <w:pStyle w:val="a8"/>
        <w:ind w:firstLine="0"/>
        <w:rPr>
          <w:rFonts w:ascii="Arial" w:hAnsi="Arial" w:cs="Arial"/>
        </w:rPr>
      </w:pPr>
      <w:r w:rsidRPr="00DD21BB">
        <w:rPr>
          <w:rStyle w:val="aa"/>
          <w:rFonts w:ascii="Arial" w:hAnsi="Arial" w:cs="Arial"/>
        </w:rPr>
        <w:footnoteRef/>
      </w:r>
      <w:r w:rsidRPr="00DD21BB">
        <w:rPr>
          <w:rFonts w:ascii="Arial" w:hAnsi="Arial" w:cs="Arial"/>
        </w:rPr>
        <w:t xml:space="preserve"> </w:t>
      </w:r>
      <w:r>
        <w:rPr>
          <w:rFonts w:ascii="Arial" w:hAnsi="Arial" w:cs="Arial"/>
        </w:rPr>
        <w:t>– Составлено на основе СП 42.13330.2016. Приложение К. Таблица К1.</w:t>
      </w:r>
    </w:p>
  </w:footnote>
  <w:footnote w:id="30">
    <w:p w:rsidR="00594FD7" w:rsidRPr="00040735" w:rsidRDefault="00594FD7" w:rsidP="00755F44">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СП 8.13130.2009</w:t>
      </w:r>
    </w:p>
  </w:footnote>
  <w:footnote w:id="31">
    <w:p w:rsidR="00594FD7" w:rsidRPr="00040735" w:rsidRDefault="00594FD7" w:rsidP="00755F44">
      <w:pPr>
        <w:pStyle w:val="a8"/>
        <w:ind w:firstLine="0"/>
        <w:rPr>
          <w:rFonts w:ascii="Arial" w:hAnsi="Arial" w:cs="Arial"/>
        </w:rPr>
      </w:pPr>
      <w:r w:rsidRPr="00040735">
        <w:rPr>
          <w:rStyle w:val="aa"/>
          <w:rFonts w:ascii="Arial" w:hAnsi="Arial" w:cs="Arial"/>
        </w:rPr>
        <w:footnoteRef/>
      </w:r>
      <w:r w:rsidRPr="00040735">
        <w:rPr>
          <w:rFonts w:ascii="Arial" w:hAnsi="Arial" w:cs="Arial"/>
        </w:rPr>
        <w:t xml:space="preserve"> </w:t>
      </w:r>
      <w:r>
        <w:rPr>
          <w:rFonts w:ascii="Arial" w:hAnsi="Arial" w:cs="Arial"/>
        </w:rPr>
        <w:t xml:space="preserve">– Классы функциональной пожарной опасности определены по статье 32 </w:t>
      </w:r>
      <w:r w:rsidRPr="00CB09D4">
        <w:rPr>
          <w:rFonts w:ascii="Arial" w:hAnsi="Arial" w:cs="Arial"/>
        </w:rPr>
        <w:t>Федерального закона от 22.07.2008 № 123-ФЗ «Технический регламент о требованиях пожарной безопасности»</w:t>
      </w:r>
    </w:p>
  </w:footnote>
  <w:footnote w:id="32">
    <w:p w:rsidR="00594FD7" w:rsidRPr="0084413A" w:rsidRDefault="00594FD7" w:rsidP="00755F44">
      <w:pPr>
        <w:pStyle w:val="a8"/>
        <w:ind w:firstLine="0"/>
        <w:rPr>
          <w:rFonts w:ascii="Arial" w:hAnsi="Arial" w:cs="Arial"/>
        </w:rPr>
      </w:pPr>
      <w:r w:rsidRPr="0084413A">
        <w:rPr>
          <w:rStyle w:val="aa"/>
          <w:rFonts w:ascii="Arial" w:hAnsi="Arial" w:cs="Arial"/>
        </w:rPr>
        <w:footnoteRef/>
      </w:r>
      <w:r w:rsidRPr="0084413A">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33">
    <w:p w:rsidR="00594FD7" w:rsidRPr="008D5FB1" w:rsidRDefault="00594FD7" w:rsidP="00755F44">
      <w:pPr>
        <w:pStyle w:val="a8"/>
        <w:ind w:firstLine="0"/>
        <w:rPr>
          <w:rFonts w:ascii="Arial" w:hAnsi="Arial" w:cs="Arial"/>
          <w:bCs/>
        </w:rPr>
      </w:pPr>
      <w:r w:rsidRPr="008D5FB1">
        <w:rPr>
          <w:rStyle w:val="aa"/>
          <w:rFonts w:ascii="Arial" w:hAnsi="Arial" w:cs="Arial"/>
        </w:rPr>
        <w:footnoteRef/>
      </w:r>
      <w:r w:rsidRPr="008D5FB1">
        <w:rPr>
          <w:rFonts w:ascii="Arial" w:hAnsi="Arial" w:cs="Arial"/>
        </w:rPr>
        <w:t xml:space="preserve"> – </w:t>
      </w:r>
      <w:r w:rsidRPr="008D5FB1">
        <w:rPr>
          <w:rFonts w:ascii="Arial" w:hAnsi="Arial" w:cs="Arial"/>
          <w:bCs/>
        </w:rPr>
        <w:t>СанПиН 2.1.5.980-00 Гигиенические требования к охране поверхностных вод</w:t>
      </w:r>
      <w:r>
        <w:rPr>
          <w:rFonts w:ascii="Arial" w:hAnsi="Arial" w:cs="Arial"/>
          <w:bCs/>
        </w:rPr>
        <w:t>.</w:t>
      </w:r>
    </w:p>
  </w:footnote>
  <w:footnote w:id="34">
    <w:p w:rsidR="00594FD7" w:rsidRPr="00EE28AA" w:rsidRDefault="00594FD7" w:rsidP="00755F44">
      <w:pPr>
        <w:pStyle w:val="a8"/>
        <w:ind w:firstLine="0"/>
        <w:rPr>
          <w:rFonts w:ascii="Arial" w:hAnsi="Arial" w:cs="Arial"/>
        </w:rPr>
      </w:pPr>
      <w:r w:rsidRPr="00EE28AA">
        <w:rPr>
          <w:rStyle w:val="aa"/>
          <w:rFonts w:ascii="Arial" w:hAnsi="Arial" w:cs="Arial"/>
        </w:rPr>
        <w:footnoteRef/>
      </w:r>
      <w:r w:rsidRPr="00EE28AA">
        <w:rPr>
          <w:rFonts w:ascii="Arial" w:hAnsi="Arial" w:cs="Arial"/>
        </w:rPr>
        <w:t xml:space="preserve"> </w:t>
      </w:r>
      <w:r>
        <w:rPr>
          <w:rFonts w:ascii="Arial" w:hAnsi="Arial" w:cs="Arial"/>
        </w:rPr>
        <w:t xml:space="preserve">– </w:t>
      </w:r>
      <w:r w:rsidRPr="0047227E">
        <w:rPr>
          <w:rFonts w:ascii="Arial" w:hAnsi="Arial" w:cs="Arial"/>
        </w:rPr>
        <w:t xml:space="preserve">Перечень вопросов местного значения </w:t>
      </w:r>
      <w:r>
        <w:rPr>
          <w:rFonts w:ascii="Arial" w:hAnsi="Arial" w:cs="Arial"/>
        </w:rPr>
        <w:t>Новоалександровского городского округа</w:t>
      </w:r>
      <w:r w:rsidRPr="0047227E">
        <w:rPr>
          <w:rFonts w:ascii="Arial" w:hAnsi="Arial" w:cs="Arial"/>
        </w:rPr>
        <w:t xml:space="preserve"> приведен в соответствии</w:t>
      </w:r>
      <w:r>
        <w:rPr>
          <w:rFonts w:ascii="Arial" w:hAnsi="Arial" w:cs="Arial"/>
        </w:rPr>
        <w:t xml:space="preserve"> </w:t>
      </w:r>
      <w:r w:rsidRPr="0047227E">
        <w:rPr>
          <w:rFonts w:ascii="Arial" w:hAnsi="Arial" w:cs="Arial"/>
        </w:rPr>
        <w:t>со статьей 16 Федерального закона от 06.10.2003 № 131-ФЗ «Об общих принципах организации местного</w:t>
      </w:r>
      <w:r>
        <w:rPr>
          <w:rFonts w:ascii="Arial" w:hAnsi="Arial" w:cs="Arial"/>
        </w:rPr>
        <w:t xml:space="preserve"> </w:t>
      </w:r>
      <w:r w:rsidRPr="0047227E">
        <w:rPr>
          <w:rFonts w:ascii="Arial" w:hAnsi="Arial" w:cs="Arial"/>
        </w:rPr>
        <w:t>самоуправления в Российской Федерации» и статьей 1</w:t>
      </w:r>
      <w:r>
        <w:rPr>
          <w:rFonts w:ascii="Arial" w:hAnsi="Arial" w:cs="Arial"/>
        </w:rPr>
        <w:t xml:space="preserve">3 Устава Новоалександровского городского округа Ставропольского края, утвержденного Решением Совета депутатов Новоалександровского городского округа Ставропольского края </w:t>
      </w:r>
      <w:r w:rsidRPr="00C700B3">
        <w:rPr>
          <w:rFonts w:ascii="Arial" w:hAnsi="Arial" w:cs="Arial"/>
        </w:rPr>
        <w:t>от 10 ноября 2017 года № 7/56</w:t>
      </w:r>
    </w:p>
  </w:footnote>
  <w:footnote w:id="35">
    <w:p w:rsidR="00594FD7" w:rsidRPr="006F2495" w:rsidRDefault="00594FD7" w:rsidP="00755F44">
      <w:pPr>
        <w:pStyle w:val="a8"/>
        <w:ind w:firstLine="0"/>
        <w:rPr>
          <w:rFonts w:ascii="Arial" w:hAnsi="Arial" w:cs="Arial"/>
        </w:rPr>
      </w:pPr>
      <w:r w:rsidRPr="006F2495">
        <w:rPr>
          <w:rStyle w:val="aa"/>
          <w:rFonts w:ascii="Arial" w:hAnsi="Arial" w:cs="Arial"/>
        </w:rPr>
        <w:footnoteRef/>
      </w:r>
      <w:r w:rsidRPr="006F2495">
        <w:rPr>
          <w:rFonts w:ascii="Arial" w:hAnsi="Arial" w:cs="Arial"/>
        </w:rPr>
        <w:t xml:space="preserve"> </w:t>
      </w:r>
      <w:r>
        <w:rPr>
          <w:rFonts w:ascii="Arial" w:hAnsi="Arial" w:cs="Arial"/>
        </w:rPr>
        <w:t>– 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36">
    <w:p w:rsidR="00594FD7" w:rsidRPr="00F93D61" w:rsidRDefault="00594FD7" w:rsidP="00755F44">
      <w:pPr>
        <w:pStyle w:val="a8"/>
        <w:ind w:firstLine="0"/>
        <w:rPr>
          <w:rFonts w:ascii="Arial" w:hAnsi="Arial" w:cs="Arial"/>
        </w:rPr>
      </w:pPr>
      <w:r w:rsidRPr="00F93D61">
        <w:rPr>
          <w:rStyle w:val="aa"/>
          <w:rFonts w:ascii="Arial" w:hAnsi="Arial" w:cs="Arial"/>
        </w:rPr>
        <w:footnoteRef/>
      </w:r>
      <w:r w:rsidRPr="00F93D61">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433F0"/>
    <w:multiLevelType w:val="hybridMultilevel"/>
    <w:tmpl w:val="7396BCFC"/>
    <w:lvl w:ilvl="0" w:tplc="34201810">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F46D3E"/>
    <w:multiLevelType w:val="hybridMultilevel"/>
    <w:tmpl w:val="61126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C978BC"/>
    <w:multiLevelType w:val="hybridMultilevel"/>
    <w:tmpl w:val="34C241FA"/>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23"/>
    <w:rsid w:val="0006640A"/>
    <w:rsid w:val="000817DB"/>
    <w:rsid w:val="000A3986"/>
    <w:rsid w:val="00112755"/>
    <w:rsid w:val="00135B0C"/>
    <w:rsid w:val="00162823"/>
    <w:rsid w:val="00165271"/>
    <w:rsid w:val="00173EFE"/>
    <w:rsid w:val="001A1B41"/>
    <w:rsid w:val="00292741"/>
    <w:rsid w:val="00325D68"/>
    <w:rsid w:val="00337FF7"/>
    <w:rsid w:val="003C6EF7"/>
    <w:rsid w:val="003D2A9C"/>
    <w:rsid w:val="00411EA3"/>
    <w:rsid w:val="00442414"/>
    <w:rsid w:val="004E0A36"/>
    <w:rsid w:val="004F4A4F"/>
    <w:rsid w:val="00506EA2"/>
    <w:rsid w:val="00573AE1"/>
    <w:rsid w:val="00594FD7"/>
    <w:rsid w:val="005E2BB3"/>
    <w:rsid w:val="00642624"/>
    <w:rsid w:val="00663BCB"/>
    <w:rsid w:val="006A3A2E"/>
    <w:rsid w:val="006B5EC0"/>
    <w:rsid w:val="006D0D1B"/>
    <w:rsid w:val="006E1917"/>
    <w:rsid w:val="007135D4"/>
    <w:rsid w:val="00725DDA"/>
    <w:rsid w:val="00755F44"/>
    <w:rsid w:val="007B4854"/>
    <w:rsid w:val="00812CE4"/>
    <w:rsid w:val="00826698"/>
    <w:rsid w:val="008C05C6"/>
    <w:rsid w:val="00943FC1"/>
    <w:rsid w:val="00953132"/>
    <w:rsid w:val="00964C25"/>
    <w:rsid w:val="00994A8E"/>
    <w:rsid w:val="009D6A3B"/>
    <w:rsid w:val="009F799E"/>
    <w:rsid w:val="00A12796"/>
    <w:rsid w:val="00A52B72"/>
    <w:rsid w:val="00B27A02"/>
    <w:rsid w:val="00B749CC"/>
    <w:rsid w:val="00B900F7"/>
    <w:rsid w:val="00C13482"/>
    <w:rsid w:val="00C3215F"/>
    <w:rsid w:val="00C46D50"/>
    <w:rsid w:val="00C755C8"/>
    <w:rsid w:val="00CC7B05"/>
    <w:rsid w:val="00CF2E70"/>
    <w:rsid w:val="00D04923"/>
    <w:rsid w:val="00D17C44"/>
    <w:rsid w:val="00D6265C"/>
    <w:rsid w:val="00D86904"/>
    <w:rsid w:val="00DB1334"/>
    <w:rsid w:val="00DC2812"/>
    <w:rsid w:val="00DD3229"/>
    <w:rsid w:val="00EC3389"/>
    <w:rsid w:val="00EF0A26"/>
    <w:rsid w:val="00FE4BA0"/>
    <w:rsid w:val="00FE7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946B33F-878F-4C7E-9FF1-E4BDB5BC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755F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755F44"/>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755F44"/>
    <w:pPr>
      <w:keepNext/>
      <w:keepLines/>
      <w:spacing w:before="200" w:after="0"/>
      <w:outlineLvl w:val="2"/>
    </w:pPr>
    <w:rPr>
      <w:rFonts w:ascii="Cambria" w:eastAsia="Times New Roman" w:hAnsi="Cambria" w:cs="Times New Roman"/>
      <w:b/>
      <w:bCs/>
      <w:color w:val="4F81BD"/>
      <w:sz w:val="28"/>
    </w:rPr>
  </w:style>
  <w:style w:type="paragraph" w:styleId="4">
    <w:name w:val="heading 4"/>
    <w:basedOn w:val="a"/>
    <w:next w:val="a"/>
    <w:link w:val="40"/>
    <w:uiPriority w:val="9"/>
    <w:semiHidden/>
    <w:unhideWhenUsed/>
    <w:qFormat/>
    <w:rsid w:val="00755F44"/>
    <w:pPr>
      <w:keepNext/>
      <w:keepLines/>
      <w:spacing w:before="200" w:after="0"/>
      <w:outlineLvl w:val="3"/>
    </w:pPr>
    <w:rPr>
      <w:rFonts w:ascii="Cambria" w:eastAsia="Times New Roman" w:hAnsi="Cambria" w:cs="Times New Roman"/>
      <w:b/>
      <w:bCs/>
      <w:i/>
      <w:iCs/>
      <w:color w:val="4F81BD"/>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0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900F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900F7"/>
    <w:rPr>
      <w:rFonts w:ascii="Segoe UI" w:hAnsi="Segoe UI" w:cs="Segoe UI"/>
      <w:sz w:val="18"/>
      <w:szCs w:val="18"/>
    </w:rPr>
  </w:style>
  <w:style w:type="paragraph" w:customStyle="1" w:styleId="ConsPlusNormal">
    <w:name w:val="ConsPlusNormal"/>
    <w:rsid w:val="00A127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127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27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0">
    <w:name w:val="Заголовок 11"/>
    <w:basedOn w:val="a"/>
    <w:next w:val="a"/>
    <w:link w:val="10"/>
    <w:uiPriority w:val="9"/>
    <w:qFormat/>
    <w:rsid w:val="00755F44"/>
    <w:pPr>
      <w:keepNext/>
      <w:keepLines/>
      <w:spacing w:before="480" w:after="0" w:line="360" w:lineRule="auto"/>
      <w:ind w:firstLine="709"/>
      <w:jc w:val="both"/>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semiHidden/>
    <w:unhideWhenUsed/>
    <w:qFormat/>
    <w:rsid w:val="00755F44"/>
    <w:pPr>
      <w:keepNext/>
      <w:keepLines/>
      <w:spacing w:before="200" w:after="0" w:line="360" w:lineRule="auto"/>
      <w:ind w:firstLine="709"/>
      <w:jc w:val="both"/>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semiHidden/>
    <w:unhideWhenUsed/>
    <w:qFormat/>
    <w:rsid w:val="00755F44"/>
    <w:pPr>
      <w:keepNext/>
      <w:keepLines/>
      <w:spacing w:before="200" w:after="0" w:line="360" w:lineRule="auto"/>
      <w:ind w:firstLine="709"/>
      <w:jc w:val="both"/>
      <w:outlineLvl w:val="2"/>
    </w:pPr>
    <w:rPr>
      <w:rFonts w:ascii="Cambria" w:eastAsia="Times New Roman" w:hAnsi="Cambria" w:cs="Times New Roman"/>
      <w:b/>
      <w:bCs/>
      <w:color w:val="4F81BD"/>
      <w:sz w:val="28"/>
    </w:rPr>
  </w:style>
  <w:style w:type="paragraph" w:customStyle="1" w:styleId="41">
    <w:name w:val="Заголовок 41"/>
    <w:basedOn w:val="a"/>
    <w:next w:val="a"/>
    <w:uiPriority w:val="9"/>
    <w:semiHidden/>
    <w:unhideWhenUsed/>
    <w:qFormat/>
    <w:rsid w:val="00755F44"/>
    <w:pPr>
      <w:keepNext/>
      <w:keepLines/>
      <w:spacing w:before="200" w:after="0" w:line="360" w:lineRule="auto"/>
      <w:ind w:firstLine="709"/>
      <w:jc w:val="both"/>
      <w:outlineLvl w:val="3"/>
    </w:pPr>
    <w:rPr>
      <w:rFonts w:ascii="Cambria" w:eastAsia="Times New Roman" w:hAnsi="Cambria" w:cs="Times New Roman"/>
      <w:b/>
      <w:bCs/>
      <w:i/>
      <w:iCs/>
      <w:color w:val="4F81BD"/>
      <w:sz w:val="28"/>
    </w:rPr>
  </w:style>
  <w:style w:type="numbering" w:customStyle="1" w:styleId="12">
    <w:name w:val="Нет списка1"/>
    <w:next w:val="a2"/>
    <w:uiPriority w:val="99"/>
    <w:semiHidden/>
    <w:unhideWhenUsed/>
    <w:rsid w:val="00755F44"/>
  </w:style>
  <w:style w:type="character" w:customStyle="1" w:styleId="13">
    <w:name w:val="Гиперссылка1"/>
    <w:basedOn w:val="a0"/>
    <w:uiPriority w:val="99"/>
    <w:unhideWhenUsed/>
    <w:rsid w:val="00755F44"/>
    <w:rPr>
      <w:color w:val="0000FF"/>
      <w:u w:val="single"/>
    </w:rPr>
  </w:style>
  <w:style w:type="paragraph" w:styleId="a6">
    <w:name w:val="List Paragraph"/>
    <w:basedOn w:val="a"/>
    <w:uiPriority w:val="34"/>
    <w:qFormat/>
    <w:rsid w:val="00755F44"/>
    <w:pPr>
      <w:spacing w:after="0" w:line="360" w:lineRule="auto"/>
      <w:ind w:left="720" w:firstLine="709"/>
      <w:contextualSpacing/>
      <w:jc w:val="both"/>
    </w:pPr>
    <w:rPr>
      <w:rFonts w:ascii="Times New Roman" w:hAnsi="Times New Roman"/>
      <w:sz w:val="28"/>
    </w:rPr>
  </w:style>
  <w:style w:type="character" w:customStyle="1" w:styleId="10">
    <w:name w:val="Заголовок 1 Знак"/>
    <w:basedOn w:val="a0"/>
    <w:link w:val="110"/>
    <w:uiPriority w:val="9"/>
    <w:rsid w:val="00755F44"/>
    <w:rPr>
      <w:rFonts w:ascii="Cambria" w:eastAsia="Times New Roman" w:hAnsi="Cambria" w:cs="Times New Roman"/>
      <w:b/>
      <w:bCs/>
      <w:color w:val="365F91"/>
      <w:sz w:val="28"/>
      <w:szCs w:val="28"/>
    </w:rPr>
  </w:style>
  <w:style w:type="character" w:customStyle="1" w:styleId="11">
    <w:name w:val="Заголовок 1 Знак1"/>
    <w:basedOn w:val="a0"/>
    <w:link w:val="1"/>
    <w:uiPriority w:val="9"/>
    <w:rsid w:val="00755F44"/>
    <w:rPr>
      <w:rFonts w:asciiTheme="majorHAnsi" w:eastAsiaTheme="majorEastAsia" w:hAnsiTheme="majorHAnsi" w:cstheme="majorBidi"/>
      <w:b/>
      <w:bCs/>
      <w:color w:val="2E74B5" w:themeColor="accent1" w:themeShade="BF"/>
      <w:sz w:val="28"/>
      <w:szCs w:val="28"/>
    </w:rPr>
  </w:style>
  <w:style w:type="paragraph" w:styleId="a7">
    <w:name w:val="TOC Heading"/>
    <w:basedOn w:val="1"/>
    <w:next w:val="a"/>
    <w:uiPriority w:val="39"/>
    <w:unhideWhenUsed/>
    <w:qFormat/>
    <w:rsid w:val="00755F44"/>
    <w:pPr>
      <w:spacing w:line="276" w:lineRule="auto"/>
      <w:outlineLvl w:val="9"/>
    </w:pPr>
    <w:rPr>
      <w:lang w:eastAsia="ru-RU"/>
    </w:rPr>
  </w:style>
  <w:style w:type="paragraph" w:styleId="14">
    <w:name w:val="toc 1"/>
    <w:basedOn w:val="a"/>
    <w:next w:val="a"/>
    <w:autoRedefine/>
    <w:uiPriority w:val="39"/>
    <w:unhideWhenUsed/>
    <w:rsid w:val="00755F44"/>
    <w:pPr>
      <w:tabs>
        <w:tab w:val="right" w:leader="dot" w:pos="9345"/>
      </w:tabs>
      <w:spacing w:after="100" w:line="360" w:lineRule="auto"/>
      <w:jc w:val="both"/>
    </w:pPr>
    <w:rPr>
      <w:rFonts w:ascii="Arial" w:hAnsi="Arial"/>
      <w:b/>
      <w:noProof/>
      <w:sz w:val="24"/>
    </w:rPr>
  </w:style>
  <w:style w:type="paragraph" w:styleId="22">
    <w:name w:val="toc 2"/>
    <w:basedOn w:val="a"/>
    <w:next w:val="a"/>
    <w:autoRedefine/>
    <w:uiPriority w:val="39"/>
    <w:unhideWhenUsed/>
    <w:rsid w:val="00755F44"/>
    <w:pPr>
      <w:tabs>
        <w:tab w:val="right" w:leader="dot" w:pos="9345"/>
      </w:tabs>
      <w:spacing w:after="100" w:line="360" w:lineRule="auto"/>
      <w:ind w:left="568" w:hanging="1"/>
      <w:jc w:val="both"/>
    </w:pPr>
    <w:rPr>
      <w:rFonts w:ascii="Arial" w:hAnsi="Arial" w:cs="Arial"/>
      <w:bCs/>
      <w:noProof/>
      <w:sz w:val="24"/>
    </w:rPr>
  </w:style>
  <w:style w:type="paragraph" w:styleId="a8">
    <w:name w:val="footnote text"/>
    <w:basedOn w:val="a"/>
    <w:link w:val="a9"/>
    <w:uiPriority w:val="99"/>
    <w:unhideWhenUsed/>
    <w:rsid w:val="00755F44"/>
    <w:pPr>
      <w:spacing w:after="0" w:line="240" w:lineRule="auto"/>
      <w:ind w:firstLine="709"/>
      <w:jc w:val="both"/>
    </w:pPr>
    <w:rPr>
      <w:rFonts w:ascii="Times New Roman" w:hAnsi="Times New Roman"/>
      <w:sz w:val="20"/>
      <w:szCs w:val="20"/>
    </w:rPr>
  </w:style>
  <w:style w:type="character" w:customStyle="1" w:styleId="a9">
    <w:name w:val="Текст сноски Знак"/>
    <w:basedOn w:val="a0"/>
    <w:link w:val="a8"/>
    <w:uiPriority w:val="99"/>
    <w:rsid w:val="00755F44"/>
    <w:rPr>
      <w:rFonts w:ascii="Times New Roman" w:hAnsi="Times New Roman"/>
      <w:sz w:val="20"/>
      <w:szCs w:val="20"/>
    </w:rPr>
  </w:style>
  <w:style w:type="character" w:styleId="aa">
    <w:name w:val="footnote reference"/>
    <w:basedOn w:val="a0"/>
    <w:uiPriority w:val="99"/>
    <w:semiHidden/>
    <w:unhideWhenUsed/>
    <w:rsid w:val="00755F44"/>
    <w:rPr>
      <w:vertAlign w:val="superscript"/>
    </w:rPr>
  </w:style>
  <w:style w:type="paragraph" w:styleId="ab">
    <w:name w:val="Normal (Web)"/>
    <w:basedOn w:val="a"/>
    <w:uiPriority w:val="99"/>
    <w:semiHidden/>
    <w:unhideWhenUsed/>
    <w:rsid w:val="00755F44"/>
    <w:pPr>
      <w:spacing w:after="0" w:line="360" w:lineRule="auto"/>
      <w:ind w:firstLine="709"/>
      <w:jc w:val="both"/>
    </w:pPr>
    <w:rPr>
      <w:rFonts w:ascii="Times New Roman" w:hAnsi="Times New Roman" w:cs="Times New Roman"/>
      <w:sz w:val="24"/>
      <w:szCs w:val="24"/>
    </w:rPr>
  </w:style>
  <w:style w:type="paragraph" w:styleId="32">
    <w:name w:val="toc 3"/>
    <w:basedOn w:val="a"/>
    <w:next w:val="a"/>
    <w:autoRedefine/>
    <w:uiPriority w:val="39"/>
    <w:unhideWhenUsed/>
    <w:rsid w:val="00755F44"/>
    <w:pPr>
      <w:tabs>
        <w:tab w:val="right" w:leader="dot" w:pos="9345"/>
      </w:tabs>
      <w:spacing w:after="100" w:line="360" w:lineRule="auto"/>
      <w:ind w:left="1134" w:hanging="567"/>
      <w:jc w:val="both"/>
    </w:pPr>
    <w:rPr>
      <w:rFonts w:ascii="Arial" w:hAnsi="Arial"/>
      <w:noProof/>
      <w:sz w:val="24"/>
    </w:rPr>
  </w:style>
  <w:style w:type="paragraph" w:styleId="ac">
    <w:name w:val="header"/>
    <w:basedOn w:val="a"/>
    <w:link w:val="ad"/>
    <w:uiPriority w:val="99"/>
    <w:unhideWhenUsed/>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d">
    <w:name w:val="Верхний колонтитул Знак"/>
    <w:basedOn w:val="a0"/>
    <w:link w:val="ac"/>
    <w:uiPriority w:val="99"/>
    <w:rsid w:val="00755F44"/>
    <w:rPr>
      <w:rFonts w:ascii="Times New Roman" w:hAnsi="Times New Roman"/>
      <w:sz w:val="28"/>
    </w:rPr>
  </w:style>
  <w:style w:type="paragraph" w:styleId="ae">
    <w:name w:val="footer"/>
    <w:basedOn w:val="a"/>
    <w:link w:val="af"/>
    <w:uiPriority w:val="99"/>
    <w:unhideWhenUsed/>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f">
    <w:name w:val="Нижний колонтитул Знак"/>
    <w:basedOn w:val="a0"/>
    <w:link w:val="ae"/>
    <w:uiPriority w:val="99"/>
    <w:rsid w:val="00755F44"/>
    <w:rPr>
      <w:rFonts w:ascii="Times New Roman" w:hAnsi="Times New Roman"/>
      <w:sz w:val="28"/>
    </w:rPr>
  </w:style>
  <w:style w:type="paragraph" w:customStyle="1" w:styleId="Default">
    <w:name w:val="Default"/>
    <w:rsid w:val="00755F44"/>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
    <w:rsid w:val="00755F44"/>
    <w:pPr>
      <w:widowControl w:val="0"/>
      <w:suppressAutoHyphens/>
      <w:autoSpaceDE w:val="0"/>
      <w:spacing w:after="0" w:line="240" w:lineRule="auto"/>
    </w:pPr>
    <w:rPr>
      <w:rFonts w:ascii="Arial" w:eastAsia="Arial" w:hAnsi="Arial" w:cs="Arial"/>
      <w:sz w:val="20"/>
      <w:szCs w:val="20"/>
      <w:lang w:eastAsia="hi-IN" w:bidi="hi-IN"/>
    </w:rPr>
  </w:style>
  <w:style w:type="paragraph" w:styleId="af0">
    <w:name w:val="caption"/>
    <w:basedOn w:val="a"/>
    <w:next w:val="a"/>
    <w:uiPriority w:val="35"/>
    <w:unhideWhenUsed/>
    <w:qFormat/>
    <w:rsid w:val="00755F44"/>
    <w:pPr>
      <w:spacing w:after="0" w:line="240" w:lineRule="auto"/>
      <w:jc w:val="both"/>
    </w:pPr>
    <w:rPr>
      <w:rFonts w:ascii="Arial" w:hAnsi="Arial"/>
      <w:b/>
      <w:bCs/>
      <w:sz w:val="24"/>
      <w:szCs w:val="18"/>
    </w:rPr>
  </w:style>
  <w:style w:type="character" w:customStyle="1" w:styleId="20">
    <w:name w:val="Заголовок 2 Знак"/>
    <w:basedOn w:val="a0"/>
    <w:link w:val="2"/>
    <w:uiPriority w:val="9"/>
    <w:semiHidden/>
    <w:rsid w:val="00755F44"/>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755F44"/>
    <w:rPr>
      <w:rFonts w:ascii="Cambria" w:eastAsia="Times New Roman" w:hAnsi="Cambria" w:cs="Times New Roman"/>
      <w:b/>
      <w:bCs/>
      <w:color w:val="4F81BD"/>
      <w:sz w:val="28"/>
    </w:rPr>
  </w:style>
  <w:style w:type="character" w:styleId="af1">
    <w:name w:val="Placeholder Text"/>
    <w:basedOn w:val="a0"/>
    <w:uiPriority w:val="99"/>
    <w:semiHidden/>
    <w:rsid w:val="00755F44"/>
    <w:rPr>
      <w:color w:val="808080"/>
    </w:rPr>
  </w:style>
  <w:style w:type="character" w:customStyle="1" w:styleId="40">
    <w:name w:val="Заголовок 4 Знак"/>
    <w:basedOn w:val="a0"/>
    <w:link w:val="4"/>
    <w:uiPriority w:val="9"/>
    <w:semiHidden/>
    <w:rsid w:val="00755F44"/>
    <w:rPr>
      <w:rFonts w:ascii="Cambria" w:eastAsia="Times New Roman" w:hAnsi="Cambria" w:cs="Times New Roman"/>
      <w:b/>
      <w:bCs/>
      <w:i/>
      <w:iCs/>
      <w:color w:val="4F81BD"/>
      <w:sz w:val="28"/>
    </w:rPr>
  </w:style>
  <w:style w:type="character" w:styleId="af2">
    <w:name w:val="Hyperlink"/>
    <w:basedOn w:val="a0"/>
    <w:uiPriority w:val="99"/>
    <w:semiHidden/>
    <w:unhideWhenUsed/>
    <w:rsid w:val="00755F44"/>
    <w:rPr>
      <w:color w:val="0563C1" w:themeColor="hyperlink"/>
      <w:u w:val="single"/>
    </w:rPr>
  </w:style>
  <w:style w:type="character" w:customStyle="1" w:styleId="210">
    <w:name w:val="Заголовок 2 Знак1"/>
    <w:basedOn w:val="a0"/>
    <w:uiPriority w:val="9"/>
    <w:semiHidden/>
    <w:rsid w:val="00755F44"/>
    <w:rPr>
      <w:rFonts w:asciiTheme="majorHAnsi" w:eastAsiaTheme="majorEastAsia" w:hAnsiTheme="majorHAnsi" w:cstheme="majorBidi"/>
      <w:b/>
      <w:bCs/>
      <w:color w:val="5B9BD5" w:themeColor="accent1"/>
      <w:sz w:val="26"/>
      <w:szCs w:val="26"/>
    </w:rPr>
  </w:style>
  <w:style w:type="character" w:customStyle="1" w:styleId="310">
    <w:name w:val="Заголовок 3 Знак1"/>
    <w:basedOn w:val="a0"/>
    <w:uiPriority w:val="9"/>
    <w:semiHidden/>
    <w:rsid w:val="00755F44"/>
    <w:rPr>
      <w:rFonts w:asciiTheme="majorHAnsi" w:eastAsiaTheme="majorEastAsia" w:hAnsiTheme="majorHAnsi" w:cstheme="majorBidi"/>
      <w:b/>
      <w:bCs/>
      <w:color w:val="5B9BD5" w:themeColor="accent1"/>
    </w:rPr>
  </w:style>
  <w:style w:type="character" w:customStyle="1" w:styleId="410">
    <w:name w:val="Заголовок 4 Знак1"/>
    <w:basedOn w:val="a0"/>
    <w:uiPriority w:val="9"/>
    <w:semiHidden/>
    <w:rsid w:val="00755F44"/>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7B253-C616-42F9-AE4F-AC0F27025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32514</Words>
  <Characters>185332</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Куликова</cp:lastModifiedBy>
  <cp:revision>6</cp:revision>
  <cp:lastPrinted>2020-10-28T07:49:00Z</cp:lastPrinted>
  <dcterms:created xsi:type="dcterms:W3CDTF">2020-10-28T07:15:00Z</dcterms:created>
  <dcterms:modified xsi:type="dcterms:W3CDTF">2020-10-28T12:04:00Z</dcterms:modified>
</cp:coreProperties>
</file>