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B1" w:rsidRPr="003D7A7E" w:rsidRDefault="001F7BB1" w:rsidP="003D7A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D7A7E"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</w:t>
      </w:r>
      <w:r w:rsidR="002F4922" w:rsidRPr="003D7A7E">
        <w:rPr>
          <w:rFonts w:ascii="Times New Roman" w:hAnsi="Times New Roman" w:cs="Times New Roman"/>
          <w:sz w:val="28"/>
          <w:szCs w:val="28"/>
        </w:rPr>
        <w:t>«Принятие решений о предоставлении субсидий на оплату жилого помещения и коммунальных услуг гражданам в соответствии со статьей 159 Жилищного кодекса Российской Федера</w:t>
      </w:r>
      <w:r w:rsidR="003D7A7E">
        <w:rPr>
          <w:rFonts w:ascii="Times New Roman" w:hAnsi="Times New Roman" w:cs="Times New Roman"/>
          <w:sz w:val="28"/>
          <w:szCs w:val="28"/>
        </w:rPr>
        <w:t>ции, а также их предоставление»</w:t>
      </w:r>
      <w:bookmarkStart w:id="0" w:name="_GoBack"/>
      <w:bookmarkEnd w:id="0"/>
    </w:p>
    <w:p w:rsidR="002F4922" w:rsidRPr="002F4922" w:rsidRDefault="002F4922" w:rsidP="001F7BB1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98"/>
        <w:gridCol w:w="4678"/>
      </w:tblGrid>
      <w:tr w:rsidR="001F7BB1" w:rsidRPr="001F7BB1" w:rsidTr="00BB3092">
        <w:trPr>
          <w:trHeight w:val="272"/>
        </w:trPr>
        <w:tc>
          <w:tcPr>
            <w:tcW w:w="10598" w:type="dxa"/>
            <w:tcBorders>
              <w:right w:val="single" w:sz="4" w:space="0" w:color="auto"/>
            </w:tcBorders>
          </w:tcPr>
          <w:p w:rsidR="001F7BB1" w:rsidRPr="001F7BB1" w:rsidRDefault="001F7BB1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BB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BB1" w:rsidRPr="001F7BB1" w:rsidRDefault="001F7BB1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BB1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</w:tr>
    </w:tbl>
    <w:p w:rsidR="001F7BB1" w:rsidRPr="001F7BB1" w:rsidRDefault="001F7BB1" w:rsidP="001F7BB1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  <w:gridCol w:w="4678"/>
      </w:tblGrid>
      <w:tr w:rsidR="001F7BB1" w:rsidRPr="001F7BB1" w:rsidTr="00BB3092">
        <w:trPr>
          <w:trHeight w:val="146"/>
          <w:tblHeader/>
        </w:trPr>
        <w:tc>
          <w:tcPr>
            <w:tcW w:w="10598" w:type="dxa"/>
          </w:tcPr>
          <w:p w:rsidR="001F7BB1" w:rsidRPr="001F7BB1" w:rsidRDefault="001F7BB1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B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F7BB1" w:rsidRPr="001F7BB1" w:rsidRDefault="001F7BB1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B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F4922" w:rsidRPr="001F7BB1" w:rsidTr="00BB3092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22" w:rsidRPr="001F7BB1" w:rsidRDefault="002F4922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кодекс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22" w:rsidRDefault="002F4922" w:rsidP="002F49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«Собрание законодательства РФ», 05.12.1994, № 32, ст. 3301.</w:t>
            </w:r>
          </w:p>
        </w:tc>
      </w:tr>
      <w:tr w:rsidR="001F7BB1" w:rsidRPr="001F7BB1" w:rsidTr="00BB3092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1" w:rsidRPr="001F7BB1" w:rsidRDefault="001F7BB1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1" w:rsidRPr="001F7BB1" w:rsidRDefault="002C3762" w:rsidP="002F49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Российская газета, 12.01.2005, № 1</w:t>
            </w:r>
          </w:p>
        </w:tc>
      </w:tr>
      <w:tr w:rsidR="002F4922" w:rsidRPr="001F7BB1" w:rsidTr="00BB3092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22" w:rsidRPr="001F7BB1" w:rsidRDefault="002C3762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кодекс Р</w:t>
            </w:r>
            <w:r w:rsidR="002F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22" w:rsidRDefault="002F4922" w:rsidP="002F49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«Собрание законодательства РФ», 01.01.1996, № 1, ст. 16.</w:t>
            </w:r>
          </w:p>
        </w:tc>
      </w:tr>
      <w:tr w:rsidR="002F4922" w:rsidRPr="001F7BB1" w:rsidTr="00BB3092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22" w:rsidRPr="002F4922" w:rsidRDefault="002F4922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922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</w:t>
            </w:r>
            <w:r w:rsidRPr="002F4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 июня 1993 года № 5242-1 «О праве граждан Российской Федерации на свободу передвижения, выбор места пребывания и жительства в пределах Российской Федерации»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22" w:rsidRPr="002F4922" w:rsidRDefault="002F4922" w:rsidP="002F49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4922">
              <w:rPr>
                <w:rFonts w:ascii="Times New Roman" w:hAnsi="Times New Roman" w:cs="Times New Roman"/>
                <w:sz w:val="24"/>
                <w:szCs w:val="24"/>
              </w:rPr>
              <w:t>Ведомости Съезда народных депутатов и Верховного Совета Российской Федерации № 32, 12.08.1993, ст.1227.</w:t>
            </w:r>
          </w:p>
        </w:tc>
      </w:tr>
      <w:tr w:rsidR="002F4922" w:rsidRPr="001F7BB1" w:rsidTr="00BB3092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22" w:rsidRPr="002F4922" w:rsidRDefault="002F4922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24 ноября 1995 года № 181-ФЗ «О социальной защите инвалидов в Российской Федерации»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22" w:rsidRPr="002F4922" w:rsidRDefault="002C3762" w:rsidP="002F4922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Российская газета, 02.12.1995, № 234</w:t>
            </w:r>
          </w:p>
          <w:p w:rsidR="002F4922" w:rsidRPr="002F4922" w:rsidRDefault="002F4922" w:rsidP="002F49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922" w:rsidRPr="001F7BB1" w:rsidTr="00BB3092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22" w:rsidRPr="00AD4C80" w:rsidRDefault="002F4922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C8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05 апреля 2003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22" w:rsidRPr="00AD4C80" w:rsidRDefault="002F4922" w:rsidP="002F4922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D4C80">
              <w:rPr>
                <w:rFonts w:ascii="Times New Roman" w:hAnsi="Times New Roman" w:cs="Times New Roman"/>
                <w:sz w:val="24"/>
                <w:szCs w:val="24"/>
              </w:rPr>
              <w:t>Собрание законодательства РФ», № 14, 07.04.2003, ст. 1257, «Парламентская газета», № 65, 09.04.2003 «Российская газета», № 67, 09.04.2003.</w:t>
            </w:r>
          </w:p>
        </w:tc>
      </w:tr>
      <w:tr w:rsidR="001F7BB1" w:rsidRPr="001F7BB1" w:rsidTr="00BB3092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1" w:rsidRPr="001F7BB1" w:rsidRDefault="001F7BB1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 июля 2006 года № 152-ФЗ «О персональных данных»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1" w:rsidRPr="001F7BB1" w:rsidRDefault="001F7BB1" w:rsidP="00AD4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Российская газета, № 165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D4C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29.07.2006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F7BB1" w:rsidRPr="001F7BB1" w:rsidTr="00BB3092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1" w:rsidRPr="001F7BB1" w:rsidRDefault="001F7BB1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1" w:rsidRPr="001F7BB1" w:rsidRDefault="001F7BB1" w:rsidP="00AD4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</w:t>
            </w:r>
            <w:r w:rsidR="00AD4C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йская газета, № 168, 30.07.2010</w:t>
            </w:r>
            <w:r w:rsidR="002C37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Собрание законодательства РФ, 02.08.2010, № 31, ст.4179</w:t>
            </w:r>
          </w:p>
        </w:tc>
      </w:tr>
      <w:tr w:rsidR="001F7BB1" w:rsidRPr="001F7BB1" w:rsidTr="00BB3092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1" w:rsidRPr="001F7BB1" w:rsidRDefault="001F7BB1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 апреля 2011 года № 63-ФЗ «Об электронной подписи»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1" w:rsidRPr="001F7BB1" w:rsidRDefault="001F7BB1" w:rsidP="00B151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Парламентская газета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B15112"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1</w:t>
            </w:r>
            <w:r w:rsidR="00B151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</w:t>
            </w:r>
            <w:r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08-14.04.2011</w:t>
            </w:r>
            <w:r w:rsidR="00AD4C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«Российская газета», № 75, 08.04.2011, «Собрание законодательства РФ» № 15, 11.04.2011 ст. 2036.</w:t>
            </w:r>
          </w:p>
        </w:tc>
      </w:tr>
      <w:tr w:rsidR="00AD4C80" w:rsidRPr="001F7BB1" w:rsidTr="00BB3092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80" w:rsidRPr="00AD4C80" w:rsidRDefault="00AD4C80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Правительства </w:t>
            </w:r>
            <w:r w:rsidRPr="00AD4C8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AD4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17 июля 1995г. № 713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80" w:rsidRPr="00AD4C80" w:rsidRDefault="00AD4C80" w:rsidP="001F7B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C80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№ 30, 24.07.1995, ст. 2939, «Российская газета», № 144, 27.07.1995.</w:t>
            </w:r>
          </w:p>
        </w:tc>
      </w:tr>
      <w:tr w:rsidR="00AD4C80" w:rsidRPr="001F7BB1" w:rsidTr="00BB3092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80" w:rsidRPr="00AD4C80" w:rsidRDefault="00AD4C80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Правительства Российской Федерации</w:t>
            </w:r>
            <w:r w:rsidRPr="00AD4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C80">
              <w:rPr>
                <w:rFonts w:ascii="Times New Roman" w:hAnsi="Times New Roman" w:cs="Times New Roman"/>
                <w:sz w:val="24"/>
                <w:szCs w:val="24"/>
              </w:rPr>
              <w:t>от 20 августа 2003г.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80" w:rsidRPr="00AD4C80" w:rsidRDefault="00AD4C80" w:rsidP="001F7B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0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№ 34, 25.08.200</w:t>
            </w:r>
            <w:r w:rsidR="00ED07C8">
              <w:rPr>
                <w:rFonts w:ascii="Times New Roman" w:hAnsi="Times New Roman" w:cs="Times New Roman"/>
                <w:sz w:val="24"/>
                <w:szCs w:val="24"/>
              </w:rPr>
              <w:t>3.ст. 3374, «Российская газета»</w:t>
            </w:r>
            <w:r w:rsidRPr="00AD4C80">
              <w:rPr>
                <w:rFonts w:ascii="Times New Roman" w:hAnsi="Times New Roman" w:cs="Times New Roman"/>
                <w:sz w:val="24"/>
                <w:szCs w:val="24"/>
              </w:rPr>
              <w:t>, № 168, 26.08.2003.</w:t>
            </w:r>
          </w:p>
        </w:tc>
      </w:tr>
      <w:tr w:rsidR="00AD4C80" w:rsidRPr="001F7BB1" w:rsidTr="00BB3092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80" w:rsidRPr="00AD4C80" w:rsidRDefault="00AD4C80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D4C80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Российской Федерации</w:t>
            </w:r>
            <w:r w:rsidRPr="00AD4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C80">
              <w:rPr>
                <w:rFonts w:ascii="Times New Roman" w:hAnsi="Times New Roman" w:cs="Times New Roman"/>
                <w:sz w:val="24"/>
                <w:szCs w:val="24"/>
              </w:rPr>
              <w:t>от 14 декабря 2005г. № 761 «О предоставлении субсидий на оплату жилого помещения и коммунальных услуг»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80" w:rsidRPr="00AD4C80" w:rsidRDefault="00AD4C80" w:rsidP="00AD4C80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D4C80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«Собрание законодательства РФ», № 51, 19.12.2005, ст. 5547, «Российская газета», № 288, 22.12.2005.</w:t>
            </w:r>
          </w:p>
          <w:p w:rsidR="00AD4C80" w:rsidRPr="00AD4C80" w:rsidRDefault="00AD4C80" w:rsidP="001F7B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BB1" w:rsidRPr="001F7BB1" w:rsidTr="00BB3092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1" w:rsidRPr="00AD4C80" w:rsidRDefault="001F7BB1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1" w:rsidRPr="00AD4C80" w:rsidRDefault="00B15112" w:rsidP="001F7B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C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1F7BB1" w:rsidRPr="00AD4C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Собрание закон</w:t>
            </w:r>
            <w:r w:rsidR="00ED07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одательства РФ</w:t>
            </w:r>
            <w:r w:rsidRPr="00AD4C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1F7BB1" w:rsidRPr="00AD4C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18.07.2011, № 29, ст. 4479</w:t>
            </w:r>
            <w:r w:rsidRPr="00AD4C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D4C80" w:rsidRPr="001F7BB1" w:rsidTr="00BB3092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80" w:rsidRPr="00AD4C80" w:rsidRDefault="00AD4C80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80" w:rsidRPr="00AD4C80" w:rsidRDefault="00AD4C80" w:rsidP="001F7B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4C80"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 271, 23.11.2012</w:t>
            </w:r>
            <w:r w:rsidR="002C3762">
              <w:rPr>
                <w:rFonts w:ascii="Times New Roman" w:hAnsi="Times New Roman" w:cs="Times New Roman"/>
                <w:sz w:val="24"/>
                <w:szCs w:val="24"/>
              </w:rPr>
              <w:t>, Собрание законодательства РФ, 26.11.2012, № 48, ст. 6706.</w:t>
            </w:r>
          </w:p>
        </w:tc>
      </w:tr>
      <w:tr w:rsidR="00AD4C80" w:rsidRPr="001F7BB1" w:rsidTr="00BB3092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80" w:rsidRPr="00573B61" w:rsidRDefault="00AD4C80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Российской Федерации от 26 марта 2016 г. № 236 «О требованиях к предоставлению в электронной форме государственных и муниципальных услуг»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61" w:rsidRPr="00573B61" w:rsidRDefault="00573B61" w:rsidP="00573B61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73B6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Официальный интернет-портал правовой информации </w:t>
            </w:r>
            <w:r w:rsidRPr="00573B6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http</w:t>
            </w:r>
            <w:r w:rsidRPr="00573B6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://</w:t>
            </w:r>
            <w:r w:rsidRPr="00573B6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www</w:t>
            </w:r>
            <w:r w:rsidRPr="00573B6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  <w:proofErr w:type="spellStart"/>
            <w:r w:rsidRPr="00573B6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pravo</w:t>
            </w:r>
            <w:proofErr w:type="spellEnd"/>
            <w:r w:rsidRPr="00573B6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  <w:proofErr w:type="spellStart"/>
            <w:r w:rsidRPr="00573B6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gov</w:t>
            </w:r>
            <w:proofErr w:type="spellEnd"/>
            <w:r w:rsidRPr="00573B6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  <w:proofErr w:type="spellStart"/>
            <w:r w:rsidRPr="00573B6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  <w:t>ru</w:t>
            </w:r>
            <w:proofErr w:type="spellEnd"/>
            <w:r w:rsidRPr="00573B6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, 05.04.2016</w:t>
            </w:r>
            <w:r w:rsidR="00ED07C8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AD4C80" w:rsidRPr="00573B61" w:rsidRDefault="00AD4C80" w:rsidP="001F7B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61" w:rsidRPr="001F7BB1" w:rsidTr="00573B61">
        <w:trPr>
          <w:trHeight w:val="322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61" w:rsidRPr="00573B61" w:rsidRDefault="000C705F" w:rsidP="00573B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Минстроя России № 1037/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Минтруда России № 857 от 30.12.2016</w:t>
            </w:r>
            <w:r w:rsidR="00573B61" w:rsidRPr="0057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 утверждении Методических рекомендаций по применению правил предоставления субсидий на оплату жилого помещения и коммунальных услуг</w:t>
            </w:r>
            <w:r w:rsidR="00EE3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утвержденных постановлением Правительства Российской Федерации от 14 декабря 2005 г. № 761</w:t>
            </w:r>
            <w:r w:rsidR="00573B61" w:rsidRPr="0057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61" w:rsidRPr="004D1340" w:rsidRDefault="004D1340" w:rsidP="00EE36D3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134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предоставлен </w:t>
            </w:r>
            <w:proofErr w:type="spellStart"/>
            <w:r w:rsidRPr="004D1340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КонсультантПлюс</w:t>
            </w:r>
            <w:proofErr w:type="spellEnd"/>
          </w:p>
        </w:tc>
      </w:tr>
      <w:tr w:rsidR="001F7BB1" w:rsidRPr="001F7BB1" w:rsidTr="00BB3092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1" w:rsidRPr="001F7BB1" w:rsidRDefault="001F7BB1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1" w:rsidRPr="001F7BB1" w:rsidRDefault="001F7BB1" w:rsidP="001F7B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Официальный интернет-портал правовой информации http://www.pravo.gov.ru, 18.09.2015</w:t>
            </w:r>
            <w:r w:rsidR="00B151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73B61" w:rsidRPr="001F7BB1" w:rsidTr="00B15112">
        <w:trPr>
          <w:trHeight w:val="908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61" w:rsidRPr="00573B61" w:rsidRDefault="00573B61" w:rsidP="00573B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B61">
              <w:rPr>
                <w:rFonts w:ascii="Times New Roman" w:hAnsi="Times New Roman" w:cs="Times New Roman"/>
                <w:sz w:val="24"/>
                <w:szCs w:val="24"/>
              </w:rPr>
              <w:t>Закон Ставропольского края от 27 декабря 2004 г. № 112-кз «О порядке установления величины прожиточного минимума в Ставропольском крае»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61" w:rsidRPr="00573B61" w:rsidRDefault="00573B61" w:rsidP="00573B6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73B61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«Ставропольская правда» № 282, 28.12.2004, «Сборник законов и других правовых актов Ставропольского края, № 4, 28.02.2005, ст. 4240.</w:t>
            </w:r>
          </w:p>
          <w:p w:rsidR="00573B61" w:rsidRPr="00573B61" w:rsidRDefault="00573B61" w:rsidP="00573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B61" w:rsidRPr="001F7BB1" w:rsidTr="00B15112">
        <w:trPr>
          <w:trHeight w:val="908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61" w:rsidRPr="00ED07C8" w:rsidRDefault="00573B61" w:rsidP="00573B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C8">
              <w:rPr>
                <w:rFonts w:ascii="Times New Roman" w:hAnsi="Times New Roman" w:cs="Times New Roman"/>
                <w:sz w:val="24"/>
                <w:szCs w:val="24"/>
              </w:rPr>
              <w:t>Закон Ставропольского края от 28 декабря 2005 г. № 73-кз «О краевых стандартах в жилищной сфере»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61" w:rsidRPr="00ED07C8" w:rsidRDefault="00573B61" w:rsidP="00573B6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D07C8">
              <w:rPr>
                <w:rFonts w:ascii="Times New Roman" w:hAnsi="Times New Roman" w:cs="Times New Roman"/>
                <w:sz w:val="24"/>
                <w:szCs w:val="24"/>
              </w:rPr>
              <w:t>«Ставропольская правда», № 282-283, 29.12.2005, «Сборник законов и других правовых актов Ставропольского края», № 5, 20.02.2006, ст. 5253.</w:t>
            </w:r>
          </w:p>
        </w:tc>
      </w:tr>
      <w:tr w:rsidR="00B15112" w:rsidRPr="001F7BB1" w:rsidTr="00B15112">
        <w:trPr>
          <w:trHeight w:val="908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2" w:rsidRPr="00ED07C8" w:rsidRDefault="00B15112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 Ставропольского края от 27 февраля 2008 г. № 7-кз «Об обеспечении беспрепятственного доступа инвалидов и других маломобильных групп населения к информации, объектам социальной, инженерной и транспортной инфраструктур»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2" w:rsidRPr="00ED07C8" w:rsidRDefault="00B15112" w:rsidP="00573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«Ставропольская правда», № 43, 01.03.2008</w:t>
            </w:r>
            <w:r w:rsidR="00573B61" w:rsidRPr="00ED0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73B61" w:rsidRPr="001F7BB1" w:rsidTr="00B15112">
        <w:trPr>
          <w:trHeight w:val="908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61" w:rsidRPr="00ED07C8" w:rsidRDefault="00ED07C8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C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Ставропольского края от 21 января 2009 г. № 3-п «Об утверждении Порядка финансирования за счет средств бюджета Ставропольского края расходов на предоставление гражданам субсидий на оплату жилого помещения и коммунальных услуг»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8" w:rsidRPr="00ED07C8" w:rsidRDefault="00ED07C8" w:rsidP="00ED07C8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D07C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«Сборник законов и других правовых актов Ставропольского края», № 9, 15.04.2009, ст. 8151.</w:t>
            </w:r>
          </w:p>
          <w:p w:rsidR="00573B61" w:rsidRPr="00ED07C8" w:rsidRDefault="00573B61" w:rsidP="00573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BB1" w:rsidRPr="001F7BB1" w:rsidTr="00BB3092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1" w:rsidRPr="00ED07C8" w:rsidRDefault="00ED07C8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7C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Ставропольского края от 29 июля 2009 г. № 198-п «Об утверждении Порядка перечисления (выплаты, вручения) гражданам субсидий на оплату жилого помещения и коммунальных услуг в Ставропольском крае»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8" w:rsidRPr="00ED07C8" w:rsidRDefault="00ED07C8" w:rsidP="00ED07C8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D07C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«Сборник законов и других правовых актов Ставропольского края</w:t>
            </w:r>
            <w:r w:rsidR="00E3634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  <w:r w:rsidRPr="00ED07C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, № 24, 15.11.2009, ст. 8469.</w:t>
            </w:r>
          </w:p>
          <w:p w:rsidR="001F7BB1" w:rsidRPr="00ED07C8" w:rsidRDefault="001F7BB1" w:rsidP="001F7B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B34" w:rsidRPr="001F7BB1" w:rsidTr="00BB3092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34" w:rsidRPr="00ED07C8" w:rsidRDefault="00ED07C8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7C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Ставропольского края от 27 июля 2015 г. № 324-п «Об установлении краевого стандарта максимально допустимой доли расходов граждан на оплату жилого помещения и коммунальных услуг в совокупном доходе семьи»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C8" w:rsidRPr="00ED07C8" w:rsidRDefault="00ED07C8" w:rsidP="00ED07C8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D07C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Официальный интернет-портал правовой информации Ставропольского края </w:t>
            </w:r>
            <w:r w:rsidRPr="00ED07C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</w:rPr>
              <w:t>www</w:t>
            </w:r>
            <w:r w:rsidRPr="00ED07C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proofErr w:type="spellStart"/>
            <w:r w:rsidRPr="00ED07C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</w:rPr>
              <w:t>pravo</w:t>
            </w:r>
            <w:proofErr w:type="spellEnd"/>
            <w:r w:rsidRPr="00ED07C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proofErr w:type="spellStart"/>
            <w:r w:rsidRPr="00ED07C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</w:rPr>
              <w:t>stavregion</w:t>
            </w:r>
            <w:proofErr w:type="spellEnd"/>
            <w:r w:rsidRPr="00ED07C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proofErr w:type="spellStart"/>
            <w:r w:rsidRPr="00ED07C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</w:rPr>
              <w:t>ru</w:t>
            </w:r>
            <w:proofErr w:type="spellEnd"/>
            <w:r w:rsidRPr="00ED07C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, 29.07.2015.</w:t>
            </w:r>
          </w:p>
          <w:p w:rsidR="002B0B34" w:rsidRPr="00ED07C8" w:rsidRDefault="002B0B34" w:rsidP="001F7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78DA" w:rsidRDefault="008C78DA" w:rsidP="00EE36D3"/>
    <w:sectPr w:rsidR="008C78DA" w:rsidSect="00AC4765">
      <w:headerReference w:type="default" r:id="rId6"/>
      <w:headerReference w:type="first" r:id="rId7"/>
      <w:footnotePr>
        <w:numRestart w:val="eachSect"/>
      </w:footnotePr>
      <w:pgSz w:w="16800" w:h="11900" w:orient="landscape"/>
      <w:pgMar w:top="0" w:right="1418" w:bottom="567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32B" w:rsidRDefault="0066532B">
      <w:pPr>
        <w:spacing w:after="0" w:line="240" w:lineRule="auto"/>
      </w:pPr>
      <w:r>
        <w:separator/>
      </w:r>
    </w:p>
  </w:endnote>
  <w:endnote w:type="continuationSeparator" w:id="0">
    <w:p w:rsidR="0066532B" w:rsidRDefault="0066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32B" w:rsidRDefault="0066532B">
      <w:pPr>
        <w:spacing w:after="0" w:line="240" w:lineRule="auto"/>
      </w:pPr>
      <w:r>
        <w:separator/>
      </w:r>
    </w:p>
  </w:footnote>
  <w:footnote w:type="continuationSeparator" w:id="0">
    <w:p w:rsidR="0066532B" w:rsidRDefault="00665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8BF" w:rsidRPr="00E7315A" w:rsidRDefault="002B0B34">
    <w:pPr>
      <w:pStyle w:val="a3"/>
      <w:jc w:val="right"/>
      <w:rPr>
        <w:rFonts w:ascii="Times New Roman" w:hAnsi="Times New Roman"/>
        <w:sz w:val="28"/>
      </w:rPr>
    </w:pPr>
    <w:r w:rsidRPr="00E7315A">
      <w:rPr>
        <w:rFonts w:ascii="Times New Roman" w:hAnsi="Times New Roman"/>
        <w:sz w:val="28"/>
      </w:rPr>
      <w:fldChar w:fldCharType="begin"/>
    </w:r>
    <w:r w:rsidRPr="00E7315A">
      <w:rPr>
        <w:rFonts w:ascii="Times New Roman" w:hAnsi="Times New Roman"/>
        <w:sz w:val="28"/>
      </w:rPr>
      <w:instrText xml:space="preserve"> PAGE   \* MERGEFORMAT </w:instrText>
    </w:r>
    <w:r w:rsidRPr="00E7315A">
      <w:rPr>
        <w:rFonts w:ascii="Times New Roman" w:hAnsi="Times New Roman"/>
        <w:sz w:val="28"/>
      </w:rPr>
      <w:fldChar w:fldCharType="separate"/>
    </w:r>
    <w:r w:rsidR="003D7A7E">
      <w:rPr>
        <w:rFonts w:ascii="Times New Roman" w:hAnsi="Times New Roman"/>
        <w:noProof/>
        <w:sz w:val="28"/>
      </w:rPr>
      <w:t>3</w:t>
    </w:r>
    <w:r w:rsidRPr="00E7315A">
      <w:rPr>
        <w:rFonts w:ascii="Times New Roman" w:hAnsi="Times New Roman"/>
        <w:sz w:val="28"/>
      </w:rPr>
      <w:fldChar w:fldCharType="end"/>
    </w:r>
  </w:p>
  <w:p w:rsidR="007E68BF" w:rsidRDefault="006653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8BF" w:rsidRPr="00E7315A" w:rsidRDefault="0066532B">
    <w:pPr>
      <w:pStyle w:val="a3"/>
      <w:jc w:val="right"/>
      <w:rPr>
        <w:rFonts w:ascii="Times New Roman" w:hAnsi="Times New Roman"/>
        <w:sz w:val="28"/>
      </w:rPr>
    </w:pPr>
  </w:p>
  <w:p w:rsidR="007E68BF" w:rsidRDefault="006653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DB"/>
    <w:rsid w:val="000C3A3A"/>
    <w:rsid w:val="000C705F"/>
    <w:rsid w:val="001F7BB1"/>
    <w:rsid w:val="00277BDB"/>
    <w:rsid w:val="002B0B34"/>
    <w:rsid w:val="002C3762"/>
    <w:rsid w:val="002F4922"/>
    <w:rsid w:val="003D7A7E"/>
    <w:rsid w:val="00437796"/>
    <w:rsid w:val="004773B8"/>
    <w:rsid w:val="004D1340"/>
    <w:rsid w:val="00573B61"/>
    <w:rsid w:val="0066532B"/>
    <w:rsid w:val="00700EF7"/>
    <w:rsid w:val="00754518"/>
    <w:rsid w:val="00754B9A"/>
    <w:rsid w:val="008C78DA"/>
    <w:rsid w:val="00AC4765"/>
    <w:rsid w:val="00AD4C80"/>
    <w:rsid w:val="00B15112"/>
    <w:rsid w:val="00B71D79"/>
    <w:rsid w:val="00E36348"/>
    <w:rsid w:val="00ED07C8"/>
    <w:rsid w:val="00EE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4D9DD-3EA2-4E2D-9FBE-9F04F100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7BB1"/>
  </w:style>
  <w:style w:type="paragraph" w:styleId="a5">
    <w:name w:val="footnote text"/>
    <w:basedOn w:val="a"/>
    <w:link w:val="1"/>
    <w:uiPriority w:val="99"/>
    <w:semiHidden/>
    <w:rsid w:val="002B0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2B0B34"/>
    <w:rPr>
      <w:sz w:val="20"/>
      <w:szCs w:val="20"/>
    </w:rPr>
  </w:style>
  <w:style w:type="character" w:customStyle="1" w:styleId="1">
    <w:name w:val="Текст сноски Знак1"/>
    <w:basedOn w:val="a0"/>
    <w:link w:val="a5"/>
    <w:uiPriority w:val="99"/>
    <w:semiHidden/>
    <w:locked/>
    <w:rsid w:val="002B0B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4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4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User</cp:lastModifiedBy>
  <cp:revision>13</cp:revision>
  <cp:lastPrinted>2024-03-14T05:35:00Z</cp:lastPrinted>
  <dcterms:created xsi:type="dcterms:W3CDTF">2020-01-20T11:52:00Z</dcterms:created>
  <dcterms:modified xsi:type="dcterms:W3CDTF">2024-03-14T05:35:00Z</dcterms:modified>
</cp:coreProperties>
</file>