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5D7" w:rsidRPr="008045D7" w:rsidRDefault="008045D7" w:rsidP="008045D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45D7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нормативных правовых актов Российской Федерации, нормативных правовых актов Ставропольского края и муниципальных нормативных правовых актов Новоалександровского </w:t>
      </w:r>
      <w:r w:rsidR="00523EA0">
        <w:rPr>
          <w:rFonts w:ascii="Times New Roman" w:eastAsia="Calibri" w:hAnsi="Times New Roman" w:cs="Times New Roman"/>
          <w:b/>
          <w:sz w:val="24"/>
          <w:szCs w:val="24"/>
        </w:rPr>
        <w:t>муниципального</w:t>
      </w:r>
      <w:r w:rsidRPr="008045D7">
        <w:rPr>
          <w:rFonts w:ascii="Times New Roman" w:eastAsia="Calibri" w:hAnsi="Times New Roman" w:cs="Times New Roman"/>
          <w:b/>
          <w:sz w:val="24"/>
          <w:szCs w:val="24"/>
        </w:rPr>
        <w:t xml:space="preserve"> округа Ставропольского края регулирующих предоставление муниципальной услуги </w:t>
      </w:r>
      <w:r w:rsidR="00210F85" w:rsidRPr="00210F85">
        <w:rPr>
          <w:rFonts w:ascii="Times New Roman" w:eastAsia="Courier New" w:hAnsi="Times New Roman" w:cs="Times New Roman"/>
          <w:b/>
          <w:bCs/>
          <w:kern w:val="1"/>
          <w:sz w:val="24"/>
          <w:szCs w:val="24"/>
        </w:rPr>
        <w:t>«</w:t>
      </w:r>
      <w:r w:rsidR="0024728C" w:rsidRPr="0024728C">
        <w:rPr>
          <w:rFonts w:ascii="Times New Roman" w:eastAsia="Courier New" w:hAnsi="Times New Roman" w:cs="Times New Roman"/>
          <w:b/>
          <w:bCs/>
          <w:kern w:val="1"/>
          <w:sz w:val="24"/>
          <w:szCs w:val="24"/>
        </w:rPr>
        <w:t>Установление, изменение, отмена муниципальных маршрутов регулярных перевозок»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8045D7" w:rsidRPr="008045D7" w:rsidTr="00C96A56">
        <w:trPr>
          <w:trHeight w:val="272"/>
        </w:trPr>
        <w:tc>
          <w:tcPr>
            <w:tcW w:w="8755" w:type="dxa"/>
            <w:tcBorders>
              <w:right w:val="single" w:sz="4" w:space="0" w:color="auto"/>
            </w:tcBorders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публикации</w:t>
            </w:r>
          </w:p>
        </w:tc>
      </w:tr>
    </w:tbl>
    <w:p w:rsidR="008045D7" w:rsidRPr="008045D7" w:rsidRDefault="008045D7" w:rsidP="008045D7">
      <w:pPr>
        <w:suppressAutoHyphens/>
        <w:spacing w:after="0" w:line="2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8045D7" w:rsidRPr="008045D7" w:rsidTr="00C96A56">
        <w:trPr>
          <w:trHeight w:val="146"/>
          <w:tblHeader/>
        </w:trPr>
        <w:tc>
          <w:tcPr>
            <w:tcW w:w="8755" w:type="dxa"/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Конституцией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523EA0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3EA0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интернет-портал правовой информации http://www.pravo.gov.ru, 04.07.2020.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Федеральным </w:t>
            </w:r>
            <w:hyperlink r:id="rId4" w:history="1">
              <w:r w:rsidRPr="008045D7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законом</w:t>
              </w:r>
            </w:hyperlink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Default="008045D7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 06.10.2003, № 40, ст. 3822</w:t>
            </w:r>
          </w:p>
          <w:p w:rsidR="00523EA0" w:rsidRPr="00523EA0" w:rsidRDefault="00523EA0" w:rsidP="00523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3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«Парламентская газета», N 186, 08.10.2003, </w:t>
            </w:r>
          </w:p>
          <w:p w:rsidR="00523EA0" w:rsidRPr="008045D7" w:rsidRDefault="00523EA0" w:rsidP="00523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3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«Российская газета», N 202, 08.10.2003.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4A18D0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Федеральный закон от 06.04.2011</w:t>
            </w:r>
            <w:r w:rsidR="008045D7"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№ 63-ФЗ «Об электронной подписи»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0" w:rsidRDefault="004D322D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«Российская газета» от 08.04.</w:t>
            </w:r>
            <w:r w:rsidR="00C3275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2011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№ 75, </w:t>
            </w:r>
          </w:p>
          <w:p w:rsidR="00523EA0" w:rsidRDefault="004D322D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«Собрание</w:t>
            </w:r>
            <w:r w:rsidR="008045D7" w:rsidRPr="008045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законодательства Российской Федерации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» от 11.04.2011 г. № 15 ст. 2036, </w:t>
            </w:r>
          </w:p>
          <w:p w:rsidR="008045D7" w:rsidRPr="008045D7" w:rsidRDefault="004D322D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«Парламентская газета» от 08.04.2011 г. №</w:t>
            </w:r>
            <w:r w:rsidR="008045D7" w:rsidRPr="008045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17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24728C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 законом от 02.05.2006 № 59-ФЗ «О порядке рассмотрения обраще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граждан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0" w:rsidRDefault="008045D7" w:rsidP="008045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«Собрание законодательс</w:t>
            </w:r>
            <w:r w:rsidR="0024728C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тва РФ», 08.05.</w:t>
            </w:r>
            <w:r w:rsidR="00523EA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2006, №19, ст. 2060, </w:t>
            </w:r>
          </w:p>
          <w:p w:rsidR="00523EA0" w:rsidRDefault="008045D7" w:rsidP="008045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«Российская газета», №95, </w:t>
            </w:r>
            <w:r w:rsidR="0024728C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05.05.2006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</w:p>
          <w:p w:rsidR="008045D7" w:rsidRPr="008045D7" w:rsidRDefault="008045D7" w:rsidP="008045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«Парламе</w:t>
            </w:r>
            <w:r w:rsidR="0024728C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нтская газета», № 70-71, 11.05.2006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Федеральным </w:t>
            </w:r>
            <w:hyperlink r:id="rId5" w:history="1">
              <w:r w:rsidRPr="008045D7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законом</w:t>
              </w:r>
            </w:hyperlink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27.07.2006 № 152-ФЗ «О персональных данных»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0" w:rsidRDefault="00807C64" w:rsidP="00807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«Российская газета», № 165, 29.07.2006, </w:t>
            </w:r>
          </w:p>
          <w:p w:rsidR="00807C64" w:rsidRDefault="00807C64" w:rsidP="00807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31.07.2006, № 31 (1 ч.), ст. 3451,</w:t>
            </w:r>
          </w:p>
          <w:p w:rsidR="008045D7" w:rsidRPr="008045D7" w:rsidRDefault="00807C64" w:rsidP="00807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«Парламентская газета», № 126-127, 03.08.2006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807C64" w:rsidP="00C32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10.12.1995 № 196-ФЗ «О безопасности дорожного движения»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5F" w:rsidRDefault="00C3275F" w:rsidP="00C32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11.12.1995, № 50, ст. 4873,</w:t>
            </w:r>
          </w:p>
          <w:p w:rsidR="008045D7" w:rsidRPr="008045D7" w:rsidRDefault="00C3275F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№ 245, 26.12.1995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C3275F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Федеральный закон от 27.07.</w:t>
            </w:r>
            <w:r w:rsidR="00BE520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2010</w:t>
            </w:r>
            <w:r w:rsidR="008045D7"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№ 210-ФЗ «Об организации представления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0" w:rsidRDefault="008045D7" w:rsidP="008045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 Р</w:t>
            </w:r>
            <w:r w:rsidR="00C3275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Ф», 02.08. 2010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, №31, ст. 4179, </w:t>
            </w:r>
          </w:p>
          <w:p w:rsidR="008045D7" w:rsidRPr="008045D7" w:rsidRDefault="008045D7" w:rsidP="008045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«Росс</w:t>
            </w:r>
            <w:r w:rsidR="00C3275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ийская газета», №168, 30.07.2010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DC3EA7" w:rsidP="00C73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08.11.2007 №</w:t>
            </w:r>
            <w:r w:rsidR="00BE5204">
              <w:rPr>
                <w:rFonts w:ascii="Times New Roman" w:hAnsi="Times New Roman" w:cs="Times New Roman"/>
                <w:sz w:val="24"/>
                <w:szCs w:val="24"/>
              </w:rPr>
              <w:t xml:space="preserve"> 257-ФЗ </w:t>
            </w:r>
            <w:r w:rsidR="00C735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автомобильных дорогах и о дорожной деятельности в Российской Федерации и о внесении изменений в отдельные законодате</w:t>
            </w:r>
            <w:r w:rsidR="00C735F0">
              <w:rPr>
                <w:rFonts w:ascii="Times New Roman" w:hAnsi="Times New Roman" w:cs="Times New Roman"/>
                <w:sz w:val="24"/>
                <w:szCs w:val="24"/>
              </w:rPr>
              <w:t>льные акты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04" w:rsidRDefault="00BE5204" w:rsidP="00BE5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12.11.2007, № 46, ст. 5553,</w:t>
            </w:r>
          </w:p>
          <w:p w:rsidR="00523EA0" w:rsidRDefault="00BE5204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«Парламентская газета», № 156-157, 14.11.2007, </w:t>
            </w:r>
          </w:p>
          <w:p w:rsidR="008045D7" w:rsidRPr="008045D7" w:rsidRDefault="00BE5204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№ 254, 14.11.2007</w:t>
            </w:r>
          </w:p>
        </w:tc>
      </w:tr>
      <w:tr w:rsidR="00BE5204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04" w:rsidRDefault="0024728C" w:rsidP="00C73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13.07.2015</w:t>
            </w:r>
            <w:r w:rsidRPr="0024728C">
              <w:rPr>
                <w:rFonts w:ascii="Times New Roman" w:hAnsi="Times New Roman" w:cs="Times New Roman"/>
                <w:sz w:val="24"/>
                <w:szCs w:val="24"/>
              </w:rPr>
              <w:t xml:space="preserve">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льные акты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0" w:rsidRPr="00523EA0" w:rsidRDefault="00523EA0" w:rsidP="00523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EA0">
              <w:rPr>
                <w:rFonts w:ascii="Times New Roman" w:hAnsi="Times New Roman" w:cs="Times New Roman"/>
                <w:sz w:val="24"/>
                <w:szCs w:val="24"/>
              </w:rPr>
              <w:t>Официальный интернет-портал правовой информации http://pravo.gov.ru, 14.07.2015,</w:t>
            </w:r>
          </w:p>
          <w:p w:rsidR="00523EA0" w:rsidRPr="00523EA0" w:rsidRDefault="00523EA0" w:rsidP="00523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EA0">
              <w:rPr>
                <w:rFonts w:ascii="Times New Roman" w:hAnsi="Times New Roman" w:cs="Times New Roman"/>
                <w:sz w:val="24"/>
                <w:szCs w:val="24"/>
              </w:rPr>
              <w:t>"Российская газета", N 156, 17.07.2015,</w:t>
            </w:r>
          </w:p>
          <w:p w:rsidR="00BE5204" w:rsidRDefault="00523EA0" w:rsidP="00523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"Собрание законодательства РФ", 20.07.2015, N 29 (часть I), ст. 4346.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8045D7" w:rsidP="003E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Постановление Правительства Российской Федерации от </w:t>
            </w:r>
            <w:r w:rsidR="00523E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07.07</w:t>
            </w:r>
            <w:r w:rsidR="003E4CE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.2011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8045D7" w:rsidP="008045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</w:t>
            </w:r>
            <w:r w:rsidR="003E4CE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Российской Федерации», 18.07.2011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№29, ст. 4479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8045D7" w:rsidP="003E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Постановление Правительства Российской Федерации </w:t>
            </w:r>
            <w:r w:rsidR="002472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 25.06.</w:t>
            </w:r>
            <w:r w:rsidR="00DB06B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2012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№ 634 «О видах электронной подписи, использование которых допускается при обращении за получением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0" w:rsidRDefault="008045D7" w:rsidP="00D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</w:t>
            </w:r>
            <w:r w:rsidR="00DB06B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ьства Российской Федерации», 02.07.2012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, № 27, ст. 3744, </w:t>
            </w:r>
          </w:p>
          <w:p w:rsidR="008045D7" w:rsidRPr="008045D7" w:rsidRDefault="008045D7" w:rsidP="00D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«Р</w:t>
            </w:r>
            <w:r w:rsidR="00DB06B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оссийская газета», № 148, 02.07. 2012</w:t>
            </w:r>
          </w:p>
        </w:tc>
      </w:tr>
      <w:tr w:rsidR="00DB06BF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DB06BF" w:rsidRDefault="0024728C" w:rsidP="00D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едеральным законом от 08.11.2007 </w:t>
            </w:r>
            <w:r w:rsidRPr="0024728C">
              <w:rPr>
                <w:rFonts w:ascii="Times New Roman" w:hAnsi="Times New Roman" w:cs="Times New Roman"/>
                <w:sz w:val="24"/>
                <w:szCs w:val="24"/>
              </w:rPr>
              <w:t>№ 259-ФЗ «Устав автомобильного транспорта и городского наземного электрического транспорта»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0" w:rsidRDefault="0024728C" w:rsidP="00D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472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«Собрание законодательства РФ», 12.11.2007, № 46, ст. 5555, «Парламентская газета», № 156-157, 14.11.2007, </w:t>
            </w:r>
          </w:p>
          <w:p w:rsidR="00DB06BF" w:rsidRPr="008045D7" w:rsidRDefault="0024728C" w:rsidP="00D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472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«Российс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кая газета», № 258, 17.11.2007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5A251D" w:rsidRDefault="00523EA0" w:rsidP="005A2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EA0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21.12.2020 № 2200 «Об утверждении правил перевозок грузов автомобильным транспортом и о внесении изменений в пункт 2.1.1 правил дорожного движения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0" w:rsidRPr="00523EA0" w:rsidRDefault="00523EA0" w:rsidP="00523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EA0">
              <w:rPr>
                <w:rFonts w:ascii="Times New Roman" w:hAnsi="Times New Roman" w:cs="Times New Roman"/>
                <w:sz w:val="24"/>
                <w:szCs w:val="24"/>
              </w:rPr>
              <w:t>Официальный интернет-портал правовой информации http://pravo.gov.ru, 23.12.2020,</w:t>
            </w:r>
          </w:p>
          <w:p w:rsidR="008045D7" w:rsidRPr="005A251D" w:rsidRDefault="00523EA0" w:rsidP="00523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EA0"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28.12.2020, N 52 (Часть II), ст. 8877.</w:t>
            </w:r>
          </w:p>
        </w:tc>
      </w:tr>
      <w:tr w:rsidR="005A251D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1D" w:rsidRDefault="005A251D" w:rsidP="00A3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 Новоалександровского городского округа Ставропольского края от 11.11.2019 г. № 1656</w:t>
            </w:r>
            <w:r w:rsidRPr="00523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0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разработке и утверждении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администрацией Новоалександровского городского округа Ставропольского края </w:t>
            </w:r>
            <w:r w:rsidRPr="0080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административных регламентов предоставления государствен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(или) муниципальных услуг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1D" w:rsidRDefault="009941D1" w:rsidP="00A33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сайт</w:t>
            </w: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>Новоалександровского</w:t>
            </w:r>
            <w:proofErr w:type="spellEnd"/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Ставропольского края </w:t>
            </w:r>
            <w:hyperlink r:id="rId6" w:history="1">
              <w:r w:rsidRPr="000C448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Pr="000C448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0C448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newalexandrovsk</w:t>
              </w:r>
              <w:proofErr w:type="spellEnd"/>
              <w:r w:rsidRPr="000C448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C448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gosuslugi</w:t>
              </w:r>
              <w:proofErr w:type="spellEnd"/>
              <w:r w:rsidRPr="000C448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C448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A3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5A251D" w:rsidRDefault="008045D7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Устав Новоалександровского </w:t>
            </w:r>
            <w:r w:rsidR="00523EA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Ставропольского края, принят н заседании Совета депутатов Новоалександровского </w:t>
            </w:r>
            <w:r w:rsidR="00523EA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Ставропольского края первого созыва от </w:t>
            </w:r>
            <w:r w:rsidR="00523EA0" w:rsidRPr="00523EA0">
              <w:rPr>
                <w:rFonts w:ascii="Times New Roman" w:eastAsia="Calibri" w:hAnsi="Times New Roman" w:cs="Times New Roman"/>
                <w:sz w:val="24"/>
                <w:szCs w:val="24"/>
              </w:rPr>
              <w:t>22 августа 2023 г. № 13/653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7" w:rsidRDefault="009941D1" w:rsidP="00A339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сайт</w:t>
            </w: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>Новоалександровского</w:t>
            </w:r>
            <w:proofErr w:type="spellEnd"/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Ставропольского края </w:t>
            </w:r>
            <w:hyperlink r:id="rId7" w:history="1">
              <w:r w:rsidRPr="000C448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Pr="000C448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0C448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newalexandrovsk</w:t>
              </w:r>
              <w:proofErr w:type="spellEnd"/>
              <w:r w:rsidRPr="000C448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C448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gosuslugi</w:t>
              </w:r>
              <w:proofErr w:type="spellEnd"/>
              <w:r w:rsidRPr="000C448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C448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bookmarkStart w:id="0" w:name="_GoBack"/>
            <w:bookmarkEnd w:id="0"/>
            <w:r w:rsidR="00A3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A05B6" w:rsidRDefault="006A05B6" w:rsidP="002866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3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ортал</w:t>
            </w:r>
            <w:r w:rsidR="00A33927" w:rsidRPr="00A3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Минюста России «Нормативные правовые акты в Российской Феде</w:t>
            </w:r>
            <w:r w:rsidR="00286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рации»</w:t>
            </w:r>
          </w:p>
          <w:p w:rsidR="008045D7" w:rsidRPr="005A251D" w:rsidRDefault="006A05B6" w:rsidP="002866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6237B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http://pravo.minjust.ru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045D7" w:rsidRDefault="008045D7"/>
    <w:sectPr w:rsidR="008045D7" w:rsidSect="008045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51"/>
    <w:rsid w:val="00075E00"/>
    <w:rsid w:val="000C0FA6"/>
    <w:rsid w:val="00210F85"/>
    <w:rsid w:val="0024728C"/>
    <w:rsid w:val="00286620"/>
    <w:rsid w:val="0039311E"/>
    <w:rsid w:val="003E4CEE"/>
    <w:rsid w:val="004A18D0"/>
    <w:rsid w:val="004D322D"/>
    <w:rsid w:val="004F2518"/>
    <w:rsid w:val="00523EA0"/>
    <w:rsid w:val="005A251D"/>
    <w:rsid w:val="006A05B6"/>
    <w:rsid w:val="006B01C6"/>
    <w:rsid w:val="006D4FC8"/>
    <w:rsid w:val="008045D7"/>
    <w:rsid w:val="00807C64"/>
    <w:rsid w:val="00872E24"/>
    <w:rsid w:val="009941D1"/>
    <w:rsid w:val="00A33927"/>
    <w:rsid w:val="00A41C51"/>
    <w:rsid w:val="00BE5204"/>
    <w:rsid w:val="00C3275F"/>
    <w:rsid w:val="00C735F0"/>
    <w:rsid w:val="00DB06BF"/>
    <w:rsid w:val="00DC3EA7"/>
    <w:rsid w:val="00E2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B201D-5925-4807-87AD-68DA7EC0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45D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39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ewalexandrovsk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alexandrovsk.gosuslugi.ru" TargetMode="External"/><Relationship Id="rId5" Type="http://schemas.openxmlformats.org/officeDocument/2006/relationships/hyperlink" Target="consultantplus://offline/ref=52054930EF070B98F986641BE83BBBFE2536D66877EC91E8BD7F822A67JCaB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AAF2E50F4A21E2829DF7A0E96738EFA7CB6545687E95FC5535628BB6588956D102907A21D56F8931DEs3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Килина</dc:creator>
  <cp:keywords/>
  <dc:description/>
  <cp:lastModifiedBy>Orion</cp:lastModifiedBy>
  <cp:revision>13</cp:revision>
  <cp:lastPrinted>2019-11-25T08:44:00Z</cp:lastPrinted>
  <dcterms:created xsi:type="dcterms:W3CDTF">2019-11-20T10:42:00Z</dcterms:created>
  <dcterms:modified xsi:type="dcterms:W3CDTF">2024-11-06T14:11:00Z</dcterms:modified>
</cp:coreProperties>
</file>