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DD" w:rsidRPr="00D7461C" w:rsidRDefault="00D76111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61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D7461C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D7461C">
        <w:rPr>
          <w:b/>
          <w:sz w:val="28"/>
          <w:szCs w:val="28"/>
          <w:lang w:eastAsia="ru-RU"/>
        </w:rPr>
        <w:t xml:space="preserve"> </w:t>
      </w:r>
      <w:r w:rsidR="008226DD" w:rsidRPr="00D7461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7461C" w:rsidRPr="00D7461C">
        <w:rPr>
          <w:rFonts w:ascii="Times New Roman" w:hAnsi="Times New Roman"/>
          <w:b/>
          <w:sz w:val="28"/>
          <w:szCs w:val="28"/>
        </w:rPr>
        <w:t>Выдача разрешения на использование земель или земельного участка, находящихся в государственн</w:t>
      </w:r>
      <w:bookmarkStart w:id="0" w:name="_GoBack"/>
      <w:bookmarkEnd w:id="0"/>
      <w:r w:rsidR="00D7461C" w:rsidRPr="00D7461C">
        <w:rPr>
          <w:rFonts w:ascii="Times New Roman" w:hAnsi="Times New Roman"/>
          <w:b/>
          <w:sz w:val="28"/>
          <w:szCs w:val="28"/>
        </w:rPr>
        <w:t>ой или муниципальной собственности, без предоставления земельных участков и установления сервитута, публичного сервитута</w:t>
      </w:r>
      <w:r w:rsidR="008226DD" w:rsidRPr="00D7461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Управоления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Темижбекский: 356018, Ставропольский край, Новоалександровский р-н, п. Темижбекский,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770149"/>
    <w:rsid w:val="008226DD"/>
    <w:rsid w:val="00D7461C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Светлана Чеботарева</cp:lastModifiedBy>
  <cp:revision>2</cp:revision>
  <dcterms:created xsi:type="dcterms:W3CDTF">2020-10-02T07:21:00Z</dcterms:created>
  <dcterms:modified xsi:type="dcterms:W3CDTF">2021-01-26T09:58:00Z</dcterms:modified>
</cp:coreProperties>
</file>