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54" w:rsidRPr="00FB5857" w:rsidRDefault="009B3954" w:rsidP="009B3954">
      <w:pPr>
        <w:widowControl/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Справочная информация административного регламента предоставления администрацией </w:t>
      </w:r>
      <w:r w:rsidRPr="00FB585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Новоалександровского городского округа Ставропольского края муниципальной услуги</w:t>
      </w:r>
      <w:r w:rsidRPr="00FB5857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 </w:t>
      </w:r>
      <w:r w:rsidRPr="00FB5857">
        <w:rPr>
          <w:rFonts w:ascii="Calibri" w:eastAsia="Times New Roman" w:hAnsi="Calibri" w:cs="Calibri"/>
          <w:b/>
          <w:color w:val="auto"/>
          <w:sz w:val="28"/>
          <w:szCs w:val="28"/>
          <w:lang w:eastAsia="en-US" w:bidi="ar-SA"/>
        </w:rPr>
        <w:t>«</w:t>
      </w:r>
      <w:r w:rsidRPr="00FB5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t>Предоставление земельного участка, находящегос</w:t>
      </w:r>
      <w:r w:rsidRPr="00FB585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en-US" w:bidi="ar-SA"/>
        </w:rPr>
        <w:t>я в муниципальной собственности или государственная собственность на который не разграничена,</w:t>
      </w:r>
      <w:r w:rsidRPr="00FB58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гражданину или юридическому лицу в собственность бесплатно на основании решения уполномоченного органа</w:t>
      </w:r>
      <w:r w:rsidRPr="00FB5857">
        <w:rPr>
          <w:rFonts w:ascii="Calibri" w:eastAsia="Times New Roman" w:hAnsi="Calibri" w:cs="Calibri"/>
          <w:b/>
          <w:color w:val="auto"/>
          <w:sz w:val="28"/>
          <w:szCs w:val="28"/>
          <w:lang w:eastAsia="en-US" w:bidi="ar-SA"/>
        </w:rPr>
        <w:t>»</w:t>
      </w:r>
    </w:p>
    <w:p w:rsidR="009B3954" w:rsidRPr="00FB5857" w:rsidRDefault="009B3954" w:rsidP="009B3954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9B3954" w:rsidRPr="00FB5857" w:rsidRDefault="009B3954" w:rsidP="009B395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ar-SA" w:bidi="ar-SA"/>
        </w:rPr>
        <w:t xml:space="preserve">Информация о месте нахождения и графике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администрации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Новоалександровского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городского округа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Ставропольского края 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(далее – Администрация)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 xml:space="preserve">,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Управления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имущественных отношений администрации Новоалександровского городского округа Ставропольского края (далее- Управление),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(далее - Многофункциональный центр предоставления государственных и муниципальных услуг)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ar-SA" w:bidi="ar-SA"/>
        </w:rPr>
        <w:t>.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  <w:t xml:space="preserve"> </w:t>
      </w:r>
    </w:p>
    <w:p w:rsidR="009B3954" w:rsidRPr="00FB5857" w:rsidRDefault="009B3954" w:rsidP="009B395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9B3954" w:rsidRPr="00FB5857" w:rsidRDefault="009B3954" w:rsidP="009B3954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Адрес Администрации:</w:t>
      </w:r>
    </w:p>
    <w:p w:rsidR="009B3954" w:rsidRPr="00FB5857" w:rsidRDefault="009B3954" w:rsidP="009B3954">
      <w:pPr>
        <w:widowControl/>
        <w:ind w:firstLine="567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9B3954" w:rsidRPr="00FB5857" w:rsidRDefault="009B3954" w:rsidP="009B395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Администрации: anmrsk@bk.ru.</w:t>
      </w:r>
    </w:p>
    <w:p w:rsidR="009B3954" w:rsidRPr="00FB5857" w:rsidRDefault="009B3954" w:rsidP="009B395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портала Новоалександровского городского округа Ставропольского края в информационно-телекоммуникационной сети Интернет: http://www.newalexandrvsk.ru.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Адрес Управления: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График работы У</w:t>
      </w:r>
      <w:r w:rsidR="006F32E5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прав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ления: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перерыв с 12.00 до 13.00;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Электронная почта Отдела: </w:t>
      </w:r>
      <w:hyperlink r:id="rId6" w:history="1">
        <w:r w:rsidRPr="00FB5857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comimuchnov@rambler.ru</w:t>
        </w:r>
      </w:hyperlink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9B3954" w:rsidRPr="00FB5857" w:rsidRDefault="009B3954" w:rsidP="009B395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услуг: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Ленина, 50.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График работы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: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понедельник - пятница - с 8.00 до 18.00;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proofErr w:type="gram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суббота</w:t>
      </w:r>
      <w:proofErr w:type="gram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 воскресенье - выходной.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Электронная почта МФЦ — mfcsk@bk.ru.</w:t>
      </w:r>
    </w:p>
    <w:p w:rsidR="009B3954" w:rsidRPr="00FB5857" w:rsidRDefault="009B3954" w:rsidP="009B3954">
      <w:pPr>
        <w:suppressAutoHyphens/>
        <w:autoSpaceDN w:val="0"/>
        <w:ind w:firstLine="567"/>
        <w:contextualSpacing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Адреса территориальных обособленных структурных подразделений муниципальных бюджетных учреждений </w:t>
      </w:r>
      <w:r w:rsidRPr="00FB58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Многофункционального центра предоставления государственных и муниципальных услуг</w:t>
      </w:r>
      <w:r w:rsidRPr="00FB585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  <w:t>: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Горьковский: 356011, Ставропольский край, Новоалександровский р-н, п. Горьковский, ул. Комсомольская, дом 22;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356025,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Краснозоринский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15;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16-00 час., перерыв: с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356001,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Присадовый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Шоссейная, дом 6;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Светлый: 356026, Ставропольский край, Новоалександровский р-н, п. Светлый, ул. Советская, дом 10;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Четверг: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Понедельник, вторник, среда, пятница,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Темижбекский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356018, Ставропольский край, Новоалександровский р-н, п.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Темижбекский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Момотова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 дом 13;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-360"/>
          <w:tab w:val="left" w:pos="-3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с. Раздольное: 356023, Ставропольский край, Новоалександровский р-н, с. Раздольное, ул. Ленина, дом 70;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час.,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перерыв:с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Григорополисская: 356020, Ставропольский край, Новоалександровский р-н, ст. Григорополисская, ул. Шмидта, дом 38;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Понедельник-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пятница:с</w:t>
      </w:r>
      <w:proofErr w:type="spellEnd"/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8-00 час. до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ст.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Кармалиновская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356024, Ставропольский край, Новоалександровский р-н, ст.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Кармалиновская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 ул. Красная, дом 80;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выходной;</w:t>
      </w:r>
    </w:p>
    <w:p w:rsidR="009B3954" w:rsidRPr="00FB5857" w:rsidRDefault="009B3954" w:rsidP="009B3954">
      <w:pPr>
        <w:widowControl/>
        <w:tabs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 xml:space="preserve">ст.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Расшеватская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356012, Ставропольский край, Новоалександровский р-н, ст.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Расшеватская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 ул. Советская, дом 1; График работы: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Понедельник-пятница: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час.,перерыв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 12-00 час. до13-00 час, суббота, воскресенье - выходной</w:t>
      </w:r>
    </w:p>
    <w:p w:rsidR="009B3954" w:rsidRPr="00FB5857" w:rsidRDefault="009B3954" w:rsidP="009B3954">
      <w:pPr>
        <w:widowControl/>
        <w:tabs>
          <w:tab w:val="left" w:pos="-360"/>
          <w:tab w:val="left" w:pos="1418"/>
        </w:tabs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х.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Красночервонный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: 356013, Ставропольский край, Новоалександровский р-н, х. </w:t>
      </w:r>
      <w:proofErr w:type="spellStart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Красночервонный</w:t>
      </w:r>
      <w:proofErr w:type="spellEnd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, ул. Ленина, дом 17. График работы: </w:t>
      </w:r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Понедельник: с 8-00 час</w:t>
      </w:r>
      <w:proofErr w:type="gramStart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</w:t>
      </w:r>
      <w:proofErr w:type="gramEnd"/>
      <w:r w:rsidRPr="00FB58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17-00 час., перерыв: с 12-00 час. до13-00 час, суббота, воскресенье – выходной.</w:t>
      </w:r>
    </w:p>
    <w:p w:rsidR="009B3954" w:rsidRPr="00FB5857" w:rsidRDefault="009B3954" w:rsidP="009B3954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</w:p>
    <w:p w:rsidR="009B3954" w:rsidRPr="00FB5857" w:rsidRDefault="009B3954" w:rsidP="009B3954">
      <w:pPr>
        <w:widowControl/>
        <w:suppressAutoHyphens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Справочные телефоны.</w:t>
      </w:r>
    </w:p>
    <w:p w:rsidR="009B3954" w:rsidRPr="00FB5857" w:rsidRDefault="009B3954" w:rsidP="009B3954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Администрации – 8 (86544) 6-31-47;</w:t>
      </w:r>
    </w:p>
    <w:p w:rsidR="009B3954" w:rsidRPr="00FB5857" w:rsidRDefault="009B3954" w:rsidP="009B3954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Телефон </w:t>
      </w:r>
      <w:r w:rsidR="006F32E5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Управления</w:t>
      </w:r>
      <w:bookmarkStart w:id="0" w:name="_GoBack"/>
      <w:bookmarkEnd w:id="0"/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 xml:space="preserve"> – 8 (86544) 6-22-46;</w:t>
      </w:r>
    </w:p>
    <w:p w:rsidR="009B3954" w:rsidRPr="00FB5857" w:rsidRDefault="009B3954" w:rsidP="009B3954">
      <w:pPr>
        <w:widowControl/>
        <w:suppressAutoHyphens/>
        <w:autoSpaceDE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</w:pPr>
      <w:r w:rsidRPr="00FB5857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 w:bidi="ar-SA"/>
        </w:rPr>
        <w:t>Телефон МФЦ – 8 (86544) 6-73-91.</w:t>
      </w:r>
    </w:p>
    <w:p w:rsidR="009B3954" w:rsidRPr="00FB5857" w:rsidRDefault="009B3954" w:rsidP="009B3954">
      <w:pPr>
        <w:widowControl/>
        <w:spacing w:line="276" w:lineRule="auto"/>
        <w:ind w:firstLine="567"/>
        <w:jc w:val="both"/>
        <w:rPr>
          <w:rFonts w:ascii="Calibri" w:eastAsia="Times New Roman" w:hAnsi="Calibri" w:cs="Calibri"/>
          <w:color w:val="auto"/>
          <w:sz w:val="22"/>
          <w:szCs w:val="22"/>
          <w:lang w:eastAsia="en-US" w:bidi="ar-SA"/>
        </w:rPr>
      </w:pPr>
    </w:p>
    <w:p w:rsidR="009B3954" w:rsidRPr="00FB5857" w:rsidRDefault="009B3954" w:rsidP="009B3954">
      <w:pPr>
        <w:widowControl/>
        <w:spacing w:line="276" w:lineRule="auto"/>
        <w:ind w:firstLine="567"/>
        <w:jc w:val="both"/>
        <w:rPr>
          <w:rFonts w:ascii="Calibri" w:eastAsia="Times New Roman" w:hAnsi="Calibri" w:cs="Calibri"/>
          <w:color w:val="auto"/>
          <w:sz w:val="22"/>
          <w:szCs w:val="22"/>
          <w:lang w:eastAsia="en-US" w:bidi="ar-SA"/>
        </w:rPr>
      </w:pPr>
    </w:p>
    <w:p w:rsidR="009B3954" w:rsidRPr="000C4C64" w:rsidRDefault="009B3954" w:rsidP="009B3954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70149" w:rsidRDefault="00770149"/>
    <w:sectPr w:rsidR="00770149" w:rsidSect="00260B12">
      <w:headerReference w:type="default" r:id="rId7"/>
      <w:footerReference w:type="default" r:id="rId8"/>
      <w:pgSz w:w="11900" w:h="16840"/>
      <w:pgMar w:top="1134" w:right="850" w:bottom="1134" w:left="1701" w:header="0" w:footer="0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32E5">
      <w:r>
        <w:separator/>
      </w:r>
    </w:p>
  </w:endnote>
  <w:endnote w:type="continuationSeparator" w:id="0">
    <w:p w:rsidR="00000000" w:rsidRDefault="006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9B39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D7DAE3F" wp14:editId="29924CE1">
              <wp:simplePos x="0" y="0"/>
              <wp:positionH relativeFrom="page">
                <wp:posOffset>1259840</wp:posOffset>
              </wp:positionH>
              <wp:positionV relativeFrom="page">
                <wp:posOffset>9448800</wp:posOffset>
              </wp:positionV>
              <wp:extent cx="74930" cy="180340"/>
              <wp:effectExtent l="2540" t="0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6F32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DAE3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99.2pt;margin-top:744pt;width:5.9pt;height:14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" filled="f" stroked="f">
              <v:textbox inset="0,0,0,0">
                <w:txbxContent>
                  <w:p w:rsidR="007F107C" w:rsidRDefault="009B395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32E5">
      <w:r>
        <w:separator/>
      </w:r>
    </w:p>
  </w:footnote>
  <w:footnote w:type="continuationSeparator" w:id="0">
    <w:p w:rsidR="00000000" w:rsidRDefault="006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07C" w:rsidRDefault="009B39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869CE2" wp14:editId="403D5F4C">
              <wp:simplePos x="0" y="0"/>
              <wp:positionH relativeFrom="page">
                <wp:posOffset>3954780</wp:posOffset>
              </wp:positionH>
              <wp:positionV relativeFrom="page">
                <wp:posOffset>908050</wp:posOffset>
              </wp:positionV>
              <wp:extent cx="74930" cy="189865"/>
              <wp:effectExtent l="1905" t="3175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7C" w:rsidRDefault="006F32E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69CE2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11.4pt;margin-top:71.5pt;width:5.9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IAwAIAAKs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" filled="f" stroked="f">
              <v:textbox style="mso-fit-shape-to-text:t" inset="0,0,0,0">
                <w:txbxContent>
                  <w:p w:rsidR="007F107C" w:rsidRDefault="009B3954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54"/>
    <w:rsid w:val="006F32E5"/>
    <w:rsid w:val="00770149"/>
    <w:rsid w:val="009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1B88-55D8-4A5C-A3C1-B729E5EC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B39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9B39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muchno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Валентина Мещерякова</cp:lastModifiedBy>
  <cp:revision>2</cp:revision>
  <dcterms:created xsi:type="dcterms:W3CDTF">2020-11-13T08:20:00Z</dcterms:created>
  <dcterms:modified xsi:type="dcterms:W3CDTF">2020-11-13T12:50:00Z</dcterms:modified>
</cp:coreProperties>
</file>