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5B5" w:rsidRPr="009B0125" w:rsidRDefault="008045D7" w:rsidP="00895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5B5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</w:t>
      </w:r>
      <w:r w:rsidR="001C2BB7" w:rsidRPr="008955B5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Pr="008955B5">
        <w:rPr>
          <w:rFonts w:ascii="Times New Roman" w:eastAsia="Calibri" w:hAnsi="Times New Roman" w:cs="Times New Roman"/>
          <w:b/>
          <w:sz w:val="28"/>
          <w:szCs w:val="28"/>
        </w:rPr>
        <w:t xml:space="preserve"> округа Ставропольского края регулирующих предоставление </w:t>
      </w:r>
      <w:r w:rsidR="008955B5" w:rsidRPr="008955B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="008955B5" w:rsidRPr="009B0125">
        <w:rPr>
          <w:rFonts w:ascii="Times New Roman" w:eastAsia="Calibri" w:hAnsi="Times New Roman" w:cs="Times New Roman"/>
          <w:b/>
          <w:sz w:val="28"/>
          <w:szCs w:val="28"/>
        </w:rPr>
        <w:t xml:space="preserve"> услуги </w:t>
      </w:r>
      <w:r w:rsidR="008955B5" w:rsidRPr="009B0125">
        <w:rPr>
          <w:rFonts w:ascii="Times New Roman" w:hAnsi="Times New Roman" w:cs="Times New Roman"/>
          <w:b/>
          <w:sz w:val="28"/>
          <w:szCs w:val="28"/>
        </w:rPr>
        <w:t>«Выдача,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8045D7" w:rsidRPr="008045D7" w:rsidTr="00C96A56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8045D7" w:rsidRPr="008045D7" w:rsidRDefault="008045D7" w:rsidP="008045D7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8045D7" w:rsidRPr="008045D7" w:rsidTr="00C96A56">
        <w:trPr>
          <w:trHeight w:val="146"/>
          <w:tblHeader/>
        </w:trPr>
        <w:tc>
          <w:tcPr>
            <w:tcW w:w="8755" w:type="dxa"/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Конституцией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DE3AAC" w:rsidP="00DE3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«Собрании законодательства РФ», 04.08.2014, № 31, ст. 4398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6B4AC0" w:rsidP="006B4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6B4AC0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«Собрание законодательства РФ», 2003, № 40, ст. 3822, «Парламентская газета», 2003, № 186, «Российская газета», 2003, № 202;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6B4AC0" w:rsidP="006B4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Федеральный закон от 27.07.2010 № 210-ФЗ «Об организации предоставления государственных и муниципальных услуг»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6B4AC0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«Собрание законодательства РФ», 2010, № 31, ст. 4179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6B4AC0" w:rsidP="006B4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02.05.2006 № 59-ФЗ «О порядке рассмотрения обращений граждан Российской Федерации»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6B4AC0" w:rsidP="006B4A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2006, № 19, ст. 2060; 2010, № 27, ст. 3410, № 31, ст. 4196; 2012, № 31, ст. 4470; 2013, № 19, ст. 2307; № 27, ст. 3474; 2014, № 48, ст. 6638; 2015, № 45, ст. 6202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6B4AC0" w:rsidP="006B4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24.07.2007 № 209-ФЗ «О развитии малого и среднего предпринимательства в Российской Федерации»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6B4AC0" w:rsidP="0080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C0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2007, № 31, ст. 4006, 2007, № 43, ст. 5084, «Российская газета», 2007, №164, «Парламентская газета», 2007, № 99-101);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4AC0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«Собрание законодательства РФ», 2009, № 18, ст. 2140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6B4AC0" w:rsidP="006B4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Закон Ставропольского края от 15.10.2008 № 61-кз «О развитии и поддержке малого и среднего предпринимательства»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6B4AC0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«Ставропольская правда», 2008, № 230, «Сборник законов и других правовых актов Ставропольского каря», 2008, № 33, ст. 7747</w:t>
            </w:r>
          </w:p>
        </w:tc>
      </w:tr>
      <w:tr w:rsidR="008955B5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B5" w:rsidRPr="00306783" w:rsidRDefault="008955B5" w:rsidP="008955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4" w:history="1">
              <w:r w:rsidRPr="0030678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B5" w:rsidRPr="00306783" w:rsidRDefault="008955B5" w:rsidP="00895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783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165, 29.07.2006, «Собрание законодательства РФ», 31.07.2006, № 31 (1 ч.</w:t>
            </w:r>
            <w:proofErr w:type="gramStart"/>
            <w:r w:rsidRPr="00306783">
              <w:rPr>
                <w:rFonts w:ascii="Times New Roman" w:hAnsi="Times New Roman" w:cs="Times New Roman"/>
                <w:sz w:val="24"/>
                <w:szCs w:val="24"/>
              </w:rPr>
              <w:t xml:space="preserve">),   </w:t>
            </w:r>
            <w:proofErr w:type="gramEnd"/>
            <w:r w:rsidRPr="003067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ст. 3451,«Парламентская газета», № 126-127, 03.08.2006</w:t>
            </w:r>
          </w:p>
        </w:tc>
      </w:tr>
      <w:tr w:rsidR="008955B5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B5" w:rsidRPr="00306783" w:rsidRDefault="008955B5" w:rsidP="00895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 законом от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306783">
              <w:rPr>
                <w:rFonts w:ascii="Times New Roman" w:hAnsi="Times New Roman" w:cs="Times New Roman"/>
                <w:sz w:val="24"/>
                <w:szCs w:val="24"/>
              </w:rPr>
              <w:t xml:space="preserve">2011 № 63-ФЗ (ред. от 23.06.2016) «Об электронной подписи» </w:t>
            </w:r>
          </w:p>
          <w:p w:rsidR="008955B5" w:rsidRPr="00306783" w:rsidRDefault="008955B5" w:rsidP="008955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B5" w:rsidRPr="00306783" w:rsidRDefault="008955B5" w:rsidP="008955B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6783">
              <w:rPr>
                <w:rFonts w:ascii="Times New Roman" w:hAnsi="Times New Roman" w:cs="Times New Roman"/>
                <w:sz w:val="24"/>
                <w:szCs w:val="24"/>
              </w:rPr>
              <w:t>Парламентская газета», № 17, 08-14.04.2011, «Российская газета», № 75, 08.04.2011, «Собрание законодательства РФ», 11.04.2011, № 15, ст. 2036</w:t>
            </w:r>
          </w:p>
        </w:tc>
      </w:tr>
      <w:tr w:rsidR="008955B5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B5" w:rsidRPr="00306783" w:rsidRDefault="008955B5" w:rsidP="00895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783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Российской Федерации от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306783">
              <w:rPr>
                <w:rFonts w:ascii="Times New Roman" w:hAnsi="Times New Roman" w:cs="Times New Roman"/>
                <w:sz w:val="24"/>
                <w:szCs w:val="24"/>
              </w:rPr>
              <w:t>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B5" w:rsidRPr="00306783" w:rsidRDefault="008955B5" w:rsidP="00895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783">
              <w:rPr>
                <w:rFonts w:ascii="Times New Roman" w:hAnsi="Times New Roman" w:cs="Times New Roman"/>
                <w:sz w:val="24"/>
                <w:szCs w:val="24"/>
              </w:rPr>
              <w:t>Российская газета», № 200, 31.08.2012, «Собрание законодательства РФ», 03.09.2012, № 36, ст. 4903</w:t>
            </w:r>
          </w:p>
          <w:p w:rsidR="008955B5" w:rsidRPr="00306783" w:rsidRDefault="008955B5" w:rsidP="008955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5B5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B5" w:rsidRPr="00306783" w:rsidRDefault="008955B5" w:rsidP="008955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0678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Постановлением</w:t>
              </w:r>
            </w:hyperlink>
            <w:r w:rsidRPr="0030678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306783">
              <w:rPr>
                <w:rFonts w:ascii="Times New Roman" w:hAnsi="Times New Roman" w:cs="Times New Roman"/>
                <w:sz w:val="24"/>
                <w:szCs w:val="24"/>
              </w:rPr>
              <w:t>2007 № 148 «Об утверждении Правил выдачи разрешений на право организации розничного рынка»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B5" w:rsidRPr="00306783" w:rsidRDefault="008955B5" w:rsidP="008955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783">
              <w:rPr>
                <w:rFonts w:ascii="Times New Roman" w:hAnsi="Times New Roman" w:cs="Times New Roman"/>
                <w:sz w:val="24"/>
                <w:szCs w:val="24"/>
              </w:rPr>
              <w:t>Российская газета» 15.03.2007, № 52, «Собрание законодательства РФ, 19.03.2007, № 12, ст. 1413</w:t>
            </w:r>
          </w:p>
          <w:p w:rsidR="008955B5" w:rsidRPr="00306783" w:rsidRDefault="008955B5" w:rsidP="008955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783">
              <w:rPr>
                <w:rFonts w:ascii="Times New Roman" w:hAnsi="Times New Roman" w:cs="Times New Roman"/>
                <w:sz w:val="24"/>
                <w:szCs w:val="24"/>
              </w:rPr>
              <w:t>Ставропольская правда», № 160-161, 07.07.2007</w:t>
            </w:r>
          </w:p>
        </w:tc>
      </w:tr>
      <w:tr w:rsidR="008955B5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B5" w:rsidRPr="005B378D" w:rsidRDefault="008955B5" w:rsidP="00895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B3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Устав </w:t>
            </w:r>
            <w:proofErr w:type="spellStart"/>
            <w:r w:rsidRPr="005B378D">
              <w:rPr>
                <w:rFonts w:ascii="Times New Roman" w:eastAsia="Calibri" w:hAnsi="Times New Roman" w:cs="Times New Roman"/>
                <w:sz w:val="24"/>
                <w:szCs w:val="24"/>
              </w:rPr>
              <w:t>Новоалександровского</w:t>
            </w:r>
            <w:proofErr w:type="spellEnd"/>
            <w:r w:rsidRPr="005B3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Ставропольского края, принят решением Совета депутатов </w:t>
            </w:r>
            <w:proofErr w:type="spellStart"/>
            <w:r w:rsidRPr="005B378D">
              <w:rPr>
                <w:rFonts w:ascii="Times New Roman" w:eastAsia="Calibri" w:hAnsi="Times New Roman" w:cs="Times New Roman"/>
                <w:sz w:val="24"/>
                <w:szCs w:val="24"/>
              </w:rPr>
              <w:t>Новоалександровского</w:t>
            </w:r>
            <w:proofErr w:type="spellEnd"/>
            <w:r w:rsidRPr="005B3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Ставропольского края от 22 августа 2023 г. №13/653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B5" w:rsidRPr="005A251D" w:rsidRDefault="008955B5" w:rsidP="008955B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>Новоалександровского</w:t>
            </w:r>
            <w:proofErr w:type="spellEnd"/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 </w:t>
            </w:r>
            <w:r w:rsidRPr="001C2B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1C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 w:rsidRPr="001C2B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newalexandrovsk</w:t>
            </w:r>
            <w:proofErr w:type="spellEnd"/>
            <w:r w:rsidRPr="001C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C2B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gosuslugi</w:t>
            </w:r>
            <w:proofErr w:type="spellEnd"/>
            <w:r w:rsidRPr="001C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C2B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8955B5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B5" w:rsidRPr="001C2BB7" w:rsidRDefault="008955B5" w:rsidP="0089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proofErr w:type="spellStart"/>
            <w:r w:rsidRPr="005B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Новоалександровского</w:t>
            </w:r>
            <w:proofErr w:type="spellEnd"/>
            <w:r w:rsidRPr="005B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Ставропольского края от 11.11.2019 г. № 1656 «О разработке и утверждении администрацией </w:t>
            </w:r>
            <w:proofErr w:type="spellStart"/>
            <w:r w:rsidRPr="005B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Новоалександровского</w:t>
            </w:r>
            <w:proofErr w:type="spellEnd"/>
            <w:r w:rsidRPr="005B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B5" w:rsidRDefault="008955B5" w:rsidP="00895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>Новоалександровского</w:t>
            </w:r>
            <w:proofErr w:type="spellEnd"/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 </w:t>
            </w:r>
            <w:r w:rsidRPr="001C2B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1C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 w:rsidRPr="001C2B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newalexandrovsk</w:t>
            </w:r>
            <w:proofErr w:type="spellEnd"/>
            <w:r w:rsidRPr="001C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C2B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gosuslugi</w:t>
            </w:r>
            <w:proofErr w:type="spellEnd"/>
            <w:r w:rsidRPr="001C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C2B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8045D7" w:rsidRDefault="008045D7"/>
    <w:sectPr w:rsidR="008045D7" w:rsidSect="008045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51"/>
    <w:rsid w:val="00075E00"/>
    <w:rsid w:val="001C2BB7"/>
    <w:rsid w:val="00210F85"/>
    <w:rsid w:val="0039311E"/>
    <w:rsid w:val="003C4DFE"/>
    <w:rsid w:val="003E4CEE"/>
    <w:rsid w:val="004A18D0"/>
    <w:rsid w:val="004D322D"/>
    <w:rsid w:val="004F2518"/>
    <w:rsid w:val="005A251D"/>
    <w:rsid w:val="005B378D"/>
    <w:rsid w:val="006B01C6"/>
    <w:rsid w:val="006B4AC0"/>
    <w:rsid w:val="006D4FC8"/>
    <w:rsid w:val="008045D7"/>
    <w:rsid w:val="00807C64"/>
    <w:rsid w:val="0081764C"/>
    <w:rsid w:val="00874711"/>
    <w:rsid w:val="008955B5"/>
    <w:rsid w:val="00A41C51"/>
    <w:rsid w:val="00BE0FC4"/>
    <w:rsid w:val="00BE5204"/>
    <w:rsid w:val="00C3275F"/>
    <w:rsid w:val="00C735F0"/>
    <w:rsid w:val="00D031C3"/>
    <w:rsid w:val="00DB06BF"/>
    <w:rsid w:val="00DC3EA7"/>
    <w:rsid w:val="00DE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B201D-5925-4807-87AD-68DA7EC0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D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955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788F16FFF9261E76DC080CD6388164ECDFE6BB521302E3BEF7B9D297A452394BCA7C8CFE3303036HEC1L" TargetMode="External"/><Relationship Id="rId4" Type="http://schemas.openxmlformats.org/officeDocument/2006/relationships/hyperlink" Target="consultantplus://offline/ref=52054930EF070B98F986641BE83BBBFE2536D66877EC91E8BD7F822A67JCa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Наталья Немыкина</cp:lastModifiedBy>
  <cp:revision>3</cp:revision>
  <cp:lastPrinted>2020-07-22T13:01:00Z</cp:lastPrinted>
  <dcterms:created xsi:type="dcterms:W3CDTF">2024-03-05T06:41:00Z</dcterms:created>
  <dcterms:modified xsi:type="dcterms:W3CDTF">2024-03-05T06:44:00Z</dcterms:modified>
</cp:coreProperties>
</file>