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25E2B" w:rsidRPr="00425E2B" w:rsidTr="00341636">
        <w:tc>
          <w:tcPr>
            <w:tcW w:w="9468" w:type="dxa"/>
            <w:gridSpan w:val="3"/>
            <w:hideMark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345A69" wp14:editId="407D4E5A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2B" w:rsidRPr="00425E2B" w:rsidTr="00341636">
        <w:tc>
          <w:tcPr>
            <w:tcW w:w="9468" w:type="dxa"/>
            <w:gridSpan w:val="3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425E2B" w:rsidRPr="00425E2B" w:rsidTr="00341636">
        <w:tc>
          <w:tcPr>
            <w:tcW w:w="2552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425E2B" w:rsidRPr="00425E2B" w:rsidTr="00341636">
        <w:tc>
          <w:tcPr>
            <w:tcW w:w="2552" w:type="dxa"/>
          </w:tcPr>
          <w:p w:rsidR="00425E2B" w:rsidRPr="00425E2B" w:rsidRDefault="00425E2B" w:rsidP="00CA0E19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 w:rsidRPr="00425E2B">
              <w:rPr>
                <w:bCs/>
                <w:noProof/>
                <w:sz w:val="28"/>
                <w:szCs w:val="28"/>
              </w:rPr>
              <w:t>01 марта 2024 г.</w:t>
            </w:r>
          </w:p>
        </w:tc>
        <w:tc>
          <w:tcPr>
            <w:tcW w:w="4396" w:type="dxa"/>
            <w:hideMark/>
          </w:tcPr>
          <w:p w:rsidR="00425E2B" w:rsidRPr="00425E2B" w:rsidRDefault="00425E2B" w:rsidP="00425E2B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425E2B" w:rsidRPr="00425E2B" w:rsidRDefault="00425E2B" w:rsidP="00482DFC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№ 21/7</w:t>
            </w:r>
            <w:r w:rsidR="00CA0E19">
              <w:rPr>
                <w:noProof/>
                <w:sz w:val="28"/>
                <w:szCs w:val="28"/>
              </w:rPr>
              <w:t>5</w:t>
            </w:r>
            <w:r w:rsidR="00482DFC">
              <w:rPr>
                <w:noProof/>
                <w:sz w:val="28"/>
                <w:szCs w:val="28"/>
              </w:rPr>
              <w:t>3</w:t>
            </w:r>
          </w:p>
        </w:tc>
      </w:tr>
    </w:tbl>
    <w:p w:rsidR="00425E2B" w:rsidRPr="00FE6466" w:rsidRDefault="00425E2B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E73236" w:rsidRDefault="00482DF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482DFC">
        <w:rPr>
          <w:bCs/>
          <w:spacing w:val="-2"/>
          <w:sz w:val="28"/>
          <w:szCs w:val="28"/>
        </w:rPr>
        <w:t xml:space="preserve">Об утверждении Кодекса этики и служебного поведения муниципальных служащих муниципальной службы </w:t>
      </w:r>
      <w:proofErr w:type="spellStart"/>
      <w:r w:rsidRPr="00482DF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482DF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482DFC" w:rsidRDefault="00482DF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482DFC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82DFC">
        <w:rPr>
          <w:sz w:val="28"/>
          <w:szCs w:val="28"/>
        </w:rPr>
        <w:t xml:space="preserve">В соответствии с Федеральным законом от 02 марта 2007 г. № 25-ФЗ «О муниципальной службе в Российской Федерации», Федеральным законом от 25 декабря 2008 г. №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г. (протокол № 21), постановлением Губернатора Ставропольского края от 05 марта 2011 г. №129 «Об утверждении Кодекса этики и служебного поведения государственных гражданских служащих Ставропольского края», законом Ставропольского края от 30 мая 2023 г. № 50-кз «О наделении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муниципального округа Ставропольского края</w:t>
      </w:r>
      <w:r w:rsidR="002D3981" w:rsidRPr="002D3981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53154B" w:rsidRDefault="0053154B" w:rsidP="00BB2B5E">
      <w:pPr>
        <w:suppressAutoHyphens/>
        <w:jc w:val="both"/>
        <w:rPr>
          <w:sz w:val="28"/>
          <w:szCs w:val="28"/>
        </w:rPr>
      </w:pPr>
    </w:p>
    <w:p w:rsidR="00E73236" w:rsidRPr="00FE6466" w:rsidRDefault="00E73236" w:rsidP="00BB2B5E">
      <w:pPr>
        <w:suppressAutoHyphens/>
        <w:jc w:val="both"/>
        <w:rPr>
          <w:sz w:val="28"/>
          <w:szCs w:val="28"/>
        </w:rPr>
      </w:pP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53154B" w:rsidRDefault="0053154B" w:rsidP="00BB2B5E">
      <w:pPr>
        <w:suppressAutoHyphens/>
        <w:jc w:val="both"/>
        <w:rPr>
          <w:sz w:val="28"/>
          <w:szCs w:val="28"/>
        </w:rPr>
      </w:pPr>
    </w:p>
    <w:p w:rsidR="00E73236" w:rsidRPr="00FE6466" w:rsidRDefault="00E73236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482DFC" w:rsidRPr="00482DFC">
        <w:rPr>
          <w:spacing w:val="-1"/>
          <w:sz w:val="28"/>
          <w:szCs w:val="28"/>
        </w:rPr>
        <w:t xml:space="preserve">Утвердить прилагаемый Кодекс этики и служебного поведения муниципальных служащих муниципальной службы </w:t>
      </w:r>
      <w:proofErr w:type="spellStart"/>
      <w:r w:rsidR="00482DFC" w:rsidRPr="00482DFC">
        <w:rPr>
          <w:spacing w:val="-1"/>
          <w:sz w:val="28"/>
          <w:szCs w:val="28"/>
        </w:rPr>
        <w:t>Новоалександровского</w:t>
      </w:r>
      <w:proofErr w:type="spellEnd"/>
      <w:r w:rsidR="00482DFC" w:rsidRPr="00482DFC">
        <w:rPr>
          <w:spacing w:val="-1"/>
          <w:sz w:val="28"/>
          <w:szCs w:val="28"/>
        </w:rPr>
        <w:t xml:space="preserve"> муниципального округа Ставропольского края</w:t>
      </w:r>
      <w:r w:rsidR="002D3981">
        <w:rPr>
          <w:spacing w:val="-1"/>
          <w:sz w:val="28"/>
          <w:szCs w:val="28"/>
        </w:rPr>
        <w:t>.</w:t>
      </w: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73236" w:rsidRDefault="00E7323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482DFC" w:rsidRPr="00482DFC" w:rsidRDefault="00997F58" w:rsidP="00482DFC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2DFC" w:rsidRPr="00482DFC">
        <w:rPr>
          <w:sz w:val="28"/>
          <w:szCs w:val="28"/>
        </w:rPr>
        <w:t>Признать утратившими силу:</w:t>
      </w:r>
    </w:p>
    <w:p w:rsidR="00482DFC" w:rsidRPr="00482DFC" w:rsidRDefault="00482DFC" w:rsidP="00482DFC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82DFC">
        <w:rPr>
          <w:sz w:val="28"/>
          <w:szCs w:val="28"/>
        </w:rPr>
        <w:t xml:space="preserve">- решение Совета депутатов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городского округа Ставропольского от 28 февраля 2018 г. № 12/161 «О Кодексе этики и </w:t>
      </w:r>
      <w:r w:rsidRPr="00482DFC">
        <w:rPr>
          <w:sz w:val="28"/>
          <w:szCs w:val="28"/>
        </w:rPr>
        <w:lastRenderedPageBreak/>
        <w:t xml:space="preserve">служебного поведения муниципальных служащих муниципальной службы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городского округа Ставропольского края»;</w:t>
      </w:r>
    </w:p>
    <w:p w:rsidR="00482DFC" w:rsidRPr="00482DFC" w:rsidRDefault="00482DFC" w:rsidP="00482DFC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82DFC">
        <w:rPr>
          <w:sz w:val="28"/>
          <w:szCs w:val="28"/>
        </w:rPr>
        <w:t xml:space="preserve">- решение Совета депутатов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городского округа Ставропольского от 29 октября 2021г. № 54/514 «Об утверждении Кодекса этики и служебного поведения муниципальных служащих муниципальной службы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городского округа Ставропольского края в новой редакции»;</w:t>
      </w:r>
    </w:p>
    <w:p w:rsidR="00707776" w:rsidRPr="00A41D5E" w:rsidRDefault="00482DFC" w:rsidP="00482DFC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482DFC">
        <w:rPr>
          <w:sz w:val="28"/>
          <w:szCs w:val="28"/>
        </w:rPr>
        <w:t xml:space="preserve">- решение Совета депутатов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городского округа Ставропольского от 22 августа 2023 года № 13/655 «О внесении изменений в Кодекс этики и служебного поведения муниципальных служащих муниципальной службы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городского округа Ставропольского края»</w:t>
      </w:r>
      <w:r w:rsidR="00A41D5E">
        <w:rPr>
          <w:sz w:val="28"/>
          <w:szCs w:val="28"/>
        </w:rPr>
        <w:t>.</w:t>
      </w: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E73236" w:rsidRDefault="00E73236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CA0E19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="00482DFC" w:rsidRPr="00482DFC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482DFC" w:rsidRPr="00482DFC">
        <w:rPr>
          <w:sz w:val="28"/>
          <w:szCs w:val="28"/>
        </w:rPr>
        <w:t>Новоалександровский</w:t>
      </w:r>
      <w:proofErr w:type="spellEnd"/>
      <w:r w:rsidR="00482DFC" w:rsidRPr="00482DFC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482DFC" w:rsidRPr="00482DFC">
        <w:rPr>
          <w:sz w:val="28"/>
          <w:szCs w:val="28"/>
        </w:rPr>
        <w:t>Новоалександровского</w:t>
      </w:r>
      <w:proofErr w:type="spellEnd"/>
      <w:r w:rsidR="00482DFC" w:rsidRPr="00482DFC">
        <w:rPr>
          <w:sz w:val="28"/>
          <w:szCs w:val="28"/>
        </w:rPr>
        <w:t xml:space="preserve"> муниципального округа Ставропольского края (https://newalexandrovsk.gosuslugi.ru) в информационно-телекоммуникационной сети «Интернет».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73236" w:rsidRDefault="00E73236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73236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482DFC" w:rsidRPr="00482DFC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</w:t>
      </w:r>
      <w:r w:rsidRPr="002344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236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36" w:rsidRDefault="00E73236" w:rsidP="00E7323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0E19" w:rsidRDefault="00CA0E19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E73236" w:rsidRPr="00852283" w:rsidTr="003416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236" w:rsidRPr="00981B94" w:rsidRDefault="00E73236" w:rsidP="00341636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981B94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73236" w:rsidRPr="00981B94" w:rsidRDefault="00E73236" w:rsidP="00341636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81B94">
              <w:rPr>
                <w:b/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981B94">
              <w:rPr>
                <w:b/>
                <w:color w:val="000000"/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E73236" w:rsidRPr="00981B94" w:rsidRDefault="00E73236" w:rsidP="00341636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E73236" w:rsidRPr="00981B94" w:rsidRDefault="00E73236" w:rsidP="00341636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981B94">
              <w:rPr>
                <w:b/>
                <w:color w:val="000000"/>
                <w:sz w:val="28"/>
                <w:szCs w:val="28"/>
              </w:rPr>
              <w:t xml:space="preserve">                                     С.В. Шахов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236" w:rsidRPr="00981B94" w:rsidRDefault="00E73236" w:rsidP="0034163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1B94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981B94">
              <w:rPr>
                <w:rFonts w:eastAsia="Calibri"/>
                <w:b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981B9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муниципального округа</w:t>
            </w:r>
          </w:p>
          <w:p w:rsidR="00E73236" w:rsidRPr="00981B94" w:rsidRDefault="00E73236" w:rsidP="0034163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1B94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E73236" w:rsidRPr="00981B94" w:rsidRDefault="00E73236" w:rsidP="00341636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73236" w:rsidRPr="00981B94" w:rsidRDefault="00E73236" w:rsidP="00341636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73236" w:rsidRPr="00981B94" w:rsidRDefault="00E73236" w:rsidP="00341636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1B94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F9307C" w:rsidRDefault="00F9307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F9307C" w:rsidRDefault="00F9307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482DFC" w:rsidRDefault="00482DFC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</w:t>
      </w:r>
      <w:r w:rsidR="00CA0E19">
        <w:rPr>
          <w:bCs/>
          <w:color w:val="000000"/>
          <w:sz w:val="28"/>
          <w:szCs w:val="28"/>
        </w:rPr>
        <w:t>.</w:t>
      </w:r>
      <w:r w:rsidR="0053154B">
        <w:rPr>
          <w:bCs/>
          <w:color w:val="000000"/>
          <w:sz w:val="28"/>
          <w:szCs w:val="28"/>
        </w:rPr>
        <w:t xml:space="preserve"> №</w:t>
      </w:r>
      <w:r w:rsidR="00CA0E19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CA0E19">
        <w:rPr>
          <w:bCs/>
          <w:color w:val="000000"/>
          <w:sz w:val="28"/>
          <w:szCs w:val="28"/>
        </w:rPr>
        <w:t>5</w:t>
      </w:r>
      <w:r w:rsidR="00482DFC">
        <w:rPr>
          <w:bCs/>
          <w:color w:val="000000"/>
          <w:sz w:val="28"/>
          <w:szCs w:val="28"/>
        </w:rPr>
        <w:t>3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E73236" w:rsidRPr="00E73236" w:rsidRDefault="00482DFC" w:rsidP="00482DFC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  <w:r w:rsidRPr="00482DFC">
        <w:rPr>
          <w:bCs/>
          <w:spacing w:val="-2"/>
          <w:szCs w:val="28"/>
          <w:lang w:val="ru-RU" w:eastAsia="ru-RU"/>
        </w:rPr>
        <w:t>КОДЕКС ЭТИКИ И СЛУЖЕБНОГО ПОВЕДЕНИЯ МУНИЦИПАЛЬНЫХ СЛУЖАЩИХ МУНИЦИПАЛЬНОЙ СЛУЖБЫ НОВОАЛЕКСАНДРОВСКОГО МУНИЦИПАЛЬНОГО ОКРУГА СТАВРОПОЛЬСКОГО КРАЯ</w:t>
      </w:r>
    </w:p>
    <w:p w:rsidR="00482DFC" w:rsidRDefault="00482DFC" w:rsidP="00E73236">
      <w:pPr>
        <w:pStyle w:val="a7"/>
        <w:tabs>
          <w:tab w:val="left" w:pos="0"/>
        </w:tabs>
        <w:ind w:left="-48" w:firstLine="615"/>
        <w:jc w:val="center"/>
        <w:rPr>
          <w:bCs/>
          <w:spacing w:val="-2"/>
          <w:szCs w:val="28"/>
          <w:lang w:val="ru-RU" w:eastAsia="ru-RU"/>
        </w:rPr>
      </w:pPr>
    </w:p>
    <w:p w:rsidR="00482DFC" w:rsidRPr="00482DFC" w:rsidRDefault="00482DFC" w:rsidP="00482D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2DFC">
        <w:rPr>
          <w:sz w:val="28"/>
          <w:szCs w:val="28"/>
        </w:rPr>
        <w:t>I. Общие положения</w:t>
      </w:r>
    </w:p>
    <w:p w:rsidR="00482DFC" w:rsidRPr="00482DFC" w:rsidRDefault="00482DFC" w:rsidP="00482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482DFC">
        <w:rPr>
          <w:bCs/>
          <w:sz w:val="28"/>
          <w:szCs w:val="28"/>
        </w:rPr>
        <w:t>1. Кодекс этики и служебного поведения муниципальных служащих</w:t>
      </w:r>
      <w:r w:rsidRPr="00482DFC">
        <w:rPr>
          <w:b/>
          <w:sz w:val="28"/>
          <w:szCs w:val="28"/>
        </w:rPr>
        <w:t xml:space="preserve"> </w:t>
      </w:r>
      <w:r w:rsidRPr="00482DFC">
        <w:rPr>
          <w:sz w:val="28"/>
          <w:szCs w:val="28"/>
        </w:rPr>
        <w:t xml:space="preserve">муниципальной службы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муниципального округа Ставропольского края</w:t>
      </w:r>
      <w:r w:rsidRPr="00482DFC">
        <w:rPr>
          <w:bCs/>
          <w:sz w:val="28"/>
          <w:szCs w:val="28"/>
        </w:rPr>
        <w:t xml:space="preserve"> (далее - Кодекс) разработан на основе Типового кодекса </w:t>
      </w:r>
      <w:r w:rsidRPr="00482DFC">
        <w:rPr>
          <w:rFonts w:cs="Arial"/>
          <w:sz w:val="28"/>
          <w:szCs w:val="28"/>
        </w:rPr>
        <w:t>этики служебного поведения</w:t>
      </w:r>
      <w:r w:rsidRPr="00482DFC">
        <w:rPr>
          <w:rFonts w:cs="Arial"/>
          <w:bCs/>
          <w:sz w:val="28"/>
          <w:szCs w:val="28"/>
        </w:rPr>
        <w:t xml:space="preserve"> государственных служащих Российской Федерации и</w:t>
      </w:r>
      <w:r w:rsidRPr="00482DFC">
        <w:rPr>
          <w:rFonts w:cs="Arial"/>
          <w:sz w:val="28"/>
          <w:szCs w:val="28"/>
        </w:rPr>
        <w:t xml:space="preserve">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№ 21).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муниципальной службы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муниципального округа Ставропольского края (далее – муниципальные служащие)</w:t>
      </w:r>
      <w:r w:rsidRPr="00482DFC">
        <w:rPr>
          <w:bCs/>
          <w:sz w:val="28"/>
          <w:szCs w:val="28"/>
        </w:rPr>
        <w:t xml:space="preserve"> независимо от замещаемой должности.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3. Гражданин Российской Федерации, поступающий на муниципальную службу, знакомится с положениями Кодекса и соблюдает их в процессе своей служебной деятельности.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DFC">
        <w:rPr>
          <w:bCs/>
          <w:sz w:val="28"/>
          <w:szCs w:val="28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</w:t>
      </w:r>
      <w:proofErr w:type="spellStart"/>
      <w:r w:rsidRPr="00482DFC">
        <w:rPr>
          <w:bCs/>
          <w:sz w:val="28"/>
          <w:szCs w:val="28"/>
        </w:rPr>
        <w:t>Новоалександровского</w:t>
      </w:r>
      <w:proofErr w:type="spellEnd"/>
      <w:r w:rsidRPr="00482DFC">
        <w:rPr>
          <w:bCs/>
          <w:sz w:val="28"/>
          <w:szCs w:val="28"/>
        </w:rPr>
        <w:t xml:space="preserve"> муниципального округа Ставропольского края (далее – органы местного самоуправления), обеспечение единых норм поведения муниципальных служащих, </w:t>
      </w:r>
      <w:r w:rsidRPr="00482DFC">
        <w:rPr>
          <w:sz w:val="28"/>
          <w:szCs w:val="28"/>
        </w:rPr>
        <w:t>исключение злоупотреблений и коррупции на муниципальной службе.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6. Кодекс призван повысить эффективность выполнения </w:t>
      </w:r>
      <w:r w:rsidRPr="00482DFC">
        <w:rPr>
          <w:bCs/>
          <w:sz w:val="28"/>
          <w:szCs w:val="28"/>
        </w:rPr>
        <w:lastRenderedPageBreak/>
        <w:t>муниципальными служащими своих должностных обязанностей.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7. Кодекс: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482DFC">
        <w:rPr>
          <w:bCs/>
          <w:sz w:val="28"/>
          <w:szCs w:val="28"/>
        </w:rPr>
        <w:t xml:space="preserve">- </w:t>
      </w:r>
      <w:r w:rsidRPr="00482DFC">
        <w:rPr>
          <w:rFonts w:cs="Arial"/>
          <w:sz w:val="28"/>
          <w:szCs w:val="28"/>
        </w:rPr>
        <w:t>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482DFC">
        <w:rPr>
          <w:rFonts w:cs="Arial"/>
          <w:sz w:val="28"/>
          <w:szCs w:val="28"/>
        </w:rPr>
        <w:t>-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482DFC">
        <w:rPr>
          <w:rFonts w:cs="Arial"/>
          <w:sz w:val="28"/>
          <w:szCs w:val="28"/>
        </w:rPr>
        <w:t>- определяет профессионально-этический стандарт антикоррупционного поведения муниципальных служащих;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rFonts w:cs="Arial"/>
          <w:sz w:val="28"/>
          <w:szCs w:val="28"/>
        </w:rPr>
        <w:t>- выступает инструментом общественного контроля.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8.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II. Основные принципы и правила служебного поведения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муниципальных служащих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9. Основные принципы служебного поведения муниципальных служащих являются основой поведения муниципальных служащих при исполнении ими своих должностных обязанностей.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10. Муниципальные служащие, осознавая ответственность перед государством, обществом и гражданами, призваны: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3) осуществлять свою деятельность в пределах полномочий органа местного самоуправления;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4) </w:t>
      </w:r>
      <w:r w:rsidRPr="00482DFC">
        <w:rPr>
          <w:rFonts w:cs="Arial"/>
          <w:sz w:val="28"/>
          <w:szCs w:val="28"/>
        </w:rPr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6) соблюдать установленные Федеральным законом «О муниципальной службе в Российской Федерации» и Федеральным законом </w:t>
      </w:r>
      <w:hyperlink r:id="rId7" w:history="1">
        <w:r w:rsidRPr="00482DFC">
          <w:rPr>
            <w:bCs/>
            <w:sz w:val="28"/>
            <w:szCs w:val="28"/>
          </w:rPr>
          <w:t>«О противодействии коррупции</w:t>
        </w:r>
      </w:hyperlink>
      <w:r w:rsidRPr="00482DFC">
        <w:rPr>
          <w:bCs/>
          <w:sz w:val="28"/>
          <w:szCs w:val="28"/>
        </w:rPr>
        <w:t>» ограничения и запреты, исполнять обязанности, связанные с прохождением муниципальной службы;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lastRenderedPageBreak/>
        <w:t>7)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9) проявлять корректность и внимательность в обращении с гражданами и должностными лицами;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11)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15)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17)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18) постоянно стремиться к обеспечению как можно более эффективного </w:t>
      </w:r>
      <w:r w:rsidRPr="00482DFC">
        <w:rPr>
          <w:bCs/>
          <w:sz w:val="28"/>
          <w:szCs w:val="28"/>
        </w:rPr>
        <w:lastRenderedPageBreak/>
        <w:t>распоряжения ресурсами, находящимися в сфере его деятельности.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11. Муниципальный служащий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краевые нормативные правовые акты, а также нормативные правовые акты органов местного самоуправления.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13.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14.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Гражданин</w:t>
      </w:r>
      <w:r w:rsidR="00F9307C">
        <w:rPr>
          <w:bCs/>
          <w:sz w:val="28"/>
          <w:szCs w:val="28"/>
        </w:rPr>
        <w:t>,</w:t>
      </w:r>
      <w:r w:rsidRPr="00482DFC">
        <w:rPr>
          <w:bCs/>
          <w:sz w:val="28"/>
          <w:szCs w:val="28"/>
        </w:rPr>
        <w:t xml:space="preserve"> при назначении на должность муниципальной службы</w:t>
      </w:r>
      <w:r w:rsidR="00F9307C">
        <w:rPr>
          <w:bCs/>
          <w:sz w:val="28"/>
          <w:szCs w:val="28"/>
        </w:rPr>
        <w:t>,</w:t>
      </w:r>
      <w:r w:rsidRPr="00482DFC">
        <w:rPr>
          <w:bCs/>
          <w:sz w:val="28"/>
          <w:szCs w:val="28"/>
        </w:rPr>
        <w:t xml:space="preserve"> и муниципальный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известно, а также письменно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DFC">
        <w:rPr>
          <w:sz w:val="28"/>
          <w:szCs w:val="28"/>
        </w:rPr>
        <w:t>15.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DFC">
        <w:rPr>
          <w:bCs/>
          <w:sz w:val="28"/>
          <w:szCs w:val="28"/>
        </w:rPr>
        <w:t>16. Муниципальный служащий обязан представлять сведения о доходах, расходах об имуществе и обязательствах имущественного характера своих,</w:t>
      </w:r>
      <w:r w:rsidRPr="00482DFC">
        <w:rPr>
          <w:sz w:val="28"/>
          <w:szCs w:val="28"/>
        </w:rPr>
        <w:t xml:space="preserve"> а также членов своей семьи </w:t>
      </w:r>
      <w:r w:rsidRPr="00482DFC">
        <w:rPr>
          <w:bCs/>
          <w:sz w:val="28"/>
          <w:szCs w:val="28"/>
        </w:rPr>
        <w:t>в соответствии с действующим законодательством Российской Федерации и утвержденным перечнем должностей.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DFC">
        <w:rPr>
          <w:sz w:val="28"/>
          <w:szCs w:val="28"/>
        </w:rPr>
        <w:t>Муниципальный служащий, замещающий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Ставропольского края.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17. Муниципальный служащий обязан уведомлять представителя </w:t>
      </w:r>
      <w:r w:rsidRPr="00482DFC">
        <w:rPr>
          <w:bCs/>
          <w:sz w:val="28"/>
          <w:szCs w:val="28"/>
        </w:rPr>
        <w:lastRenderedPageBreak/>
        <w:t>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DFC">
        <w:rPr>
          <w:bCs/>
          <w:sz w:val="28"/>
          <w:szCs w:val="28"/>
        </w:rPr>
        <w:t xml:space="preserve"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</w:t>
      </w:r>
      <w:r w:rsidRPr="00482DFC">
        <w:rPr>
          <w:sz w:val="28"/>
          <w:szCs w:val="28"/>
        </w:rPr>
        <w:t xml:space="preserve">в соответствии с решением Совета депутатов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муниципального округа Ставропольского края «О порядке сообщения лицами, замещающими муниципальные должности, и муниципальными служащими </w:t>
      </w:r>
      <w:proofErr w:type="spellStart"/>
      <w:r w:rsidRPr="00482DFC">
        <w:rPr>
          <w:sz w:val="28"/>
          <w:szCs w:val="28"/>
        </w:rPr>
        <w:t>Новоалександровского</w:t>
      </w:r>
      <w:proofErr w:type="spellEnd"/>
      <w:r w:rsidRPr="00482DFC">
        <w:rPr>
          <w:sz w:val="28"/>
          <w:szCs w:val="28"/>
        </w:rPr>
        <w:t xml:space="preserve">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реализации».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21. Муниципальный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Федерального закона от 30 апреля 2021 г. № 116-ФЗ «О внесении изменений в отдельные законодательные акты Российской Федерации», призван: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</w:t>
      </w:r>
      <w:r w:rsidRPr="00482DFC">
        <w:rPr>
          <w:bCs/>
          <w:sz w:val="28"/>
          <w:szCs w:val="28"/>
        </w:rPr>
        <w:lastRenderedPageBreak/>
        <w:t>исключением случаев, когда такие действия необходимы для прекращения гражданства (подданства) иностранного государства.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1) принимать меры по предотвращению и урегулированию конфликта интересов; 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2) принимать меры по предупреждению коррупции;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4) не допускать в любых формах протекционизм, </w:t>
      </w:r>
      <w:proofErr w:type="spellStart"/>
      <w:r w:rsidRPr="00482DFC">
        <w:rPr>
          <w:bCs/>
          <w:sz w:val="28"/>
          <w:szCs w:val="28"/>
        </w:rPr>
        <w:t>клановость</w:t>
      </w:r>
      <w:proofErr w:type="spellEnd"/>
      <w:r w:rsidRPr="00482DFC">
        <w:rPr>
          <w:bCs/>
          <w:sz w:val="28"/>
          <w:szCs w:val="28"/>
        </w:rPr>
        <w:t>, сговор в решении служебных вопросов;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5) быть образцом профессионализма, безупречной репутации и способствовать формированию в соответствующем органе местного самоуправления либо его структурном подразделении благоприятного для эффективной работы морально-психологического климата.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24.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482DFC">
        <w:rPr>
          <w:bCs/>
          <w:sz w:val="28"/>
          <w:szCs w:val="28"/>
        </w:rPr>
        <w:t>коррупционно</w:t>
      </w:r>
      <w:proofErr w:type="spellEnd"/>
      <w:r w:rsidRPr="00482DFC">
        <w:rPr>
          <w:bCs/>
          <w:sz w:val="28"/>
          <w:szCs w:val="28"/>
        </w:rPr>
        <w:t>-опасного поведения, своим личным поведением подавать пример честности, беспристрастности и справедливости.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82DFC" w:rsidRPr="00482DFC" w:rsidRDefault="00482DFC" w:rsidP="00482DFC">
      <w:pPr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 xml:space="preserve">25. Не допускается близкое родство или свойство (родители, супруги, дети, братья, сестры, а также братья, сестры, родители, дети супругов и супруги детей) муниципального служащего с Главой </w:t>
      </w:r>
      <w:proofErr w:type="spellStart"/>
      <w:r w:rsidRPr="00482DFC">
        <w:rPr>
          <w:bCs/>
          <w:sz w:val="28"/>
          <w:szCs w:val="28"/>
        </w:rPr>
        <w:t>Новоалександровского</w:t>
      </w:r>
      <w:proofErr w:type="spellEnd"/>
      <w:r w:rsidRPr="00482DFC">
        <w:rPr>
          <w:bCs/>
          <w:sz w:val="28"/>
          <w:szCs w:val="28"/>
        </w:rPr>
        <w:t xml:space="preserve"> муниципального округа Ставропольского края, который возглавляет администрацию </w:t>
      </w:r>
      <w:proofErr w:type="spellStart"/>
      <w:r w:rsidRPr="00482DFC">
        <w:rPr>
          <w:bCs/>
          <w:sz w:val="28"/>
          <w:szCs w:val="28"/>
        </w:rPr>
        <w:t>Новоалександровского</w:t>
      </w:r>
      <w:proofErr w:type="spellEnd"/>
      <w:r w:rsidRPr="00482DFC">
        <w:rPr>
          <w:bCs/>
          <w:sz w:val="28"/>
          <w:szCs w:val="28"/>
        </w:rPr>
        <w:t xml:space="preserve"> муниципального округа Ставропольского края,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482DFC" w:rsidRPr="00482DFC" w:rsidRDefault="00482DFC" w:rsidP="00482DFC">
      <w:pPr>
        <w:ind w:firstLine="567"/>
        <w:jc w:val="both"/>
        <w:rPr>
          <w:bCs/>
          <w:sz w:val="28"/>
          <w:szCs w:val="28"/>
        </w:rPr>
      </w:pP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III. Этические правила служебного поведения муниципальных служащих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26.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</w:t>
      </w:r>
      <w:r w:rsidR="00F9307C">
        <w:rPr>
          <w:bCs/>
          <w:sz w:val="28"/>
          <w:szCs w:val="28"/>
        </w:rPr>
        <w:t>,</w:t>
      </w:r>
      <w:r w:rsidRPr="00482DFC">
        <w:rPr>
          <w:bCs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27. В служебном поведении муниципальный служащий воздерживается от: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28.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29.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82DFC">
        <w:rPr>
          <w:bCs/>
          <w:sz w:val="28"/>
          <w:szCs w:val="28"/>
          <w:lang w:val="en-US"/>
        </w:rPr>
        <w:t>IV</w:t>
      </w:r>
      <w:r w:rsidRPr="00482DFC">
        <w:rPr>
          <w:bCs/>
          <w:sz w:val="28"/>
          <w:szCs w:val="28"/>
        </w:rPr>
        <w:t>.</w:t>
      </w:r>
      <w:r w:rsidRPr="00482DFC">
        <w:rPr>
          <w:bCs/>
          <w:sz w:val="28"/>
          <w:szCs w:val="28"/>
          <w:vertAlign w:val="superscript"/>
        </w:rPr>
        <w:t xml:space="preserve"> </w:t>
      </w:r>
      <w:r w:rsidRPr="00482DFC">
        <w:rPr>
          <w:bCs/>
          <w:sz w:val="28"/>
          <w:szCs w:val="28"/>
        </w:rPr>
        <w:t>Общие правила этики при использовании социальных сетей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30. Муниципальному служащему при размещении информации в социальных сетях, блогах (</w:t>
      </w:r>
      <w:proofErr w:type="spellStart"/>
      <w:r w:rsidRPr="00482DFC">
        <w:rPr>
          <w:bCs/>
          <w:sz w:val="28"/>
          <w:szCs w:val="28"/>
        </w:rPr>
        <w:t>микроблогах</w:t>
      </w:r>
      <w:proofErr w:type="spellEnd"/>
      <w:r w:rsidRPr="00482DFC">
        <w:rPr>
          <w:bCs/>
          <w:sz w:val="28"/>
          <w:szCs w:val="28"/>
        </w:rPr>
        <w:t xml:space="preserve">) и иных сетевых сообществах в информационно-телекоммуникационной сети «Интернет» (далее соответственно - социальные сети, сеть «Интернет») в личных целях необходимо подходить к данному вопросу осознанно и ответственно. Недопустимо размещение муниципальным служащим изображений, </w:t>
      </w:r>
      <w:r w:rsidRPr="00482DFC">
        <w:rPr>
          <w:bCs/>
          <w:sz w:val="28"/>
          <w:szCs w:val="28"/>
        </w:rPr>
        <w:lastRenderedPageBreak/>
        <w:t xml:space="preserve">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 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31. Участвуя в социальных сетях, муниципальный служащий не вправе допускать обсуждений деятельности государственных органов Российской Федерации, государственных органов субъектов Российской Федерации, органов местного самоуправления и их должностных лиц, высказываний в некорректной и грубой форме с использованием нецензурной лексики, размещения фото-, видео- и текстовых материалов, способных нанести ущерб репутации муниципального служащего или авторитету органа местного самоуправления.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Не допускается размещение в сети «Интернет» служебных документов.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V. Ответственность за нарушение положений Кодекса</w:t>
      </w:r>
    </w:p>
    <w:p w:rsidR="00482DFC" w:rsidRPr="00482DFC" w:rsidRDefault="00482DFC" w:rsidP="00482DFC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DFC">
        <w:rPr>
          <w:bCs/>
          <w:sz w:val="28"/>
          <w:szCs w:val="28"/>
        </w:rPr>
        <w:t xml:space="preserve">32. </w:t>
      </w:r>
      <w:r w:rsidRPr="00482DFC">
        <w:rPr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DFC">
        <w:rPr>
          <w:sz w:val="28"/>
          <w:szCs w:val="28"/>
        </w:rPr>
        <w:t>33. 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482DFC" w:rsidRPr="00482DFC" w:rsidRDefault="00482DFC" w:rsidP="00482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DFC">
        <w:rPr>
          <w:sz w:val="28"/>
          <w:szCs w:val="28"/>
        </w:rPr>
        <w:t>34. 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482DFC" w:rsidRDefault="00482DF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2DFC">
        <w:rPr>
          <w:bCs/>
          <w:sz w:val="28"/>
          <w:szCs w:val="28"/>
        </w:rPr>
        <w:t>35.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9307C" w:rsidRDefault="00F9307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9307C" w:rsidRDefault="00F9307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9307C" w:rsidRDefault="00F9307C" w:rsidP="00482D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A3939" w:rsidRDefault="005A3939" w:rsidP="00482DFC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Sect="00F9307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47FE1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2C6C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306B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5E2B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2DFC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1B94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0E19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73236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07C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14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3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814&amp;dst=100104&amp;field=134&amp;date=14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1C7A-A1FE-4321-98D5-B0A257C1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2023-11-10T08:13:00Z</cp:lastPrinted>
  <dcterms:created xsi:type="dcterms:W3CDTF">2024-03-01T12:54:00Z</dcterms:created>
  <dcterms:modified xsi:type="dcterms:W3CDTF">2024-03-01T13:34:00Z</dcterms:modified>
</cp:coreProperties>
</file>