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3E19D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3E19D6">
              <w:rPr>
                <w:sz w:val="28"/>
                <w:szCs w:val="28"/>
                <w:lang w:eastAsia="ar-SA"/>
              </w:rPr>
              <w:t>2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3E19D6">
        <w:rPr>
          <w:bCs/>
          <w:spacing w:val="-2"/>
          <w:sz w:val="28"/>
          <w:szCs w:val="28"/>
        </w:rPr>
        <w:t>Радужск</w:t>
      </w:r>
      <w:r w:rsidR="00A464A5">
        <w:rPr>
          <w:bCs/>
          <w:spacing w:val="-2"/>
          <w:sz w:val="28"/>
          <w:szCs w:val="28"/>
        </w:rPr>
        <w:t>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законом от </w:t>
      </w:r>
      <w:r w:rsidR="00422661">
        <w:rPr>
          <w:sz w:val="28"/>
          <w:szCs w:val="28"/>
        </w:rPr>
        <w:t xml:space="preserve">                  </w:t>
      </w:r>
      <w:r w:rsidRPr="00A752F1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</w:t>
      </w:r>
      <w:r w:rsidR="00422661">
        <w:rPr>
          <w:sz w:val="28"/>
          <w:szCs w:val="28"/>
        </w:rPr>
        <w:t xml:space="preserve"> </w:t>
      </w:r>
      <w:r w:rsidRPr="00A752F1">
        <w:rPr>
          <w:sz w:val="28"/>
          <w:szCs w:val="28"/>
        </w:rPr>
        <w:t>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3E19D6">
        <w:rPr>
          <w:spacing w:val="-1"/>
          <w:sz w:val="28"/>
          <w:szCs w:val="28"/>
        </w:rPr>
        <w:t>Радужск</w:t>
      </w:r>
      <w:r w:rsidR="00422661">
        <w:rPr>
          <w:spacing w:val="-1"/>
          <w:sz w:val="28"/>
          <w:szCs w:val="28"/>
        </w:rPr>
        <w:t>о</w:t>
      </w:r>
      <w:r w:rsidR="00980898" w:rsidRPr="00980898">
        <w:rPr>
          <w:spacing w:val="-1"/>
          <w:sz w:val="28"/>
          <w:szCs w:val="28"/>
        </w:rPr>
        <w:t>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</w:t>
      </w:r>
      <w:r w:rsidR="003E19D6">
        <w:rPr>
          <w:spacing w:val="-1"/>
          <w:sz w:val="28"/>
          <w:szCs w:val="28"/>
        </w:rPr>
        <w:t>4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72590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725900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72590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725900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725900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725900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72590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725900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725900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725900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725900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725900">
              <w:rPr>
                <w:b/>
                <w:color w:val="000000"/>
                <w:sz w:val="28"/>
                <w:szCs w:val="28"/>
              </w:rPr>
              <w:t>Ш</w:t>
            </w:r>
            <w:r w:rsidRPr="00725900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725900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5900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725900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725900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5900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725900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725900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725900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5900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3E19D6">
        <w:rPr>
          <w:bCs/>
          <w:color w:val="000000"/>
          <w:sz w:val="28"/>
          <w:szCs w:val="28"/>
        </w:rPr>
        <w:t>2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3E19D6">
        <w:rPr>
          <w:bCs/>
          <w:spacing w:val="-2"/>
          <w:sz w:val="28"/>
          <w:szCs w:val="28"/>
        </w:rPr>
        <w:t>Радужск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</w:t>
      </w:r>
      <w:r w:rsidR="00422661">
        <w:rPr>
          <w:bCs/>
          <w:spacing w:val="-2"/>
          <w:sz w:val="28"/>
          <w:szCs w:val="28"/>
        </w:rPr>
        <w:t xml:space="preserve"> </w:t>
      </w:r>
      <w:r w:rsidR="003E19D6">
        <w:rPr>
          <w:bCs/>
          <w:spacing w:val="-2"/>
          <w:sz w:val="28"/>
          <w:szCs w:val="28"/>
        </w:rPr>
        <w:t>г</w:t>
      </w:r>
      <w:r w:rsidRPr="00980898">
        <w:rPr>
          <w:bCs/>
          <w:spacing w:val="-2"/>
          <w:sz w:val="28"/>
          <w:szCs w:val="28"/>
        </w:rPr>
        <w:t>. № 17/7</w:t>
      </w:r>
      <w:r w:rsidR="00A464A5">
        <w:rPr>
          <w:bCs/>
          <w:spacing w:val="-2"/>
          <w:sz w:val="28"/>
          <w:szCs w:val="28"/>
        </w:rPr>
        <w:t>2</w:t>
      </w:r>
      <w:r w:rsidR="003E19D6">
        <w:rPr>
          <w:bCs/>
          <w:spacing w:val="-2"/>
          <w:sz w:val="28"/>
          <w:szCs w:val="28"/>
        </w:rPr>
        <w:t>4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422661" w:rsidRPr="00422661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422661" w:rsidRPr="00422661">
        <w:rPr>
          <w:szCs w:val="28"/>
          <w:lang w:val="ru-RU"/>
        </w:rPr>
        <w:t>Новоалександровского</w:t>
      </w:r>
      <w:proofErr w:type="spellEnd"/>
      <w:r w:rsidR="00422661" w:rsidRPr="00422661">
        <w:rPr>
          <w:szCs w:val="28"/>
          <w:lang w:val="ru-RU"/>
        </w:rPr>
        <w:t xml:space="preserve"> муниципального округа Ставропольского края: </w:t>
      </w:r>
      <w:r w:rsidR="003E19D6" w:rsidRPr="003E19D6">
        <w:rPr>
          <w:szCs w:val="28"/>
          <w:lang w:val="ru-RU"/>
        </w:rPr>
        <w:t>поселок Радуга, поселок Лиманный</w:t>
      </w:r>
      <w:r w:rsidR="00422661" w:rsidRPr="00422661">
        <w:rPr>
          <w:szCs w:val="28"/>
          <w:lang w:val="ru-RU"/>
        </w:rPr>
        <w:t>;»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8249F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5900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49FB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A1FA-6879-43A4-9274-8FB8A5AE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2024-03-04T06:12:00Z</cp:lastPrinted>
  <dcterms:created xsi:type="dcterms:W3CDTF">2024-03-01T11:32:00Z</dcterms:created>
  <dcterms:modified xsi:type="dcterms:W3CDTF">2024-03-04T06:12:00Z</dcterms:modified>
</cp:coreProperties>
</file>