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822203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2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822203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2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22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822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62537A" w:rsidRPr="00822203">
        <w:rPr>
          <w:rFonts w:ascii="Times New Roman" w:hAnsi="Times New Roman" w:cs="Times New Roman"/>
          <w:sz w:val="28"/>
          <w:szCs w:val="28"/>
        </w:rPr>
        <w:t>«</w:t>
      </w:r>
      <w:r w:rsidR="00350399" w:rsidRPr="00822203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Новоалександровского </w:t>
      </w:r>
      <w:r w:rsidR="00D75696" w:rsidRPr="00822203">
        <w:rPr>
          <w:rFonts w:ascii="Times New Roman" w:hAnsi="Times New Roman" w:cs="Times New Roman"/>
          <w:sz w:val="28"/>
          <w:szCs w:val="28"/>
        </w:rPr>
        <w:t>муниципального</w:t>
      </w:r>
      <w:r w:rsidR="00350399" w:rsidRPr="008222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2537A" w:rsidRPr="00822203">
        <w:rPr>
          <w:rFonts w:ascii="Times New Roman" w:hAnsi="Times New Roman" w:cs="Times New Roman"/>
          <w:sz w:val="28"/>
          <w:szCs w:val="28"/>
        </w:rPr>
        <w:t>»</w:t>
      </w:r>
    </w:p>
    <w:p w:rsidR="00464DF1" w:rsidRPr="00822203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40C" w:rsidRPr="009D69F4" w:rsidRDefault="001A440C" w:rsidP="001A4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822203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8222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</w:t>
      </w: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822203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822203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Новоалександровского муниципального округа Ставропольского края</w:t>
      </w:r>
      <w:r w:rsidRPr="00822203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Программа).</w:t>
      </w:r>
      <w:bookmarkStart w:id="0" w:name="_GoBack"/>
      <w:bookmarkEnd w:id="0"/>
    </w:p>
    <w:p w:rsidR="00FB6AA4" w:rsidRPr="00F9062F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822203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CD18CC"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A440C"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13DA5"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1A440C"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822203" w:rsidRDefault="00E94B71" w:rsidP="0062537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2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822203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62537A" w:rsidRPr="00822203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1A440C" w:rsidRPr="00822203">
        <w:rPr>
          <w:rFonts w:ascii="Times New Roman" w:hAnsi="Times New Roman" w:cs="Times New Roman"/>
          <w:sz w:val="28"/>
          <w:szCs w:val="28"/>
        </w:rPr>
        <w:t>муниципального</w:t>
      </w:r>
      <w:r w:rsidR="0062537A" w:rsidRPr="008222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350399" w:rsidRPr="00822203">
        <w:rPr>
          <w:rFonts w:ascii="Times New Roman" w:hAnsi="Times New Roman" w:cs="Times New Roman"/>
          <w:sz w:val="28"/>
          <w:szCs w:val="28"/>
        </w:rPr>
        <w:t xml:space="preserve">Территориальные отделы </w:t>
      </w:r>
      <w:r w:rsidR="0062537A" w:rsidRPr="00822203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 w:rsidR="001A440C" w:rsidRPr="00822203">
        <w:rPr>
          <w:rFonts w:ascii="Times New Roman" w:hAnsi="Times New Roman" w:cs="Times New Roman"/>
          <w:sz w:val="28"/>
          <w:szCs w:val="28"/>
        </w:rPr>
        <w:t>муниципального</w:t>
      </w:r>
      <w:r w:rsidR="0062537A" w:rsidRPr="0082220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</w:t>
      </w:r>
      <w:r w:rsidR="00670C49" w:rsidRPr="0082220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350399" w:rsidRPr="0082220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670C49" w:rsidRPr="008222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0399" w:rsidRPr="00822203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территориальные </w:t>
      </w:r>
      <w:r w:rsidR="00670C49" w:rsidRPr="00822203">
        <w:rPr>
          <w:rFonts w:ascii="Times New Roman" w:hAnsi="Times New Roman" w:cs="Times New Roman"/>
          <w:sz w:val="28"/>
          <w:szCs w:val="28"/>
          <w:lang w:eastAsia="ru-RU"/>
        </w:rPr>
        <w:t>отдел</w:t>
      </w:r>
      <w:r w:rsidR="00350399" w:rsidRPr="0082220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70C49" w:rsidRPr="0082220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2537A" w:rsidRPr="008222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AA4" w:rsidRPr="00822203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40C" w:rsidRPr="00822203" w:rsidRDefault="004936F7" w:rsidP="001A440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600F41" w:rsidRPr="00822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ь</w:t>
      </w:r>
      <w:r w:rsidR="005E2152" w:rsidRPr="0082220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</w:t>
      </w:r>
      <w:r w:rsidR="00600F41"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1A440C" w:rsidRPr="00822203">
        <w:rPr>
          <w:rFonts w:ascii="Times New Roman" w:hAnsi="Times New Roman" w:cs="Times New Roman"/>
          <w:sz w:val="28"/>
          <w:szCs w:val="28"/>
        </w:rPr>
        <w:t>Реализация регионального проекта «Формирование комфортной городской среды»;</w:t>
      </w:r>
    </w:p>
    <w:p w:rsidR="002E4562" w:rsidRPr="00822203" w:rsidRDefault="001A440C" w:rsidP="001A440C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22203">
        <w:rPr>
          <w:rFonts w:ascii="Times New Roman" w:hAnsi="Times New Roman" w:cs="Times New Roman"/>
          <w:sz w:val="28"/>
          <w:szCs w:val="28"/>
        </w:rPr>
        <w:t>- Повышение уровня благоустройства территории Новоалександровского муниципального округа Ставропольского края</w:t>
      </w:r>
      <w:r w:rsidR="00600F41" w:rsidRPr="00822203">
        <w:rPr>
          <w:rFonts w:ascii="Times New Roman" w:hAnsi="Times New Roman" w:cs="Times New Roman"/>
          <w:sz w:val="28"/>
          <w:szCs w:val="28"/>
        </w:rPr>
        <w:t>.</w:t>
      </w:r>
    </w:p>
    <w:p w:rsidR="00600F41" w:rsidRPr="00822203" w:rsidRDefault="00600F41" w:rsidP="001A440C">
      <w:pPr>
        <w:pStyle w:val="a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454E" w:rsidRPr="00822203" w:rsidRDefault="0027454E" w:rsidP="00817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мероприятиями Программы являются:</w:t>
      </w:r>
    </w:p>
    <w:p w:rsidR="004175BF" w:rsidRPr="00822203" w:rsidRDefault="004175BF" w:rsidP="004175BF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«Благоустройство общественных территорий Новоалександровского муниципального округа»;</w:t>
      </w:r>
    </w:p>
    <w:p w:rsidR="00817414" w:rsidRPr="00822203" w:rsidRDefault="004175BF" w:rsidP="004175BF">
      <w:pPr>
        <w:pStyle w:val="a9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«Благоустройство дворовых территорий Новоалександровского муниципального округа»</w:t>
      </w:r>
      <w:r w:rsidR="00600F41" w:rsidRPr="00822203">
        <w:rPr>
          <w:rFonts w:ascii="Times New Roman" w:hAnsi="Times New Roman" w:cs="Times New Roman"/>
          <w:sz w:val="28"/>
          <w:szCs w:val="28"/>
        </w:rPr>
        <w:t>;</w:t>
      </w:r>
    </w:p>
    <w:p w:rsidR="00600F41" w:rsidRPr="00822203" w:rsidRDefault="004175BF" w:rsidP="004175BF">
      <w:pPr>
        <w:pStyle w:val="a9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«Подготовка дизайн-проектов общественных территорий и дворовых территорий многоквартирных домов на территории Новоалександровского муниципального округа Ставропольского края»</w:t>
      </w:r>
      <w:r w:rsidR="00600F41" w:rsidRPr="00822203">
        <w:rPr>
          <w:rFonts w:ascii="Times New Roman" w:hAnsi="Times New Roman" w:cs="Times New Roman"/>
          <w:sz w:val="28"/>
          <w:szCs w:val="28"/>
        </w:rPr>
        <w:t>;</w:t>
      </w:r>
    </w:p>
    <w:p w:rsidR="00600F41" w:rsidRPr="00822203" w:rsidRDefault="00600F41" w:rsidP="004175BF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BF1" w:rsidRPr="00600F41" w:rsidRDefault="00EC1BF1" w:rsidP="00600F41">
      <w:pPr>
        <w:spacing w:line="280" w:lineRule="exact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2203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817414" w:rsidRPr="00822203">
        <w:rPr>
          <w:rFonts w:ascii="Times New Roman" w:hAnsi="Times New Roman" w:cs="Times New Roman"/>
          <w:sz w:val="28"/>
          <w:szCs w:val="28"/>
        </w:rPr>
        <w:t>«</w:t>
      </w:r>
      <w:r w:rsidR="004175BF" w:rsidRPr="00822203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Новоалександровского муниципального округа Ставропольского края</w:t>
      </w:r>
      <w:r w:rsidR="00817414" w:rsidRPr="00822203">
        <w:rPr>
          <w:rFonts w:ascii="Times New Roman" w:hAnsi="Times New Roman" w:cs="Times New Roman"/>
          <w:sz w:val="28"/>
          <w:szCs w:val="28"/>
        </w:rPr>
        <w:t>»</w:t>
      </w:r>
      <w:r w:rsidRPr="00822203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817414" w:rsidRPr="00B853AF" w:rsidRDefault="00817414" w:rsidP="00817414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817414" w:rsidRPr="00F9062F" w:rsidRDefault="00EC1BF1" w:rsidP="00817414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9062F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F9062F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F9062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817414" w:rsidRPr="00F9062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4175BF" w:rsidRPr="004175BF" w:rsidRDefault="005E75DF" w:rsidP="004175BF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Программы </w:t>
      </w:r>
      <w:r w:rsidR="00FD40FD" w:rsidRPr="00F9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FB6AA4" w:rsidRPr="00F9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142 043,10</w:t>
      </w:r>
      <w:r w:rsidRPr="00F90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="00417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5BF" w:rsidRPr="004175BF">
        <w:rPr>
          <w:rFonts w:ascii="Times New Roman" w:hAnsi="Times New Roman" w:cs="Times New Roman"/>
          <w:bCs/>
          <w:sz w:val="28"/>
          <w:szCs w:val="28"/>
        </w:rPr>
        <w:t>по источникам финансового обеспечения: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2024 год – 23 673,85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2025 год – 23 673,85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2026 год – 23 673,85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2027 год – 23 673,85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2028 год – 23 673,85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2029 год – 23 673,85 тыс. рублей.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за счет средств бюджета Ставропольского края (краевого бюджета) – 139 067,10 тыс. руб., в том числе по годам: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2024 год – 23 177,85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2025 год – 23 177,85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2026 год – 23 177,85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2027 год – 23 177,85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2028 год – 23 177,85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2029 год – 23 177,85 тыс. рублей.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 xml:space="preserve">- за счет средств бюджета Новоалександровского </w:t>
      </w:r>
      <w:r w:rsidRPr="00822203">
        <w:rPr>
          <w:rFonts w:ascii="Times New Roman" w:hAnsi="Times New Roman" w:cs="Times New Roman"/>
          <w:spacing w:val="-1"/>
          <w:sz w:val="28"/>
          <w:szCs w:val="28"/>
        </w:rPr>
        <w:t>муниципального округа</w:t>
      </w:r>
      <w:r w:rsidRPr="00822203">
        <w:rPr>
          <w:rFonts w:ascii="Times New Roman" w:hAnsi="Times New Roman" w:cs="Times New Roman"/>
          <w:sz w:val="28"/>
          <w:szCs w:val="28"/>
        </w:rPr>
        <w:t xml:space="preserve"> (средства местного бюджета) – 2 976 ,00 тыс. рублей.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2024 год – 496,00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2025 год – 496,00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2026 год – 496,00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2027 год – 496,00 тыс. рублей;</w:t>
      </w:r>
    </w:p>
    <w:p w:rsidR="004175BF" w:rsidRPr="00822203" w:rsidRDefault="004175BF" w:rsidP="004175B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2028 год – 496,00 тыс. рублей;</w:t>
      </w:r>
    </w:p>
    <w:p w:rsidR="00FB6AA4" w:rsidRPr="00822203" w:rsidRDefault="004175BF" w:rsidP="004175BF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2029 год – 496,00 тыс. рублей.</w:t>
      </w:r>
    </w:p>
    <w:p w:rsidR="00925A47" w:rsidRPr="00822203" w:rsidRDefault="00925A47" w:rsidP="0041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 xml:space="preserve">Объем и источник финансового обеспечение муниципальной </w:t>
      </w:r>
      <w:r w:rsidR="00BC18D9" w:rsidRPr="00822203">
        <w:rPr>
          <w:rFonts w:ascii="Times New Roman" w:hAnsi="Times New Roman" w:cs="Times New Roman"/>
          <w:sz w:val="28"/>
          <w:szCs w:val="28"/>
        </w:rPr>
        <w:t>П</w:t>
      </w:r>
      <w:r w:rsidRPr="00822203">
        <w:rPr>
          <w:rFonts w:ascii="Times New Roman" w:hAnsi="Times New Roman" w:cs="Times New Roman"/>
          <w:sz w:val="28"/>
          <w:szCs w:val="28"/>
        </w:rPr>
        <w:t>рограммы сформирован в соответствии с доведенными объемами финансирования на 202</w:t>
      </w:r>
      <w:r w:rsidR="004175BF" w:rsidRPr="00822203">
        <w:rPr>
          <w:rFonts w:ascii="Times New Roman" w:hAnsi="Times New Roman" w:cs="Times New Roman"/>
          <w:sz w:val="28"/>
          <w:szCs w:val="28"/>
        </w:rPr>
        <w:t>4</w:t>
      </w:r>
      <w:r w:rsidRPr="00822203">
        <w:rPr>
          <w:rFonts w:ascii="Times New Roman" w:hAnsi="Times New Roman" w:cs="Times New Roman"/>
          <w:sz w:val="28"/>
          <w:szCs w:val="28"/>
        </w:rPr>
        <w:t>год</w:t>
      </w:r>
      <w:r w:rsidR="00BC18D9" w:rsidRPr="00822203">
        <w:rPr>
          <w:rFonts w:ascii="Times New Roman" w:hAnsi="Times New Roman" w:cs="Times New Roman"/>
          <w:sz w:val="28"/>
          <w:szCs w:val="28"/>
        </w:rPr>
        <w:t>. Финансирование не привязано к конкретным мероприятиям.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Программа направлена на повышение уровня благоустройства территории Новоалександровского муниципального округа Ставропольского края, в соответствии с: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Законом Ставропольского края от 27 декабря 2019 года № 110-кз «О Стратегии социально-экономического развития Ставропольского края до 2035 года;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Распоряжением Правительства Ставропольского края от 19.10.2017г. №309-рп «Об утверждении прогноза социально-экономического развития Ставропольского края на период до 2035 года;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Государственной программой Ставропольского края «Формирование современной городской среды», утвержденной постановлением Правительства Ставропольского края от 23 августа 2017 года N 332-п;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«Стратегия социально-экономического развития Новоалександровского городского округа Ставропольского края до 2035 года» принята решением Совета депутатов Новоалександровского городского округа Ставропольского края первого созыва от 10 декабря 2019г. № 32/349 (в редакции решения Совета депутатов Новоалександровского городского округа Ставропольского края от 07 сентября 2022 года № 66/580)</w:t>
      </w:r>
    </w:p>
    <w:p w:rsidR="004175BF" w:rsidRPr="00822203" w:rsidRDefault="004175BF" w:rsidP="004175B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2203">
        <w:rPr>
          <w:rFonts w:ascii="Times New Roman" w:hAnsi="Times New Roman" w:cs="Times New Roman"/>
          <w:sz w:val="28"/>
          <w:szCs w:val="28"/>
        </w:rPr>
        <w:t>- Постановление администрации Новоалександровского муниципального округа Ставропольского края от 14.11.2023 года №1474 «О прогнозе социально-экономического развития Новоалександровского муниципального округа Ставропольского края на 2024 год и плановый период 2025 и 2026 годов», постановлением администрации Новоалександровского городского округа Ставропольского края от 05.12.2017г. №104 «Об утверждении прогноза социально-экономического развития Новоалександровского городского округа Ставропольского края на период до 2035 года» (с внесенными изм. от 23.12.2020г. №1934, от 21.12.2021г. №1758).</w:t>
      </w:r>
    </w:p>
    <w:p w:rsidR="00BC18D9" w:rsidRPr="00822203" w:rsidRDefault="00BC18D9" w:rsidP="00925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3AF" w:rsidRDefault="00B853AF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202</w:t>
      </w:r>
      <w:r w:rsidR="004175BF"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4-2029</w:t>
      </w: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для достижения целей и решения задач Программы предлагается утвердить значение </w:t>
      </w:r>
      <w:r w:rsidR="004175BF"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22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(показателей).</w:t>
      </w:r>
    </w:p>
    <w:p w:rsidR="004175BF" w:rsidRDefault="004175BF" w:rsidP="00417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5BF" w:rsidRPr="009D69F4" w:rsidRDefault="004175BF" w:rsidP="00417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4175BF" w:rsidRPr="009D69F4" w:rsidRDefault="004175BF" w:rsidP="0041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5BF" w:rsidRPr="009D69F4" w:rsidRDefault="004175BF" w:rsidP="00417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представлена на экспертизу с нарушением срока, установленным п.15 Порядка (</w:t>
      </w:r>
      <w:r w:rsidRPr="009D69F4">
        <w:rPr>
          <w:rFonts w:ascii="Times New Roman" w:hAnsi="Times New Roman" w:cs="Times New Roman"/>
          <w:sz w:val="28"/>
          <w:szCs w:val="28"/>
        </w:rPr>
        <w:t xml:space="preserve">Проект Программы, согласованный со всеми соисполнителями Программы, направляется в сроки, установленные Планом мероприятий по составлению проекта решения Совета депутатов Новоалександровского муниципального округа Ставропольского края о бюджете на очередной финансовый год и плановый период в отдел экономического развития, финансовое управление и контрольно-счетный орган на бумажном носителе и в электронном виде. Программа представлена </w:t>
      </w:r>
      <w:r w:rsidR="00F240BF">
        <w:rPr>
          <w:rFonts w:ascii="Times New Roman" w:hAnsi="Times New Roman" w:cs="Times New Roman"/>
          <w:sz w:val="28"/>
          <w:szCs w:val="28"/>
        </w:rPr>
        <w:t>14</w:t>
      </w:r>
      <w:r w:rsidRPr="009D69F4">
        <w:rPr>
          <w:rFonts w:ascii="Times New Roman" w:hAnsi="Times New Roman" w:cs="Times New Roman"/>
          <w:sz w:val="28"/>
          <w:szCs w:val="28"/>
        </w:rPr>
        <w:t>.1</w:t>
      </w:r>
      <w:r w:rsidR="00F240BF">
        <w:rPr>
          <w:rFonts w:ascii="Times New Roman" w:hAnsi="Times New Roman" w:cs="Times New Roman"/>
          <w:sz w:val="28"/>
          <w:szCs w:val="28"/>
        </w:rPr>
        <w:t>2</w:t>
      </w:r>
      <w:r w:rsidRPr="009D69F4">
        <w:rPr>
          <w:rFonts w:ascii="Times New Roman" w:hAnsi="Times New Roman" w:cs="Times New Roman"/>
          <w:sz w:val="28"/>
          <w:szCs w:val="28"/>
        </w:rPr>
        <w:t>.2023г.)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75BF" w:rsidRDefault="004175BF" w:rsidP="004175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A84753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  <w:r w:rsidR="00A971AB" w:rsidRPr="00A8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8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1AB" w:rsidRPr="00A8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</w:t>
      </w:r>
      <w:r w:rsidRPr="00A8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Новоалександровского </w:t>
      </w:r>
      <w:r w:rsidR="00F2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A84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C43850" w:rsidRPr="00A84753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A84753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A84753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A84753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53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A84753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53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A84753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53">
        <w:rPr>
          <w:rFonts w:ascii="Times New Roman" w:hAnsi="Times New Roman"/>
          <w:sz w:val="28"/>
          <w:szCs w:val="28"/>
        </w:rPr>
        <w:t xml:space="preserve">Новоалександровского городского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753">
        <w:rPr>
          <w:rFonts w:ascii="Times New Roman" w:hAnsi="Times New Roman"/>
          <w:sz w:val="28"/>
          <w:szCs w:val="28"/>
        </w:rPr>
        <w:t>округа Ставропольского края</w:t>
      </w:r>
      <w:r w:rsidRPr="00A84753">
        <w:rPr>
          <w:rFonts w:ascii="Times New Roman" w:hAnsi="Times New Roman"/>
          <w:sz w:val="28"/>
          <w:szCs w:val="28"/>
        </w:rPr>
        <w:tab/>
      </w:r>
      <w:r w:rsidRPr="00A84753">
        <w:rPr>
          <w:rFonts w:ascii="Times New Roman" w:hAnsi="Times New Roman"/>
          <w:sz w:val="28"/>
          <w:szCs w:val="28"/>
        </w:rPr>
        <w:tab/>
      </w:r>
      <w:r w:rsidRPr="00A84753">
        <w:rPr>
          <w:rFonts w:ascii="Times New Roman" w:hAnsi="Times New Roman"/>
          <w:sz w:val="28"/>
          <w:szCs w:val="28"/>
        </w:rPr>
        <w:tab/>
      </w:r>
      <w:r w:rsidRPr="00A84753">
        <w:rPr>
          <w:rFonts w:ascii="Times New Roman" w:hAnsi="Times New Roman"/>
          <w:sz w:val="28"/>
          <w:szCs w:val="28"/>
        </w:rPr>
        <w:tab/>
        <w:t xml:space="preserve">            </w:t>
      </w:r>
      <w:r w:rsidRPr="00A84753">
        <w:rPr>
          <w:rFonts w:ascii="Times New Roman" w:hAnsi="Times New Roman"/>
          <w:sz w:val="28"/>
          <w:szCs w:val="28"/>
        </w:rPr>
        <w:tab/>
        <w:t>О.В. Захарченко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533A4"/>
    <w:multiLevelType w:val="hybridMultilevel"/>
    <w:tmpl w:val="5B1474FA"/>
    <w:lvl w:ilvl="0" w:tplc="23B43D5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A7D18"/>
    <w:multiLevelType w:val="hybridMultilevel"/>
    <w:tmpl w:val="8872ED2C"/>
    <w:lvl w:ilvl="0" w:tplc="510E099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4C52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A440C"/>
    <w:rsid w:val="001B1D86"/>
    <w:rsid w:val="001B5197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02778"/>
    <w:rsid w:val="003121BB"/>
    <w:rsid w:val="00313DA5"/>
    <w:rsid w:val="00314707"/>
    <w:rsid w:val="00315100"/>
    <w:rsid w:val="00350399"/>
    <w:rsid w:val="0037444A"/>
    <w:rsid w:val="00386B8E"/>
    <w:rsid w:val="003A7E0E"/>
    <w:rsid w:val="003C07CE"/>
    <w:rsid w:val="003C6E79"/>
    <w:rsid w:val="003D5F76"/>
    <w:rsid w:val="003D6046"/>
    <w:rsid w:val="00400BD1"/>
    <w:rsid w:val="004175BF"/>
    <w:rsid w:val="00432AA3"/>
    <w:rsid w:val="00464DF1"/>
    <w:rsid w:val="0046713B"/>
    <w:rsid w:val="00477D39"/>
    <w:rsid w:val="004936F7"/>
    <w:rsid w:val="004D760E"/>
    <w:rsid w:val="004E2DFF"/>
    <w:rsid w:val="005007CA"/>
    <w:rsid w:val="0054441F"/>
    <w:rsid w:val="0057015D"/>
    <w:rsid w:val="00580C14"/>
    <w:rsid w:val="005A7FDA"/>
    <w:rsid w:val="005D0588"/>
    <w:rsid w:val="005D7B5C"/>
    <w:rsid w:val="005E2152"/>
    <w:rsid w:val="005E6518"/>
    <w:rsid w:val="005E75DF"/>
    <w:rsid w:val="005F116B"/>
    <w:rsid w:val="00600F41"/>
    <w:rsid w:val="00611F80"/>
    <w:rsid w:val="0062537A"/>
    <w:rsid w:val="00627961"/>
    <w:rsid w:val="006326E0"/>
    <w:rsid w:val="0065488D"/>
    <w:rsid w:val="00670C49"/>
    <w:rsid w:val="006726A9"/>
    <w:rsid w:val="006B7CE9"/>
    <w:rsid w:val="006E1AD5"/>
    <w:rsid w:val="006F3653"/>
    <w:rsid w:val="00740509"/>
    <w:rsid w:val="0075193B"/>
    <w:rsid w:val="007550CA"/>
    <w:rsid w:val="00760BC6"/>
    <w:rsid w:val="007B4AA8"/>
    <w:rsid w:val="00802D9F"/>
    <w:rsid w:val="00803008"/>
    <w:rsid w:val="008147D9"/>
    <w:rsid w:val="00817414"/>
    <w:rsid w:val="00822203"/>
    <w:rsid w:val="00863AA5"/>
    <w:rsid w:val="00875016"/>
    <w:rsid w:val="00882CC2"/>
    <w:rsid w:val="0088778A"/>
    <w:rsid w:val="008F7D74"/>
    <w:rsid w:val="009111DD"/>
    <w:rsid w:val="00925A47"/>
    <w:rsid w:val="00985898"/>
    <w:rsid w:val="009860A6"/>
    <w:rsid w:val="009A4311"/>
    <w:rsid w:val="009A6610"/>
    <w:rsid w:val="009B0E31"/>
    <w:rsid w:val="009B5FC6"/>
    <w:rsid w:val="00A1384E"/>
    <w:rsid w:val="00A21B38"/>
    <w:rsid w:val="00A31B06"/>
    <w:rsid w:val="00A44EAA"/>
    <w:rsid w:val="00A832BA"/>
    <w:rsid w:val="00A84753"/>
    <w:rsid w:val="00A971AB"/>
    <w:rsid w:val="00AA1A31"/>
    <w:rsid w:val="00B00D63"/>
    <w:rsid w:val="00B06542"/>
    <w:rsid w:val="00B11E62"/>
    <w:rsid w:val="00B60DD3"/>
    <w:rsid w:val="00B62E34"/>
    <w:rsid w:val="00B740EB"/>
    <w:rsid w:val="00B775F3"/>
    <w:rsid w:val="00B853AF"/>
    <w:rsid w:val="00B95E1C"/>
    <w:rsid w:val="00BB7552"/>
    <w:rsid w:val="00BC18D9"/>
    <w:rsid w:val="00BF1518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18CC"/>
    <w:rsid w:val="00CD7F02"/>
    <w:rsid w:val="00CE2149"/>
    <w:rsid w:val="00CF519B"/>
    <w:rsid w:val="00CF6F97"/>
    <w:rsid w:val="00CF7399"/>
    <w:rsid w:val="00CF7858"/>
    <w:rsid w:val="00D10160"/>
    <w:rsid w:val="00D113C7"/>
    <w:rsid w:val="00D22B68"/>
    <w:rsid w:val="00D34B0B"/>
    <w:rsid w:val="00D3675E"/>
    <w:rsid w:val="00D52C03"/>
    <w:rsid w:val="00D75696"/>
    <w:rsid w:val="00D834F0"/>
    <w:rsid w:val="00DA0EA8"/>
    <w:rsid w:val="00DB2618"/>
    <w:rsid w:val="00DB7646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C1BF1"/>
    <w:rsid w:val="00EE4AD8"/>
    <w:rsid w:val="00F240BF"/>
    <w:rsid w:val="00F76CD8"/>
    <w:rsid w:val="00F82697"/>
    <w:rsid w:val="00F9062F"/>
    <w:rsid w:val="00FB6AA4"/>
    <w:rsid w:val="00FC5F84"/>
    <w:rsid w:val="00FD40F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5E63F-3264-4F81-B8F7-6DC8C02A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AA4"/>
    <w:rPr>
      <w:rFonts w:ascii="Tahoma" w:eastAsia="DejaVu Sans" w:hAnsi="Tahoma" w:cs="Tahoma"/>
      <w:kern w:val="1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62537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2537A"/>
    <w:rPr>
      <w:rFonts w:eastAsiaTheme="minorEastAsia"/>
      <w:lang w:eastAsia="ru-RU"/>
    </w:rPr>
  </w:style>
  <w:style w:type="paragraph" w:customStyle="1" w:styleId="ConsPlusNormal0">
    <w:name w:val="ConsPlusNormal"/>
    <w:rsid w:val="00BC1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">
    <w:name w:val="normaltextrun"/>
    <w:rsid w:val="004175BF"/>
  </w:style>
  <w:style w:type="paragraph" w:customStyle="1" w:styleId="ConsPlusTitle">
    <w:name w:val="ConsPlusTitle"/>
    <w:rsid w:val="004175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39</cp:revision>
  <cp:lastPrinted>2020-12-01T09:36:00Z</cp:lastPrinted>
  <dcterms:created xsi:type="dcterms:W3CDTF">2016-11-17T05:58:00Z</dcterms:created>
  <dcterms:modified xsi:type="dcterms:W3CDTF">2023-12-21T08:20:00Z</dcterms:modified>
</cp:coreProperties>
</file>