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835"/>
        <w:gridCol w:w="4219"/>
        <w:gridCol w:w="2414"/>
      </w:tblGrid>
      <w:tr w:rsidR="00F84F08" w:rsidRPr="00F84F08" w:rsidTr="002D65B7">
        <w:tc>
          <w:tcPr>
            <w:tcW w:w="9468" w:type="dxa"/>
            <w:gridSpan w:val="3"/>
            <w:hideMark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F84F0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40279E" wp14:editId="113CAC06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F08" w:rsidRPr="00F84F08" w:rsidTr="002D65B7">
        <w:tc>
          <w:tcPr>
            <w:tcW w:w="9468" w:type="dxa"/>
            <w:gridSpan w:val="3"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F84F0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F84F0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84F08" w:rsidRPr="00F84F08" w:rsidTr="002D65B7">
        <w:tc>
          <w:tcPr>
            <w:tcW w:w="2835" w:type="dxa"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19" w:type="dxa"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84F0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84F08" w:rsidRPr="00F84F08" w:rsidTr="002D65B7">
        <w:tc>
          <w:tcPr>
            <w:tcW w:w="2835" w:type="dxa"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F84F08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19 июня 2025 года</w:t>
            </w:r>
          </w:p>
        </w:tc>
        <w:tc>
          <w:tcPr>
            <w:tcW w:w="4219" w:type="dxa"/>
            <w:hideMark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4F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414" w:type="dxa"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4F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 33/ 86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</w:tbl>
    <w:p w:rsidR="00C17F83" w:rsidRPr="00E24EB2" w:rsidRDefault="00C17F83" w:rsidP="00C17F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131" w:rsidRPr="00E24EB2" w:rsidRDefault="00D25131" w:rsidP="00F72B2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Об утверждении Порядка принятия решения о применении к</w:t>
      </w:r>
      <w:r w:rsidR="00467FE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="00E8335B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лицу</w:t>
      </w:r>
      <w:r w:rsidR="00467FE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,</w:t>
      </w:r>
      <w:r w:rsidR="00E8335B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замещающему муниципальную должность</w:t>
      </w:r>
      <w:r w:rsidR="0037657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proofErr w:type="spellStart"/>
      <w:r w:rsidR="0037657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Новоалександровского</w:t>
      </w:r>
      <w:proofErr w:type="spellEnd"/>
      <w:r w:rsidR="0037657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  <w:r w:rsidR="00E8335B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, </w:t>
      </w:r>
      <w:r w:rsidRPr="00E24EB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мер ответственности, предусмотренных частью 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 статьи 29</w:t>
      </w:r>
      <w:r w:rsidR="00B31FFF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9" w:history="1"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</w:t>
        </w:r>
        <w:r w:rsidR="00B31FFF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закон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 от 20</w:t>
        </w:r>
        <w:r w:rsidR="00E8335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марта 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2025</w:t>
        </w:r>
        <w:r w:rsidR="00B31FFF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г. № 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33</w:t>
        </w:r>
        <w:r w:rsidR="00B31FFF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-ФЗ «</w:t>
        </w:r>
      </w:hyperlink>
      <w:r w:rsidR="00B31FFF" w:rsidRP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B31FFF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</w:p>
    <w:p w:rsidR="00C17F83" w:rsidRDefault="00C17F83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31FFF" w:rsidRPr="00E24EB2" w:rsidRDefault="00B31FFF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237CD" w:rsidRPr="00E24EB2" w:rsidRDefault="00C17F83" w:rsidP="00F84F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</w:t>
      </w:r>
      <w:r w:rsidR="00467F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 Федеральным законом</w:t>
      </w:r>
      <w:r w:rsidR="00467FE0" w:rsidRP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10" w:history="1">
        <w:r w:rsidR="00467FE0" w:rsidRP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25</w:t>
        </w:r>
        <w:r w:rsidR="00467FE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декабря </w:t>
        </w:r>
        <w:r w:rsidR="00467FE0" w:rsidRP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2008г. № 273-ФЗ</w:t>
        </w:r>
        <w:r w:rsidR="00467FE0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«О противодействии коррупции</w:t>
        </w:r>
      </w:hyperlink>
      <w:r w:rsidR="00467FE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частью 5 статьи 29 </w:t>
      </w:r>
      <w:hyperlink r:id="rId11" w:history="1"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</w:t>
        </w:r>
        <w:r w:rsidR="00D25131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закон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 от 20</w:t>
        </w:r>
        <w:r w:rsidR="00E8335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марта 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2025</w:t>
        </w:r>
        <w:r w:rsidR="0076606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</w:t>
        </w:r>
        <w:r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№ 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33</w:t>
        </w:r>
        <w:r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-ФЗ «</w:t>
        </w:r>
      </w:hyperlink>
      <w:r w:rsidR="00B31FFF" w:rsidRP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hyperlink r:id="rId12" w:history="1"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</w:t>
        </w:r>
        <w:r w:rsidR="00BB762E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акон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="00D25131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264015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Ставропольского края </w:t>
        </w:r>
        <w:r w:rsidR="002529D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04</w:t>
        </w:r>
        <w:r w:rsidR="00E8335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мая </w:t>
        </w:r>
        <w:r w:rsidR="002529D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2009</w:t>
        </w:r>
        <w:r w:rsidR="0076606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</w:t>
        </w:r>
        <w:r w:rsidR="002529D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№ 25-кз</w:t>
        </w:r>
        <w:r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«</w:t>
        </w:r>
        <w:r w:rsidR="00D25131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О противодействии коррупции </w:t>
        </w:r>
        <w:r w:rsidR="00264015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в Ставропольском крае</w:t>
        </w:r>
      </w:hyperlink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D25131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67F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аконом</w:t>
      </w:r>
      <w:r w:rsidR="00467F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B762E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 20</w:t>
      </w:r>
      <w:r w:rsidR="00E8335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июля </w:t>
      </w:r>
      <w:r w:rsidR="00BB762E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2017г. № 92-кз «</w:t>
      </w:r>
      <w:r w:rsidR="00467FE0">
        <w:rPr>
          <w:rFonts w:ascii="Times New Roman" w:hAnsi="Times New Roman" w:cs="Times New Roman"/>
          <w:sz w:val="24"/>
          <w:szCs w:val="24"/>
        </w:rPr>
        <w:t xml:space="preserve">О </w:t>
      </w:r>
      <w:r w:rsidR="00467FE0" w:rsidRPr="00467FE0">
        <w:rPr>
          <w:rFonts w:ascii="Times New Roman" w:hAnsi="Times New Roman" w:cs="Times New Roman"/>
          <w:sz w:val="28"/>
          <w:szCs w:val="28"/>
        </w:rPr>
        <w:t xml:space="preserve">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</w:t>
      </w:r>
      <w:r w:rsidR="00467FE0">
        <w:rPr>
          <w:rFonts w:ascii="Times New Roman" w:hAnsi="Times New Roman" w:cs="Times New Roman"/>
          <w:sz w:val="28"/>
          <w:szCs w:val="28"/>
        </w:rPr>
        <w:t>Р</w:t>
      </w:r>
      <w:r w:rsidR="00467FE0" w:rsidRPr="00467FE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67FE0">
        <w:rPr>
          <w:rFonts w:ascii="Times New Roman" w:hAnsi="Times New Roman" w:cs="Times New Roman"/>
          <w:sz w:val="28"/>
          <w:szCs w:val="28"/>
        </w:rPr>
        <w:t>Ф</w:t>
      </w:r>
      <w:r w:rsidR="00467FE0" w:rsidRPr="00467FE0">
        <w:rPr>
          <w:rFonts w:ascii="Times New Roman" w:hAnsi="Times New Roman" w:cs="Times New Roman"/>
          <w:sz w:val="28"/>
          <w:szCs w:val="28"/>
        </w:rPr>
        <w:t xml:space="preserve">едерации, претендующими на замещение муниципальных должностей в </w:t>
      </w:r>
      <w:r w:rsidR="00467FE0">
        <w:rPr>
          <w:rFonts w:ascii="Times New Roman" w:hAnsi="Times New Roman" w:cs="Times New Roman"/>
          <w:sz w:val="28"/>
          <w:szCs w:val="28"/>
        </w:rPr>
        <w:t>С</w:t>
      </w:r>
      <w:r w:rsidR="00467FE0" w:rsidRPr="00467FE0">
        <w:rPr>
          <w:rFonts w:ascii="Times New Roman" w:hAnsi="Times New Roman" w:cs="Times New Roman"/>
          <w:sz w:val="28"/>
          <w:szCs w:val="28"/>
        </w:rPr>
        <w:t xml:space="preserve">тавропольском крае, и лицами, замещающими муниципальные должности в </w:t>
      </w:r>
      <w:r w:rsidR="00467FE0">
        <w:rPr>
          <w:rFonts w:ascii="Times New Roman" w:hAnsi="Times New Roman" w:cs="Times New Roman"/>
          <w:sz w:val="28"/>
          <w:szCs w:val="28"/>
        </w:rPr>
        <w:t>С</w:t>
      </w:r>
      <w:r w:rsidR="00467FE0" w:rsidRPr="00467FE0">
        <w:rPr>
          <w:rFonts w:ascii="Times New Roman" w:hAnsi="Times New Roman" w:cs="Times New Roman"/>
          <w:sz w:val="28"/>
          <w:szCs w:val="28"/>
        </w:rPr>
        <w:t>тавропольском крае</w:t>
      </w:r>
      <w:r w:rsidR="00467FE0">
        <w:rPr>
          <w:rFonts w:ascii="Times New Roman" w:hAnsi="Times New Roman" w:cs="Times New Roman"/>
          <w:sz w:val="28"/>
          <w:szCs w:val="28"/>
        </w:rPr>
        <w:t>»</w:t>
      </w:r>
      <w:r w:rsidR="00BD5B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01B6D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депутатов </w:t>
      </w:r>
      <w:proofErr w:type="spellStart"/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D5B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округа</w:t>
      </w:r>
      <w:r w:rsidR="00501B6D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</w:t>
      </w:r>
    </w:p>
    <w:p w:rsidR="002237CD" w:rsidRPr="00E24EB2" w:rsidRDefault="002237CD" w:rsidP="00F84F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17F83" w:rsidRPr="00E24EB2" w:rsidRDefault="00C17F83" w:rsidP="00F84F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РЕШИЛ:</w:t>
      </w:r>
    </w:p>
    <w:p w:rsidR="00F72B22" w:rsidRPr="00E24EB2" w:rsidRDefault="00F72B22" w:rsidP="00F84F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F2AE1" w:rsidRDefault="00D25131" w:rsidP="00F84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Утвердить Порядок принятия решения о применении к </w:t>
      </w:r>
      <w:r w:rsidR="00467FE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лицу, замещающему муниципальную</w:t>
      </w:r>
      <w:r w:rsidR="00467FE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67F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должность</w:t>
      </w:r>
      <w:r w:rsidR="003765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="003765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="003765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округа Ставропольского края</w:t>
      </w:r>
      <w:r w:rsidR="00467F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мер ответственности, предусм</w:t>
      </w:r>
      <w:r w:rsidR="003517B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отренных частью 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 статьи 29</w:t>
      </w:r>
      <w:r w:rsidR="003517B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13" w:history="1"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</w:t>
        </w:r>
        <w:r w:rsidR="00B31FFF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закон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 от 20</w:t>
        </w:r>
        <w:r w:rsidR="00467FE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марта 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2025</w:t>
        </w:r>
        <w:r w:rsidR="00B31FFF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г. № 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33</w:t>
        </w:r>
        <w:r w:rsidR="00B31FFF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-ФЗ «</w:t>
        </w:r>
      </w:hyperlink>
      <w:r w:rsidR="00B31FFF" w:rsidRP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B31FFF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67471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приложению.</w:t>
      </w:r>
    </w:p>
    <w:p w:rsidR="00BD5BB0" w:rsidRDefault="00BD5BB0" w:rsidP="00F84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1FFF" w:rsidRPr="00E24EB2" w:rsidRDefault="00B31FFF" w:rsidP="00F84F08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 Признать утратившим силу решение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от 30</w:t>
      </w:r>
      <w:r w:rsidR="00467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2020г. № 36/383 «</w:t>
      </w:r>
      <w:r w:rsidRPr="00E24EB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  <w:r w:rsidR="006A1B85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.</w:t>
      </w:r>
    </w:p>
    <w:p w:rsidR="00B31FFF" w:rsidRPr="00E24EB2" w:rsidRDefault="00B31FFF" w:rsidP="00F84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7FE0" w:rsidRPr="007F3B75" w:rsidRDefault="00B31FFF" w:rsidP="00F84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264015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467FE0" w:rsidRPr="007F3B75">
        <w:rPr>
          <w:rFonts w:ascii="Times New Roman" w:hAnsi="Times New Roman" w:cs="Arial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467FE0" w:rsidRPr="007F3B75">
        <w:rPr>
          <w:rFonts w:ascii="Times New Roman" w:hAnsi="Times New Roman" w:cs="Arial"/>
          <w:sz w:val="28"/>
          <w:szCs w:val="28"/>
        </w:rPr>
        <w:t>Новоалександровский</w:t>
      </w:r>
      <w:proofErr w:type="spellEnd"/>
      <w:r w:rsidR="00467FE0" w:rsidRPr="007F3B75">
        <w:rPr>
          <w:rFonts w:ascii="Times New Roman" w:hAnsi="Times New Roman" w:cs="Arial"/>
          <w:sz w:val="28"/>
          <w:szCs w:val="28"/>
        </w:rPr>
        <w:t xml:space="preserve"> вестник» и разместить на официальном сайте </w:t>
      </w:r>
      <w:proofErr w:type="spellStart"/>
      <w:r w:rsidR="00467FE0" w:rsidRPr="007F3B75">
        <w:rPr>
          <w:rFonts w:ascii="Times New Roman" w:hAnsi="Times New Roman" w:cs="Arial"/>
          <w:sz w:val="28"/>
          <w:szCs w:val="28"/>
        </w:rPr>
        <w:t>Новоалександровского</w:t>
      </w:r>
      <w:proofErr w:type="spellEnd"/>
      <w:r w:rsidR="00467FE0" w:rsidRPr="007F3B75">
        <w:rPr>
          <w:rFonts w:ascii="Times New Roman" w:hAnsi="Times New Roman" w:cs="Arial"/>
          <w:sz w:val="28"/>
          <w:szCs w:val="28"/>
        </w:rPr>
        <w:t xml:space="preserve"> муниципального округа Ставропольского края (</w:t>
      </w:r>
      <w:hyperlink r:id="rId14" w:tgtFrame="_blank" w:history="1">
        <w:r w:rsidR="00467FE0" w:rsidRPr="007F3B75">
          <w:rPr>
            <w:rFonts w:ascii="Times New Roman" w:hAnsi="Times New Roman" w:cs="Arial"/>
            <w:sz w:val="28"/>
            <w:szCs w:val="28"/>
          </w:rPr>
          <w:t>https://newalexandrovsk.gosuslugi.ru</w:t>
        </w:r>
      </w:hyperlink>
      <w:r w:rsidR="00467FE0" w:rsidRPr="007F3B75">
        <w:rPr>
          <w:rFonts w:ascii="Times New Roman" w:hAnsi="Times New Roman" w:cs="Arial"/>
          <w:sz w:val="28"/>
          <w:szCs w:val="28"/>
        </w:rPr>
        <w:t>).</w:t>
      </w:r>
    </w:p>
    <w:p w:rsidR="00467FE0" w:rsidRDefault="00467FE0" w:rsidP="00F84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8"/>
        </w:rPr>
      </w:pPr>
    </w:p>
    <w:p w:rsidR="00467FE0" w:rsidRPr="007F3B75" w:rsidRDefault="00467FE0" w:rsidP="00F84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Pr="007F3B75">
        <w:rPr>
          <w:rFonts w:ascii="Times New Roman" w:hAnsi="Times New Roman" w:cs="Arial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467FE0" w:rsidRPr="00A737A5" w:rsidRDefault="00467FE0" w:rsidP="00F84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67FE0" w:rsidRPr="00A737A5" w:rsidRDefault="00467FE0" w:rsidP="00F84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67FE0" w:rsidRPr="00A737A5" w:rsidRDefault="00467FE0" w:rsidP="00F84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3"/>
        <w:gridCol w:w="4411"/>
      </w:tblGrid>
      <w:tr w:rsidR="00467FE0" w:rsidRPr="00A737A5" w:rsidTr="004669A1">
        <w:tc>
          <w:tcPr>
            <w:tcW w:w="5070" w:type="dxa"/>
            <w:shd w:val="clear" w:color="auto" w:fill="auto"/>
          </w:tcPr>
          <w:p w:rsidR="00467FE0" w:rsidRPr="00A737A5" w:rsidRDefault="00467FE0" w:rsidP="004669A1">
            <w:pPr>
              <w:spacing w:after="0" w:line="240" w:lineRule="auto"/>
              <w:ind w:right="316"/>
              <w:rPr>
                <w:rFonts w:ascii="Times New Roman" w:hAnsi="Times New Roman"/>
                <w:sz w:val="28"/>
                <w:szCs w:val="28"/>
              </w:rPr>
            </w:pPr>
            <w:r w:rsidRPr="00A737A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A737A5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 w:rsidRPr="00A737A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467FE0" w:rsidRDefault="00467FE0" w:rsidP="004669A1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FE0" w:rsidRPr="00A737A5" w:rsidRDefault="00467FE0" w:rsidP="004669A1">
            <w:pPr>
              <w:spacing w:after="0" w:line="240" w:lineRule="auto"/>
              <w:ind w:right="31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С.В.Шахов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467FE0" w:rsidRPr="00A737A5" w:rsidRDefault="00467FE0" w:rsidP="004669A1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 w:rsidRPr="00A737A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A737A5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 w:rsidRPr="00A737A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467FE0" w:rsidRPr="00A737A5" w:rsidRDefault="00467FE0" w:rsidP="004669A1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FE0" w:rsidRDefault="00467FE0" w:rsidP="004669A1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FE0" w:rsidRPr="00A737A5" w:rsidRDefault="00467FE0" w:rsidP="004669A1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7A5">
              <w:rPr>
                <w:rFonts w:ascii="Times New Roman" w:hAnsi="Times New Roman"/>
                <w:sz w:val="28"/>
                <w:szCs w:val="28"/>
              </w:rPr>
              <w:t>Э.А.Колтунов</w:t>
            </w:r>
            <w:proofErr w:type="spellEnd"/>
          </w:p>
        </w:tc>
      </w:tr>
    </w:tbl>
    <w:p w:rsidR="00E24EB2" w:rsidRPr="00E24EB2" w:rsidRDefault="00E24EB2" w:rsidP="00467FE0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BB0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BB0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BB0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BB0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BB0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BB0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Совета</w:t>
      </w:r>
      <w:r w:rsidR="00E24EB2"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</w:p>
    <w:p w:rsidR="00F72B22" w:rsidRPr="00E24EB2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F72B22" w:rsidRPr="00E24EB2" w:rsidRDefault="00E24EB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84F08">
        <w:rPr>
          <w:rFonts w:ascii="Times New Roman" w:hAnsi="Times New Roman" w:cs="Times New Roman"/>
          <w:color w:val="000000" w:themeColor="text1"/>
          <w:sz w:val="28"/>
          <w:szCs w:val="28"/>
        </w:rPr>
        <w:t>19 июня</w:t>
      </w:r>
      <w:r w:rsidR="00F72B22"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D5BB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72B22"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F84F08">
        <w:rPr>
          <w:rFonts w:ascii="Times New Roman" w:hAnsi="Times New Roman" w:cs="Times New Roman"/>
          <w:color w:val="000000" w:themeColor="text1"/>
          <w:sz w:val="28"/>
          <w:szCs w:val="28"/>
        </w:rPr>
        <w:t>33/869</w:t>
      </w: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737" w:rsidRDefault="00E47737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E4773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ПОРЯДОК ПРИНЯТИЯ РЕШЕНИЯ О ПРИМЕНЕНИИ К </w:t>
      </w:r>
    </w:p>
    <w:p w:rsidR="00BD5BB0" w:rsidRDefault="00E47737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E4773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  <w:lang w:eastAsia="ru-RU"/>
        </w:rPr>
        <w:t>ЛИЦУ, ЗАМЕЩАЮЩЕМУ МУНИЦИПАЛЬНУЮ</w:t>
      </w:r>
      <w:r w:rsidRPr="00E4773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ДОЛЖНОСТЬ</w:t>
      </w:r>
      <w:r w:rsidR="0037657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НОВОАЛЕКСАНДРОВСКОГО МУНИЦИПАЛЬНОГО ОКРУГА СТАВРОПОЛЬСКОГО КРАЯ</w:t>
      </w:r>
      <w:r w:rsidRPr="00E4773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, МЕР ОТВЕТСТВЕННОСТИ, ПРЕДУСМОТРЕННЫХ ЧАСТЬЮ 4 СТАТЬИ 29 </w:t>
      </w:r>
      <w:hyperlink r:id="rId15" w:history="1">
        <w:r w:rsidRPr="00E47737">
          <w:rPr>
            <w:rFonts w:ascii="Times New Roman" w:eastAsia="Times New Roman" w:hAnsi="Times New Roman" w:cs="Times New Roman"/>
            <w:b/>
            <w:color w:val="000000" w:themeColor="text1"/>
            <w:spacing w:val="2"/>
            <w:sz w:val="28"/>
            <w:szCs w:val="28"/>
            <w:lang w:eastAsia="ru-RU"/>
          </w:rPr>
          <w:t>ФЕДЕРАЛЬНОГО ЗАКОНА ОТ 20 МАРТА 2025</w:t>
        </w:r>
        <w:r>
          <w:rPr>
            <w:rFonts w:ascii="Times New Roman" w:eastAsia="Times New Roman" w:hAnsi="Times New Roman" w:cs="Times New Roman"/>
            <w:b/>
            <w:color w:val="000000" w:themeColor="text1"/>
            <w:spacing w:val="2"/>
            <w:sz w:val="28"/>
            <w:szCs w:val="28"/>
            <w:lang w:eastAsia="ru-RU"/>
          </w:rPr>
          <w:t>Г</w:t>
        </w:r>
        <w:r w:rsidRPr="00E47737">
          <w:rPr>
            <w:rFonts w:ascii="Times New Roman" w:eastAsia="Times New Roman" w:hAnsi="Times New Roman" w:cs="Times New Roman"/>
            <w:b/>
            <w:color w:val="000000" w:themeColor="text1"/>
            <w:spacing w:val="2"/>
            <w:sz w:val="28"/>
            <w:szCs w:val="28"/>
            <w:lang w:eastAsia="ru-RU"/>
          </w:rPr>
          <w:t>. № 33-ФЗ «</w:t>
        </w:r>
      </w:hyperlink>
      <w:r w:rsidRPr="00E4773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ВЛАСТИ»</w:t>
      </w:r>
    </w:p>
    <w:p w:rsidR="00E47737" w:rsidRDefault="00E47737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F84F08" w:rsidRPr="00E47737" w:rsidRDefault="00F84F08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427421" w:rsidRDefault="00427421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Настоящий Порядок определяет правила принятия решения о применении мер ответственности к лица</w:t>
      </w:r>
      <w:r w:rsidR="00E477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замещающи</w:t>
      </w:r>
      <w:r w:rsidR="00E477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муниципальные должности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Новоалександровск</w:t>
      </w:r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ом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BB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</w:t>
      </w:r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ом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округ</w:t>
      </w:r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</w:t>
      </w:r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(далее – лица, замещающие муниципальные должности)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421" w:rsidRPr="00E24EB2" w:rsidRDefault="00427421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8335B" w:rsidRPr="00E8335B" w:rsidRDefault="00E8335B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предупреждение;</w:t>
      </w:r>
    </w:p>
    <w:p w:rsidR="00E8335B" w:rsidRPr="00E8335B" w:rsidRDefault="00E8335B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освобождение лица, замещающего муниципальную должность, от должности в соответствующем органе местного самоуправления</w:t>
      </w:r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Новоалександровского</w:t>
      </w:r>
      <w:proofErr w:type="spellEnd"/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округа Ставропольского края</w:t>
      </w: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лишением права занимать должности в соответствующем органе местного самоуправления до прекращения срока его полномочий;</w:t>
      </w:r>
    </w:p>
    <w:p w:rsidR="00E8335B" w:rsidRPr="00E8335B" w:rsidRDefault="00E8335B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8335B" w:rsidRPr="00E8335B" w:rsidRDefault="00E8335B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4) запрет занимать должности в соответствующем органе местного самоуправления </w:t>
      </w:r>
      <w:proofErr w:type="spellStart"/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Новоалександровского</w:t>
      </w:r>
      <w:proofErr w:type="spellEnd"/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округа Ставропольского края </w:t>
      </w: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 прекращения срока его полномочий;</w:t>
      </w:r>
    </w:p>
    <w:p w:rsidR="00E8335B" w:rsidRDefault="00E8335B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F84F08" w:rsidRPr="00E8335B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27421" w:rsidRDefault="00427421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депутатов </w:t>
      </w:r>
      <w:proofErr w:type="spellStart"/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Новоалександровского</w:t>
      </w:r>
      <w:proofErr w:type="spellEnd"/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BB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округа Ставропольского края (далее — Совет депутатов).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421" w:rsidRPr="00E24EB2" w:rsidRDefault="00427421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При поступлении в Совет депутатов заявления Губернатора Ставропольского края</w:t>
      </w:r>
      <w:r w:rsidRPr="00E24E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предусмотренного частью </w:t>
      </w:r>
      <w:r w:rsidRPr="00A04E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 статьи </w:t>
      </w:r>
      <w:r w:rsidR="00A04EF0" w:rsidRPr="00A04E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</w:t>
      </w:r>
      <w:r w:rsidRPr="00A04E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6" w:history="1">
        <w:r w:rsidR="00A04EF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</w:t>
        </w:r>
        <w:r w:rsidR="00A04EF0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закон</w:t>
        </w:r>
        <w:r w:rsidR="00A04EF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 от 20</w:t>
        </w:r>
        <w:r w:rsidR="006A1B85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марта </w:t>
        </w:r>
        <w:r w:rsidR="00A04EF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2025</w:t>
        </w:r>
        <w:r w:rsidR="00A04EF0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г. № </w:t>
        </w:r>
        <w:r w:rsidR="00A04EF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33</w:t>
        </w:r>
        <w:r w:rsidR="00A04EF0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-ФЗ «</w:t>
        </w:r>
      </w:hyperlink>
      <w:r w:rsidR="00A04EF0" w:rsidRP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A04EF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(далее – заявление) председатель Совета депутатов в 10-дневный срок:</w:t>
      </w: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427421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предлагает лицу, в отношении которого поступило заявление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дать письменные пояснения по существу выявленных нарушений, которые будут оглашены при рассмотрении заявления Советом депутатов.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Лицо, в отношении которого поступило заявление, имеет право дать письменные пояснения в течение двух рабочих дней.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421" w:rsidRDefault="00427421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Неявка лица, в отношении которого поступило заявление своевременно извещенного о месте и времени заседания Совета депутатов, не препятствует рассмотрению заявления.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6.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ходе рассмотрения вопроса по поступившему заявлению председатель Совета депутатов:</w:t>
      </w: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оглашает поступившее заявление;</w:t>
      </w: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объявляет о наличии кворума для решения вопроса о применении меры ответственности;</w:t>
      </w: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предлагает депутатам и иным лицам, присутствующим на заседании Совета депутатов, высказать мнения относительно рассматриваемого вопроса;</w:t>
      </w: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объявляет о начале голосования;</w:t>
      </w:r>
    </w:p>
    <w:p w:rsidR="00427421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оглашает результаты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принятого решения о применении меры ответственности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7.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Депутат, в отношении которого поступило заявление, не принимает участие в голосовании.</w:t>
      </w:r>
    </w:p>
    <w:p w:rsidR="00427421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8.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Результатом рассмотрения является принятие Советом депутатов одного из решений о применении к лицу, замещающему муниципальную должность, мер ответственности, предусмотренных пунктом 2 настоящего порядка.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273A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Решение Совета депутатов о применении к лицу, замещающему муниципальную должность, мер ответственно</w:t>
      </w:r>
      <w:r w:rsidR="004C2EEE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сти принимается в течение 30 дней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 дня поступления в Совет депутатов заявления Губернатора 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Ставропольского края,</w:t>
      </w:r>
      <w:r w:rsidR="004C2EEE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2EEE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F84F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0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</w:t>
      </w:r>
      <w:r w:rsidR="00A77D6C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 дня принятия такого решения.</w:t>
      </w:r>
    </w:p>
    <w:p w:rsidR="00427421" w:rsidRDefault="00427421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421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11</w:t>
      </w:r>
      <w:r w:rsidR="004749B6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случае,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</w:t>
      </w:r>
      <w:r w:rsidR="004749B6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заседания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Совета депутатов составляется акт об отказе в ознакомлении выше указанного лица с решением о применении к нему мер ответственности или о невозможности его уведомления о таком решении.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27421" w:rsidRPr="00E24EB2" w:rsidRDefault="004749B6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F84F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5562A" w:rsidRPr="00E24EB2" w:rsidRDefault="0025562A" w:rsidP="002556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</w:t>
      </w:r>
      <w:r w:rsidR="00892CF2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</w:t>
      </w:r>
    </w:p>
    <w:sectPr w:rsidR="0025562A" w:rsidRPr="00E24EB2" w:rsidSect="000E2573">
      <w:headerReference w:type="default" r:id="rId1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27" w:rsidRDefault="00CD2F27" w:rsidP="00E8335B">
      <w:pPr>
        <w:spacing w:after="0" w:line="240" w:lineRule="auto"/>
      </w:pPr>
      <w:r>
        <w:separator/>
      </w:r>
    </w:p>
  </w:endnote>
  <w:endnote w:type="continuationSeparator" w:id="0">
    <w:p w:rsidR="00CD2F27" w:rsidRDefault="00CD2F27" w:rsidP="00E8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27" w:rsidRDefault="00CD2F27" w:rsidP="00E8335B">
      <w:pPr>
        <w:spacing w:after="0" w:line="240" w:lineRule="auto"/>
      </w:pPr>
      <w:r>
        <w:separator/>
      </w:r>
    </w:p>
  </w:footnote>
  <w:footnote w:type="continuationSeparator" w:id="0">
    <w:p w:rsidR="00CD2F27" w:rsidRDefault="00CD2F27" w:rsidP="00E8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5B" w:rsidRPr="00E8335B" w:rsidRDefault="00E8335B" w:rsidP="00E8335B">
    <w:pPr>
      <w:pStyle w:val="a9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08BE"/>
    <w:multiLevelType w:val="multilevel"/>
    <w:tmpl w:val="147E8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34735"/>
    <w:multiLevelType w:val="multilevel"/>
    <w:tmpl w:val="FBF206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E63CD"/>
    <w:multiLevelType w:val="multilevel"/>
    <w:tmpl w:val="073C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C1992"/>
    <w:multiLevelType w:val="multilevel"/>
    <w:tmpl w:val="680E4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69"/>
    <w:rsid w:val="000E2573"/>
    <w:rsid w:val="00110297"/>
    <w:rsid w:val="001C7E13"/>
    <w:rsid w:val="002237CD"/>
    <w:rsid w:val="002529D8"/>
    <w:rsid w:val="0025562A"/>
    <w:rsid w:val="00264015"/>
    <w:rsid w:val="002708E8"/>
    <w:rsid w:val="003517B0"/>
    <w:rsid w:val="00364952"/>
    <w:rsid w:val="00376576"/>
    <w:rsid w:val="003F308F"/>
    <w:rsid w:val="00405474"/>
    <w:rsid w:val="00427421"/>
    <w:rsid w:val="00433473"/>
    <w:rsid w:val="00467FE0"/>
    <w:rsid w:val="004749B6"/>
    <w:rsid w:val="004C2EEE"/>
    <w:rsid w:val="00501B6D"/>
    <w:rsid w:val="00525A07"/>
    <w:rsid w:val="005F30F8"/>
    <w:rsid w:val="006731B9"/>
    <w:rsid w:val="0067471A"/>
    <w:rsid w:val="00683869"/>
    <w:rsid w:val="006A1B4F"/>
    <w:rsid w:val="006A1B85"/>
    <w:rsid w:val="006D6FE3"/>
    <w:rsid w:val="006F2AE1"/>
    <w:rsid w:val="00766068"/>
    <w:rsid w:val="0077289C"/>
    <w:rsid w:val="007A009B"/>
    <w:rsid w:val="007D68D6"/>
    <w:rsid w:val="00834AF0"/>
    <w:rsid w:val="00844251"/>
    <w:rsid w:val="0085303C"/>
    <w:rsid w:val="0087273A"/>
    <w:rsid w:val="00892CF2"/>
    <w:rsid w:val="00903D85"/>
    <w:rsid w:val="009D00C5"/>
    <w:rsid w:val="00A04EF0"/>
    <w:rsid w:val="00A1308D"/>
    <w:rsid w:val="00A77D6C"/>
    <w:rsid w:val="00AA1993"/>
    <w:rsid w:val="00AA1D68"/>
    <w:rsid w:val="00B31FFF"/>
    <w:rsid w:val="00B66D5C"/>
    <w:rsid w:val="00B71D46"/>
    <w:rsid w:val="00BB202E"/>
    <w:rsid w:val="00BB762E"/>
    <w:rsid w:val="00BD5BB0"/>
    <w:rsid w:val="00C17F83"/>
    <w:rsid w:val="00C66070"/>
    <w:rsid w:val="00C72587"/>
    <w:rsid w:val="00CC2593"/>
    <w:rsid w:val="00CD2F27"/>
    <w:rsid w:val="00D25131"/>
    <w:rsid w:val="00DA53E7"/>
    <w:rsid w:val="00DB0D40"/>
    <w:rsid w:val="00DB3F13"/>
    <w:rsid w:val="00E16F62"/>
    <w:rsid w:val="00E24EB2"/>
    <w:rsid w:val="00E308E0"/>
    <w:rsid w:val="00E47737"/>
    <w:rsid w:val="00E80E83"/>
    <w:rsid w:val="00E8335B"/>
    <w:rsid w:val="00EB78D2"/>
    <w:rsid w:val="00EC5E82"/>
    <w:rsid w:val="00EE2491"/>
    <w:rsid w:val="00F4568E"/>
    <w:rsid w:val="00F72B22"/>
    <w:rsid w:val="00F7319E"/>
    <w:rsid w:val="00F84F08"/>
    <w:rsid w:val="00F853C9"/>
    <w:rsid w:val="00FA5444"/>
    <w:rsid w:val="00FC50DB"/>
    <w:rsid w:val="00FD1060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C749E-4767-436C-9152-8F4F0F01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5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5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5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2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5131"/>
    <w:rPr>
      <w:color w:val="0000FF"/>
      <w:u w:val="single"/>
    </w:rPr>
  </w:style>
  <w:style w:type="paragraph" w:customStyle="1" w:styleId="formattext">
    <w:name w:val="formattext"/>
    <w:basedOn w:val="a"/>
    <w:rsid w:val="00D2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952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"/>
    <w:basedOn w:val="a"/>
    <w:rsid w:val="00AA1D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903D8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6F2AE1"/>
    <w:pPr>
      <w:ind w:left="720"/>
      <w:contextualSpacing/>
    </w:pPr>
  </w:style>
  <w:style w:type="table" w:styleId="a8">
    <w:name w:val="Table Grid"/>
    <w:basedOn w:val="a1"/>
    <w:uiPriority w:val="39"/>
    <w:rsid w:val="00A7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35B"/>
  </w:style>
  <w:style w:type="paragraph" w:styleId="ab">
    <w:name w:val="footer"/>
    <w:basedOn w:val="a"/>
    <w:link w:val="ac"/>
    <w:uiPriority w:val="99"/>
    <w:unhideWhenUsed/>
    <w:rsid w:val="00E8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89525864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21352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85CA-909A-4EF0-880A-5CB2B26A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Юлия Ляпина</cp:lastModifiedBy>
  <cp:revision>2</cp:revision>
  <cp:lastPrinted>2025-06-04T06:19:00Z</cp:lastPrinted>
  <dcterms:created xsi:type="dcterms:W3CDTF">2025-06-19T10:43:00Z</dcterms:created>
  <dcterms:modified xsi:type="dcterms:W3CDTF">2025-06-19T10:43:00Z</dcterms:modified>
</cp:coreProperties>
</file>