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B7" w:rsidRPr="00333250" w:rsidRDefault="00D02330" w:rsidP="00A86AA8">
      <w:pPr>
        <w:spacing w:line="240" w:lineRule="exact"/>
        <w:jc w:val="center"/>
      </w:pPr>
      <w:r w:rsidRPr="00333250">
        <w:t>ОБЪЯВЛЕНИЕ</w:t>
      </w:r>
    </w:p>
    <w:p w:rsidR="003A4FD1" w:rsidRPr="00333250" w:rsidRDefault="003A4FD1" w:rsidP="00A86AA8">
      <w:pPr>
        <w:spacing w:line="240" w:lineRule="exact"/>
        <w:jc w:val="center"/>
      </w:pPr>
    </w:p>
    <w:p w:rsidR="00593D16" w:rsidRPr="00333250" w:rsidRDefault="003279A0" w:rsidP="003279A0">
      <w:pPr>
        <w:pStyle w:val="ConsPlusTitle"/>
        <w:jc w:val="both"/>
        <w:rPr>
          <w:rFonts w:ascii="Times New Roman" w:hAnsi="Times New Roman" w:cs="Times New Roman"/>
          <w:b w:val="0"/>
          <w:sz w:val="28"/>
          <w:szCs w:val="28"/>
          <w:lang w:eastAsia="ar-SA"/>
        </w:rPr>
      </w:pPr>
      <w:r w:rsidRPr="00333250">
        <w:rPr>
          <w:rFonts w:ascii="Times New Roman" w:hAnsi="Times New Roman" w:cs="Times New Roman"/>
          <w:b w:val="0"/>
          <w:sz w:val="28"/>
          <w:szCs w:val="28"/>
        </w:rPr>
        <w:t xml:space="preserve">о проведении отбора граждан, ведущих личное подсобное хозяйство для предоставления за счет средств бюджета </w:t>
      </w:r>
      <w:r w:rsidR="001C1851">
        <w:rPr>
          <w:rFonts w:ascii="Times New Roman" w:hAnsi="Times New Roman" w:cs="Times New Roman"/>
          <w:b w:val="0"/>
          <w:sz w:val="28"/>
          <w:szCs w:val="28"/>
        </w:rPr>
        <w:t>С</w:t>
      </w:r>
      <w:r w:rsidRPr="00333250">
        <w:rPr>
          <w:rFonts w:ascii="Times New Roman" w:hAnsi="Times New Roman" w:cs="Times New Roman"/>
          <w:b w:val="0"/>
          <w:sz w:val="28"/>
          <w:szCs w:val="28"/>
        </w:rPr>
        <w:t>тавропольского края грантов в форме субсидий</w:t>
      </w:r>
      <w:r w:rsidRPr="00333250">
        <w:t xml:space="preserve"> </w:t>
      </w:r>
      <w:r w:rsidRPr="00333250">
        <w:rPr>
          <w:rFonts w:ascii="Times New Roman" w:hAnsi="Times New Roman" w:cs="Times New Roman"/>
          <w:b w:val="0"/>
          <w:sz w:val="28"/>
          <w:szCs w:val="28"/>
        </w:rPr>
        <w:t xml:space="preserve">на закладку сада </w:t>
      </w:r>
      <w:proofErr w:type="spellStart"/>
      <w:r w:rsidRPr="00333250">
        <w:rPr>
          <w:rFonts w:ascii="Times New Roman" w:hAnsi="Times New Roman" w:cs="Times New Roman"/>
          <w:b w:val="0"/>
          <w:sz w:val="28"/>
          <w:szCs w:val="28"/>
        </w:rPr>
        <w:t>суперинтенсивного</w:t>
      </w:r>
      <w:proofErr w:type="spellEnd"/>
      <w:r w:rsidRPr="00333250">
        <w:rPr>
          <w:rFonts w:ascii="Times New Roman" w:hAnsi="Times New Roman" w:cs="Times New Roman"/>
          <w:b w:val="0"/>
          <w:sz w:val="28"/>
          <w:szCs w:val="28"/>
        </w:rPr>
        <w:t xml:space="preserve"> типа.</w:t>
      </w:r>
    </w:p>
    <w:p w:rsidR="000A13ED" w:rsidRPr="00333250" w:rsidRDefault="000A13ED" w:rsidP="003279A0">
      <w:pPr>
        <w:spacing w:line="240" w:lineRule="exact"/>
      </w:pPr>
    </w:p>
    <w:p w:rsidR="00E12F4F" w:rsidRPr="00333250" w:rsidRDefault="006B4929" w:rsidP="00D37B59">
      <w:pPr>
        <w:pStyle w:val="ConsPlusTitle"/>
        <w:jc w:val="both"/>
        <w:rPr>
          <w:rFonts w:ascii="Times New Roman" w:hAnsi="Times New Roman" w:cs="Times New Roman"/>
          <w:b w:val="0"/>
          <w:sz w:val="28"/>
          <w:szCs w:val="28"/>
          <w:lang w:eastAsia="ar-SA"/>
        </w:rPr>
      </w:pPr>
      <w:r w:rsidRPr="00333250">
        <w:rPr>
          <w:rFonts w:ascii="Times New Roman" w:hAnsi="Times New Roman" w:cs="Times New Roman"/>
          <w:b w:val="0"/>
          <w:sz w:val="28"/>
          <w:szCs w:val="28"/>
        </w:rPr>
        <w:t xml:space="preserve">          </w:t>
      </w:r>
      <w:r w:rsidR="00E12F4F" w:rsidRPr="00333250">
        <w:rPr>
          <w:rFonts w:ascii="Times New Roman" w:hAnsi="Times New Roman" w:cs="Times New Roman"/>
          <w:b w:val="0"/>
          <w:sz w:val="28"/>
          <w:szCs w:val="28"/>
        </w:rPr>
        <w:t xml:space="preserve">1. </w:t>
      </w:r>
      <w:r w:rsidR="00AD2AB5" w:rsidRPr="00333250">
        <w:rPr>
          <w:rFonts w:ascii="Times New Roman" w:hAnsi="Times New Roman" w:cs="Times New Roman"/>
          <w:b w:val="0"/>
          <w:sz w:val="28"/>
          <w:szCs w:val="28"/>
        </w:rPr>
        <w:t>З</w:t>
      </w:r>
      <w:r w:rsidR="00604C6E" w:rsidRPr="00333250">
        <w:rPr>
          <w:rFonts w:ascii="Times New Roman" w:hAnsi="Times New Roman" w:cs="Times New Roman"/>
          <w:b w:val="0"/>
          <w:sz w:val="28"/>
          <w:szCs w:val="28"/>
        </w:rPr>
        <w:t>аяв</w:t>
      </w:r>
      <w:r w:rsidR="00AD2AB5" w:rsidRPr="00333250">
        <w:rPr>
          <w:rFonts w:ascii="Times New Roman" w:hAnsi="Times New Roman" w:cs="Times New Roman"/>
          <w:b w:val="0"/>
          <w:sz w:val="28"/>
          <w:szCs w:val="28"/>
        </w:rPr>
        <w:t xml:space="preserve">ки, </w:t>
      </w:r>
      <w:r w:rsidR="00604C6E" w:rsidRPr="00333250">
        <w:rPr>
          <w:rFonts w:ascii="Times New Roman" w:hAnsi="Times New Roman" w:cs="Times New Roman"/>
          <w:b w:val="0"/>
          <w:sz w:val="28"/>
          <w:szCs w:val="28"/>
        </w:rPr>
        <w:t xml:space="preserve">для участия в отборе </w:t>
      </w:r>
      <w:r w:rsidR="00D14928" w:rsidRPr="00333250">
        <w:rPr>
          <w:rFonts w:ascii="Times New Roman" w:hAnsi="Times New Roman" w:cs="Times New Roman"/>
          <w:b w:val="0"/>
          <w:sz w:val="28"/>
          <w:szCs w:val="28"/>
        </w:rPr>
        <w:t>граждан, ведущих личное подсобное хозяйство для предоста</w:t>
      </w:r>
      <w:r w:rsidR="001C1851">
        <w:rPr>
          <w:rFonts w:ascii="Times New Roman" w:hAnsi="Times New Roman" w:cs="Times New Roman"/>
          <w:b w:val="0"/>
          <w:sz w:val="28"/>
          <w:szCs w:val="28"/>
        </w:rPr>
        <w:t>вления за счет средств бюджета С</w:t>
      </w:r>
      <w:r w:rsidR="00D14928" w:rsidRPr="00333250">
        <w:rPr>
          <w:rFonts w:ascii="Times New Roman" w:hAnsi="Times New Roman" w:cs="Times New Roman"/>
          <w:b w:val="0"/>
          <w:sz w:val="28"/>
          <w:szCs w:val="28"/>
        </w:rPr>
        <w:t xml:space="preserve">тавропольского края грантов в форме субсидий на закладку сада </w:t>
      </w:r>
      <w:proofErr w:type="spellStart"/>
      <w:r w:rsidR="00D14928" w:rsidRPr="00333250">
        <w:rPr>
          <w:rFonts w:ascii="Times New Roman" w:hAnsi="Times New Roman" w:cs="Times New Roman"/>
          <w:b w:val="0"/>
          <w:sz w:val="28"/>
          <w:szCs w:val="28"/>
        </w:rPr>
        <w:t>суперинтенсивного</w:t>
      </w:r>
      <w:proofErr w:type="spellEnd"/>
      <w:r w:rsidR="00D14928" w:rsidRPr="00333250">
        <w:rPr>
          <w:rFonts w:ascii="Times New Roman" w:hAnsi="Times New Roman" w:cs="Times New Roman"/>
          <w:b w:val="0"/>
          <w:sz w:val="28"/>
          <w:szCs w:val="28"/>
        </w:rPr>
        <w:t xml:space="preserve"> типа </w:t>
      </w:r>
      <w:r w:rsidR="00754A3B" w:rsidRPr="00333250">
        <w:rPr>
          <w:rFonts w:ascii="Times New Roman" w:hAnsi="Times New Roman" w:cs="Times New Roman"/>
          <w:b w:val="0"/>
          <w:sz w:val="28"/>
          <w:szCs w:val="28"/>
        </w:rPr>
        <w:t xml:space="preserve">в соответствии с Порядком предоставления </w:t>
      </w:r>
      <w:r w:rsidR="00754A3B" w:rsidRPr="00333250">
        <w:rPr>
          <w:rFonts w:ascii="Times New Roman" w:hAnsi="Times New Roman" w:cs="Times New Roman"/>
          <w:b w:val="0"/>
          <w:sz w:val="28"/>
          <w:szCs w:val="28"/>
          <w:lang w:eastAsia="ar-SA"/>
        </w:rPr>
        <w:t xml:space="preserve">за счет средств бюджета Ставропольского края </w:t>
      </w:r>
      <w:r w:rsidR="00D37B59" w:rsidRPr="00333250">
        <w:rPr>
          <w:rFonts w:ascii="Times New Roman" w:hAnsi="Times New Roman" w:cs="Times New Roman"/>
          <w:b w:val="0"/>
          <w:sz w:val="28"/>
          <w:szCs w:val="28"/>
        </w:rPr>
        <w:t xml:space="preserve">грантов в форме субсидий на закладку сада </w:t>
      </w:r>
      <w:proofErr w:type="spellStart"/>
      <w:r w:rsidR="00D37B59" w:rsidRPr="00333250">
        <w:rPr>
          <w:rFonts w:ascii="Times New Roman" w:hAnsi="Times New Roman" w:cs="Times New Roman"/>
          <w:b w:val="0"/>
          <w:sz w:val="28"/>
          <w:szCs w:val="28"/>
        </w:rPr>
        <w:t>суперинтенсивного</w:t>
      </w:r>
      <w:proofErr w:type="spellEnd"/>
      <w:r w:rsidR="00D37B59" w:rsidRPr="00333250">
        <w:rPr>
          <w:rFonts w:ascii="Times New Roman" w:hAnsi="Times New Roman" w:cs="Times New Roman"/>
          <w:b w:val="0"/>
          <w:sz w:val="28"/>
          <w:szCs w:val="28"/>
        </w:rPr>
        <w:t xml:space="preserve"> типа</w:t>
      </w:r>
      <w:r w:rsidR="00754A3B" w:rsidRPr="00333250">
        <w:rPr>
          <w:lang w:eastAsia="ar-SA"/>
        </w:rPr>
        <w:t xml:space="preserve">, </w:t>
      </w:r>
      <w:r w:rsidR="00754A3B" w:rsidRPr="00333250">
        <w:rPr>
          <w:rFonts w:ascii="Times New Roman" w:hAnsi="Times New Roman" w:cs="Times New Roman"/>
          <w:b w:val="0"/>
          <w:sz w:val="28"/>
          <w:szCs w:val="28"/>
          <w:lang w:eastAsia="ar-SA"/>
        </w:rPr>
        <w:t xml:space="preserve">утвержденным постановлением Правительства Ставропольского края от </w:t>
      </w:r>
      <w:r w:rsidR="006F556B">
        <w:rPr>
          <w:rFonts w:ascii="Times New Roman" w:hAnsi="Times New Roman" w:cs="Times New Roman"/>
          <w:b w:val="0"/>
          <w:sz w:val="28"/>
          <w:szCs w:val="28"/>
          <w:lang w:eastAsia="ar-SA"/>
        </w:rPr>
        <w:t>21 августа</w:t>
      </w:r>
      <w:r w:rsidR="00D37B59" w:rsidRPr="00333250">
        <w:rPr>
          <w:rFonts w:ascii="Times New Roman" w:hAnsi="Times New Roman" w:cs="Times New Roman"/>
          <w:b w:val="0"/>
          <w:sz w:val="28"/>
          <w:szCs w:val="28"/>
          <w:lang w:eastAsia="ar-SA"/>
        </w:rPr>
        <w:t xml:space="preserve"> </w:t>
      </w:r>
      <w:r w:rsidR="005B315E" w:rsidRPr="00333250">
        <w:rPr>
          <w:rFonts w:ascii="Times New Roman" w:hAnsi="Times New Roman" w:cs="Times New Roman"/>
          <w:b w:val="0"/>
          <w:sz w:val="28"/>
          <w:szCs w:val="28"/>
          <w:lang w:eastAsia="ar-SA"/>
        </w:rPr>
        <w:t>20</w:t>
      </w:r>
      <w:r w:rsidR="00C10346" w:rsidRPr="00333250">
        <w:rPr>
          <w:rFonts w:ascii="Times New Roman" w:hAnsi="Times New Roman" w:cs="Times New Roman"/>
          <w:b w:val="0"/>
          <w:sz w:val="28"/>
          <w:szCs w:val="28"/>
          <w:lang w:eastAsia="ar-SA"/>
        </w:rPr>
        <w:t>2</w:t>
      </w:r>
      <w:r w:rsidR="006F556B">
        <w:rPr>
          <w:rFonts w:ascii="Times New Roman" w:hAnsi="Times New Roman" w:cs="Times New Roman"/>
          <w:b w:val="0"/>
          <w:sz w:val="28"/>
          <w:szCs w:val="28"/>
          <w:lang w:eastAsia="ar-SA"/>
        </w:rPr>
        <w:t>4</w:t>
      </w:r>
      <w:r w:rsidR="00754A3B" w:rsidRPr="00333250">
        <w:rPr>
          <w:rFonts w:ascii="Times New Roman" w:hAnsi="Times New Roman" w:cs="Times New Roman"/>
          <w:b w:val="0"/>
          <w:sz w:val="28"/>
          <w:szCs w:val="28"/>
          <w:lang w:eastAsia="ar-SA"/>
        </w:rPr>
        <w:t xml:space="preserve"> г. № </w:t>
      </w:r>
      <w:r w:rsidR="006F556B">
        <w:rPr>
          <w:rFonts w:ascii="Times New Roman" w:hAnsi="Times New Roman" w:cs="Times New Roman"/>
          <w:b w:val="0"/>
          <w:sz w:val="28"/>
          <w:szCs w:val="28"/>
          <w:lang w:eastAsia="ar-SA"/>
        </w:rPr>
        <w:t>472</w:t>
      </w:r>
      <w:r w:rsidR="00754A3B" w:rsidRPr="00333250">
        <w:rPr>
          <w:rFonts w:ascii="Times New Roman" w:hAnsi="Times New Roman" w:cs="Times New Roman"/>
          <w:b w:val="0"/>
          <w:sz w:val="28"/>
          <w:szCs w:val="28"/>
          <w:lang w:eastAsia="ar-SA"/>
        </w:rPr>
        <w:t>-п</w:t>
      </w:r>
      <w:r w:rsidR="005B315E" w:rsidRPr="00333250">
        <w:rPr>
          <w:rFonts w:ascii="Times New Roman" w:hAnsi="Times New Roman" w:cs="Times New Roman"/>
          <w:b w:val="0"/>
          <w:sz w:val="28"/>
          <w:szCs w:val="28"/>
          <w:lang w:eastAsia="ar-SA"/>
        </w:rPr>
        <w:t>,</w:t>
      </w:r>
      <w:r w:rsidR="00754A3B" w:rsidRPr="00333250">
        <w:rPr>
          <w:rFonts w:ascii="Times New Roman" w:hAnsi="Times New Roman" w:cs="Times New Roman"/>
          <w:b w:val="0"/>
          <w:sz w:val="28"/>
          <w:szCs w:val="28"/>
          <w:lang w:eastAsia="ar-SA"/>
        </w:rPr>
        <w:t xml:space="preserve"> </w:t>
      </w:r>
      <w:r w:rsidR="00593D16" w:rsidRPr="00333250">
        <w:rPr>
          <w:rFonts w:ascii="Times New Roman" w:hAnsi="Times New Roman" w:cs="Times New Roman"/>
          <w:b w:val="0"/>
          <w:sz w:val="28"/>
          <w:szCs w:val="28"/>
        </w:rPr>
        <w:t xml:space="preserve">направляются в </w:t>
      </w:r>
      <w:r w:rsidR="00D37B59" w:rsidRPr="00333250">
        <w:rPr>
          <w:rFonts w:ascii="Times New Roman" w:hAnsi="Times New Roman" w:cs="Times New Roman"/>
          <w:b w:val="0"/>
          <w:sz w:val="28"/>
          <w:szCs w:val="28"/>
        </w:rPr>
        <w:t xml:space="preserve">администрацию Новоалександровского </w:t>
      </w:r>
      <w:r w:rsidR="00D61F1B" w:rsidRPr="00333250">
        <w:rPr>
          <w:rFonts w:ascii="Times New Roman" w:hAnsi="Times New Roman" w:cs="Times New Roman"/>
          <w:b w:val="0"/>
          <w:sz w:val="28"/>
          <w:szCs w:val="28"/>
        </w:rPr>
        <w:t>муниципального</w:t>
      </w:r>
      <w:r w:rsidR="00D37B59" w:rsidRPr="00333250">
        <w:rPr>
          <w:rFonts w:ascii="Times New Roman" w:hAnsi="Times New Roman" w:cs="Times New Roman"/>
          <w:b w:val="0"/>
          <w:sz w:val="28"/>
          <w:szCs w:val="28"/>
        </w:rPr>
        <w:t xml:space="preserve"> округа Ставропольского края </w:t>
      </w:r>
      <w:r w:rsidR="00AD2AB5" w:rsidRPr="00333250">
        <w:rPr>
          <w:rFonts w:ascii="Times New Roman" w:hAnsi="Times New Roman" w:cs="Times New Roman"/>
          <w:b w:val="0"/>
          <w:sz w:val="28"/>
          <w:szCs w:val="28"/>
        </w:rPr>
        <w:t xml:space="preserve">(далее </w:t>
      </w:r>
      <w:r w:rsidR="00754A3B" w:rsidRPr="00333250">
        <w:rPr>
          <w:rFonts w:ascii="Times New Roman" w:hAnsi="Times New Roman" w:cs="Times New Roman"/>
          <w:b w:val="0"/>
          <w:sz w:val="28"/>
          <w:szCs w:val="28"/>
        </w:rPr>
        <w:t xml:space="preserve">соответственно </w:t>
      </w:r>
      <w:r w:rsidR="00AD2AB5" w:rsidRPr="00333250">
        <w:rPr>
          <w:rFonts w:ascii="Times New Roman" w:hAnsi="Times New Roman" w:cs="Times New Roman"/>
          <w:b w:val="0"/>
          <w:sz w:val="28"/>
          <w:szCs w:val="28"/>
        </w:rPr>
        <w:t xml:space="preserve">– </w:t>
      </w:r>
      <w:r w:rsidR="00754A3B" w:rsidRPr="00333250">
        <w:rPr>
          <w:rFonts w:ascii="Times New Roman" w:hAnsi="Times New Roman" w:cs="Times New Roman"/>
          <w:b w:val="0"/>
          <w:sz w:val="28"/>
          <w:szCs w:val="28"/>
        </w:rPr>
        <w:t xml:space="preserve">Порядок, </w:t>
      </w:r>
      <w:r w:rsidR="005B1D31" w:rsidRPr="00333250">
        <w:rPr>
          <w:rFonts w:ascii="Times New Roman" w:hAnsi="Times New Roman" w:cs="Times New Roman"/>
          <w:b w:val="0"/>
          <w:sz w:val="28"/>
          <w:szCs w:val="28"/>
        </w:rPr>
        <w:t>субсидия</w:t>
      </w:r>
      <w:r w:rsidR="00736698" w:rsidRPr="00333250">
        <w:rPr>
          <w:rFonts w:ascii="Times New Roman" w:hAnsi="Times New Roman" w:cs="Times New Roman"/>
          <w:b w:val="0"/>
          <w:sz w:val="28"/>
          <w:szCs w:val="28"/>
        </w:rPr>
        <w:t xml:space="preserve">, </w:t>
      </w:r>
      <w:r w:rsidR="006F556B">
        <w:rPr>
          <w:rFonts w:ascii="Times New Roman" w:hAnsi="Times New Roman" w:cs="Times New Roman"/>
          <w:b w:val="0"/>
          <w:sz w:val="28"/>
          <w:szCs w:val="28"/>
        </w:rPr>
        <w:t>администрация)</w:t>
      </w:r>
      <w:r w:rsidR="00C10346" w:rsidRPr="00333250">
        <w:rPr>
          <w:rFonts w:ascii="Times New Roman" w:hAnsi="Times New Roman" w:cs="Times New Roman"/>
          <w:b w:val="0"/>
          <w:sz w:val="28"/>
          <w:szCs w:val="28"/>
        </w:rPr>
        <w:t xml:space="preserve"> в срок</w:t>
      </w:r>
      <w:r w:rsidR="005B1D31" w:rsidRPr="00333250">
        <w:rPr>
          <w:rFonts w:ascii="Times New Roman" w:hAnsi="Times New Roman" w:cs="Times New Roman"/>
          <w:b w:val="0"/>
          <w:sz w:val="28"/>
          <w:szCs w:val="28"/>
        </w:rPr>
        <w:t xml:space="preserve"> </w:t>
      </w:r>
      <w:r w:rsidR="00AD2AB5" w:rsidRPr="00333250">
        <w:rPr>
          <w:rFonts w:ascii="Times New Roman" w:hAnsi="Times New Roman" w:cs="Times New Roman"/>
          <w:b w:val="0"/>
          <w:sz w:val="28"/>
          <w:szCs w:val="28"/>
        </w:rPr>
        <w:t xml:space="preserve">с </w:t>
      </w:r>
      <w:r w:rsidR="006F556B">
        <w:rPr>
          <w:rFonts w:ascii="Times New Roman" w:hAnsi="Times New Roman" w:cs="Times New Roman"/>
          <w:b w:val="0"/>
          <w:sz w:val="28"/>
          <w:szCs w:val="28"/>
        </w:rPr>
        <w:t>23</w:t>
      </w:r>
      <w:r w:rsidR="00021C27" w:rsidRPr="00333250">
        <w:rPr>
          <w:rFonts w:ascii="Times New Roman" w:hAnsi="Times New Roman" w:cs="Times New Roman"/>
          <w:b w:val="0"/>
          <w:sz w:val="28"/>
          <w:szCs w:val="28"/>
        </w:rPr>
        <w:t xml:space="preserve"> </w:t>
      </w:r>
      <w:r w:rsidR="00AF40A3" w:rsidRPr="00333250">
        <w:rPr>
          <w:rFonts w:ascii="Times New Roman" w:hAnsi="Times New Roman" w:cs="Times New Roman"/>
          <w:b w:val="0"/>
          <w:sz w:val="28"/>
          <w:szCs w:val="28"/>
        </w:rPr>
        <w:t>сентября</w:t>
      </w:r>
      <w:r w:rsidR="00754A3B" w:rsidRPr="00333250">
        <w:rPr>
          <w:rFonts w:ascii="Times New Roman" w:hAnsi="Times New Roman" w:cs="Times New Roman"/>
          <w:b w:val="0"/>
          <w:sz w:val="28"/>
          <w:szCs w:val="28"/>
        </w:rPr>
        <w:t xml:space="preserve"> </w:t>
      </w:r>
      <w:r w:rsidR="00604C6E" w:rsidRPr="00333250">
        <w:rPr>
          <w:rFonts w:ascii="Times New Roman" w:hAnsi="Times New Roman" w:cs="Times New Roman"/>
          <w:b w:val="0"/>
          <w:sz w:val="28"/>
          <w:szCs w:val="28"/>
        </w:rPr>
        <w:t>202</w:t>
      </w:r>
      <w:r w:rsidR="00AF40A3" w:rsidRPr="00333250">
        <w:rPr>
          <w:rFonts w:ascii="Times New Roman" w:hAnsi="Times New Roman" w:cs="Times New Roman"/>
          <w:b w:val="0"/>
          <w:sz w:val="28"/>
          <w:szCs w:val="28"/>
        </w:rPr>
        <w:t>4</w:t>
      </w:r>
      <w:r w:rsidR="00604C6E" w:rsidRPr="00333250">
        <w:rPr>
          <w:rFonts w:ascii="Times New Roman" w:hAnsi="Times New Roman" w:cs="Times New Roman"/>
          <w:b w:val="0"/>
          <w:sz w:val="28"/>
          <w:szCs w:val="28"/>
        </w:rPr>
        <w:t xml:space="preserve"> г.</w:t>
      </w:r>
      <w:r w:rsidR="00AD2AB5" w:rsidRPr="00333250">
        <w:rPr>
          <w:rFonts w:ascii="Times New Roman" w:hAnsi="Times New Roman" w:cs="Times New Roman"/>
          <w:b w:val="0"/>
          <w:sz w:val="28"/>
          <w:szCs w:val="28"/>
        </w:rPr>
        <w:t xml:space="preserve"> по </w:t>
      </w:r>
      <w:r w:rsidR="006F556B">
        <w:rPr>
          <w:rFonts w:ascii="Times New Roman" w:hAnsi="Times New Roman" w:cs="Times New Roman"/>
          <w:b w:val="0"/>
          <w:sz w:val="28"/>
          <w:szCs w:val="28"/>
        </w:rPr>
        <w:t>22</w:t>
      </w:r>
      <w:r w:rsidR="00084712" w:rsidRPr="00333250">
        <w:rPr>
          <w:rFonts w:ascii="Times New Roman" w:hAnsi="Times New Roman" w:cs="Times New Roman"/>
          <w:b w:val="0"/>
          <w:sz w:val="28"/>
          <w:szCs w:val="28"/>
        </w:rPr>
        <w:t xml:space="preserve"> </w:t>
      </w:r>
      <w:r w:rsidR="00AF40A3" w:rsidRPr="00333250">
        <w:rPr>
          <w:rFonts w:ascii="Times New Roman" w:hAnsi="Times New Roman" w:cs="Times New Roman"/>
          <w:b w:val="0"/>
          <w:sz w:val="28"/>
          <w:szCs w:val="28"/>
        </w:rPr>
        <w:t>октября</w:t>
      </w:r>
      <w:r w:rsidR="006F6D94" w:rsidRPr="00333250">
        <w:rPr>
          <w:rFonts w:ascii="Times New Roman" w:hAnsi="Times New Roman" w:cs="Times New Roman"/>
          <w:b w:val="0"/>
          <w:sz w:val="28"/>
          <w:szCs w:val="28"/>
        </w:rPr>
        <w:t xml:space="preserve"> 202</w:t>
      </w:r>
      <w:r w:rsidR="00AF40A3" w:rsidRPr="00333250">
        <w:rPr>
          <w:rFonts w:ascii="Times New Roman" w:hAnsi="Times New Roman" w:cs="Times New Roman"/>
          <w:b w:val="0"/>
          <w:sz w:val="28"/>
          <w:szCs w:val="28"/>
        </w:rPr>
        <w:t>4</w:t>
      </w:r>
      <w:r w:rsidR="006F6D94" w:rsidRPr="00333250">
        <w:rPr>
          <w:rFonts w:ascii="Times New Roman" w:hAnsi="Times New Roman" w:cs="Times New Roman"/>
          <w:b w:val="0"/>
          <w:sz w:val="28"/>
          <w:szCs w:val="28"/>
        </w:rPr>
        <w:t xml:space="preserve"> г</w:t>
      </w:r>
      <w:r w:rsidR="00AD2AB5" w:rsidRPr="00333250">
        <w:rPr>
          <w:rFonts w:ascii="Times New Roman" w:hAnsi="Times New Roman" w:cs="Times New Roman"/>
          <w:b w:val="0"/>
          <w:sz w:val="28"/>
          <w:szCs w:val="28"/>
        </w:rPr>
        <w:t>.</w:t>
      </w:r>
      <w:r w:rsidR="00AC2BFF" w:rsidRPr="00333250">
        <w:rPr>
          <w:rFonts w:ascii="Times New Roman" w:hAnsi="Times New Roman" w:cs="Times New Roman"/>
          <w:b w:val="0"/>
          <w:sz w:val="28"/>
          <w:szCs w:val="28"/>
        </w:rPr>
        <w:t xml:space="preserve"> включительно.</w:t>
      </w:r>
    </w:p>
    <w:p w:rsidR="00593D16" w:rsidRPr="00333250" w:rsidRDefault="00593D16" w:rsidP="00593D16">
      <w:pPr>
        <w:ind w:firstLine="709"/>
      </w:pPr>
    </w:p>
    <w:p w:rsidR="00604C6E" w:rsidRDefault="00E12F4F" w:rsidP="00604C6E">
      <w:pPr>
        <w:widowControl w:val="0"/>
        <w:autoSpaceDE w:val="0"/>
        <w:autoSpaceDN w:val="0"/>
        <w:adjustRightInd w:val="0"/>
        <w:ind w:firstLine="709"/>
        <w:rPr>
          <w:spacing w:val="-2"/>
        </w:rPr>
      </w:pPr>
      <w:r w:rsidRPr="00333250">
        <w:t xml:space="preserve">2. </w:t>
      </w:r>
      <w:r w:rsidR="00604C6E" w:rsidRPr="00333250">
        <w:t xml:space="preserve">Отбор заявок проводится по адресу: г. </w:t>
      </w:r>
      <w:r w:rsidR="00D37B59" w:rsidRPr="00333250">
        <w:t>Новоалександровск</w:t>
      </w:r>
      <w:r w:rsidR="001C1851">
        <w:t xml:space="preserve">, </w:t>
      </w:r>
      <w:proofErr w:type="spellStart"/>
      <w:r w:rsidR="001C1851">
        <w:t>ул.</w:t>
      </w:r>
      <w:r w:rsidR="00D37B59" w:rsidRPr="00333250">
        <w:t>Гагарина</w:t>
      </w:r>
      <w:proofErr w:type="spellEnd"/>
      <w:r w:rsidR="00604C6E" w:rsidRPr="00333250">
        <w:t xml:space="preserve">, </w:t>
      </w:r>
      <w:r w:rsidR="00D37B59" w:rsidRPr="00333250">
        <w:t>315</w:t>
      </w:r>
      <w:r w:rsidR="00604C6E" w:rsidRPr="00333250">
        <w:t xml:space="preserve">. Адрес электронной почты – </w:t>
      </w:r>
      <w:proofErr w:type="spellStart"/>
      <w:r w:rsidR="00D37B59" w:rsidRPr="00333250">
        <w:rPr>
          <w:lang w:val="en-US"/>
        </w:rPr>
        <w:t>novoaleks</w:t>
      </w:r>
      <w:proofErr w:type="spellEnd"/>
      <w:r w:rsidR="00D37B59" w:rsidRPr="00333250">
        <w:t>_</w:t>
      </w:r>
      <w:proofErr w:type="spellStart"/>
      <w:r w:rsidR="00D37B59" w:rsidRPr="00333250">
        <w:rPr>
          <w:lang w:val="en-US"/>
        </w:rPr>
        <w:t>ush</w:t>
      </w:r>
      <w:proofErr w:type="spellEnd"/>
      <w:r w:rsidR="00D37B59" w:rsidRPr="00333250">
        <w:t>@</w:t>
      </w:r>
      <w:proofErr w:type="spellStart"/>
      <w:r w:rsidR="00D37B59" w:rsidRPr="00333250">
        <w:rPr>
          <w:lang w:val="en-US"/>
        </w:rPr>
        <w:t>bk</w:t>
      </w:r>
      <w:proofErr w:type="spellEnd"/>
      <w:r w:rsidR="00604C6E" w:rsidRPr="00333250">
        <w:t>.</w:t>
      </w:r>
      <w:proofErr w:type="spellStart"/>
      <w:r w:rsidR="00D37B59" w:rsidRPr="00333250">
        <w:rPr>
          <w:lang w:val="en-US"/>
        </w:rPr>
        <w:t>ru</w:t>
      </w:r>
      <w:proofErr w:type="spellEnd"/>
      <w:r w:rsidR="00604C6E" w:rsidRPr="00333250">
        <w:t xml:space="preserve"> Официальный сайт </w:t>
      </w:r>
      <w:r w:rsidR="00D37B59" w:rsidRPr="00333250">
        <w:t>администрации</w:t>
      </w:r>
      <w:r w:rsidR="00604C6E" w:rsidRPr="00333250">
        <w:t xml:space="preserve"> в информационно-телекоммуникационной сети «Интернет» –</w:t>
      </w:r>
      <w:r w:rsidR="001C1851" w:rsidRPr="001C1851">
        <w:t xml:space="preserve"> </w:t>
      </w:r>
      <w:hyperlink r:id="rId6" w:history="1">
        <w:r w:rsidR="001C1851" w:rsidRPr="00951263">
          <w:rPr>
            <w:rStyle w:val="a3"/>
            <w:spacing w:val="-2"/>
            <w:lang w:val="en-US"/>
          </w:rPr>
          <w:t>https</w:t>
        </w:r>
        <w:r w:rsidR="001C1851" w:rsidRPr="00951263">
          <w:rPr>
            <w:rStyle w:val="a3"/>
            <w:spacing w:val="-2"/>
          </w:rPr>
          <w:t>://</w:t>
        </w:r>
        <w:proofErr w:type="spellStart"/>
        <w:r w:rsidR="001C1851" w:rsidRPr="00951263">
          <w:rPr>
            <w:rStyle w:val="a3"/>
            <w:spacing w:val="-2"/>
            <w:lang w:val="en-US"/>
          </w:rPr>
          <w:t>newalexandrovsk</w:t>
        </w:r>
        <w:proofErr w:type="spellEnd"/>
        <w:r w:rsidR="001C1851" w:rsidRPr="00951263">
          <w:rPr>
            <w:rStyle w:val="a3"/>
            <w:spacing w:val="-2"/>
          </w:rPr>
          <w:t>.</w:t>
        </w:r>
        <w:proofErr w:type="spellStart"/>
        <w:r w:rsidR="001C1851" w:rsidRPr="00951263">
          <w:rPr>
            <w:rStyle w:val="a3"/>
            <w:spacing w:val="-2"/>
            <w:lang w:val="en-US"/>
          </w:rPr>
          <w:t>gosuslugi</w:t>
        </w:r>
        <w:proofErr w:type="spellEnd"/>
        <w:r w:rsidR="001C1851" w:rsidRPr="00951263">
          <w:rPr>
            <w:rStyle w:val="a3"/>
            <w:spacing w:val="-2"/>
          </w:rPr>
          <w:t>.</w:t>
        </w:r>
        <w:proofErr w:type="spellStart"/>
        <w:r w:rsidR="001C1851" w:rsidRPr="00951263">
          <w:rPr>
            <w:rStyle w:val="a3"/>
            <w:spacing w:val="-2"/>
            <w:lang w:val="en-US"/>
          </w:rPr>
          <w:t>ru</w:t>
        </w:r>
        <w:proofErr w:type="spellEnd"/>
        <w:r w:rsidR="001C1851" w:rsidRPr="00951263">
          <w:rPr>
            <w:rStyle w:val="a3"/>
            <w:spacing w:val="-2"/>
          </w:rPr>
          <w:t>/</w:t>
        </w:r>
      </w:hyperlink>
      <w:r w:rsidR="001C1851">
        <w:rPr>
          <w:spacing w:val="-2"/>
        </w:rPr>
        <w:t>.</w:t>
      </w:r>
    </w:p>
    <w:p w:rsidR="001C1851" w:rsidRPr="001C1851" w:rsidRDefault="001C1851" w:rsidP="00604C6E">
      <w:pPr>
        <w:widowControl w:val="0"/>
        <w:autoSpaceDE w:val="0"/>
        <w:autoSpaceDN w:val="0"/>
        <w:adjustRightInd w:val="0"/>
        <w:ind w:firstLine="709"/>
      </w:pPr>
    </w:p>
    <w:p w:rsidR="00C25432" w:rsidRPr="00333250" w:rsidRDefault="00E12F4F" w:rsidP="00C25432">
      <w:pPr>
        <w:autoSpaceDE w:val="0"/>
        <w:autoSpaceDN w:val="0"/>
        <w:adjustRightInd w:val="0"/>
        <w:ind w:firstLine="720"/>
      </w:pPr>
      <w:r w:rsidRPr="00333250">
        <w:t xml:space="preserve">3. </w:t>
      </w:r>
      <w:r w:rsidR="00604C6E" w:rsidRPr="00333250">
        <w:t xml:space="preserve">Целью предоставления субсидии </w:t>
      </w:r>
      <w:r w:rsidR="00C10346" w:rsidRPr="00333250">
        <w:t>является</w:t>
      </w:r>
      <w:r w:rsidR="00373071" w:rsidRPr="00333250">
        <w:t xml:space="preserve"> </w:t>
      </w:r>
      <w:r w:rsidR="00C25432" w:rsidRPr="00333250">
        <w:t xml:space="preserve">финансовое обеспечение затрат на закладку сада </w:t>
      </w:r>
      <w:proofErr w:type="spellStart"/>
      <w:r w:rsidR="00C25432" w:rsidRPr="00333250">
        <w:t>суперинтенсивного</w:t>
      </w:r>
      <w:proofErr w:type="spellEnd"/>
      <w:r w:rsidR="00C25432" w:rsidRPr="00333250">
        <w:t xml:space="preserve"> типа</w:t>
      </w:r>
      <w:r w:rsidR="00717AAD" w:rsidRPr="00333250">
        <w:t>, на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w:t>
      </w:r>
    </w:p>
    <w:p w:rsidR="00376EF0" w:rsidRPr="00333250" w:rsidRDefault="00373071" w:rsidP="00C25432">
      <w:pPr>
        <w:autoSpaceDE w:val="0"/>
        <w:autoSpaceDN w:val="0"/>
        <w:adjustRightInd w:val="0"/>
        <w:ind w:firstLine="720"/>
      </w:pPr>
      <w:r w:rsidRPr="00333250">
        <w:t>Р</w:t>
      </w:r>
      <w:r w:rsidR="00434759" w:rsidRPr="00333250">
        <w:t>езультат</w:t>
      </w:r>
      <w:r w:rsidR="00604C6E" w:rsidRPr="00333250">
        <w:t xml:space="preserve"> предоставления </w:t>
      </w:r>
      <w:r w:rsidR="00C25432" w:rsidRPr="00333250">
        <w:t>гранта</w:t>
      </w:r>
      <w:r w:rsidR="00F631C4" w:rsidRPr="00333250">
        <w:t xml:space="preserve">: </w:t>
      </w:r>
      <w:r w:rsidR="006B4929" w:rsidRPr="00333250">
        <w:t xml:space="preserve">закладка сада </w:t>
      </w:r>
      <w:proofErr w:type="spellStart"/>
      <w:r w:rsidR="006B4929" w:rsidRPr="00333250">
        <w:t>суперинтенсивного</w:t>
      </w:r>
      <w:proofErr w:type="spellEnd"/>
      <w:r w:rsidR="006B4929" w:rsidRPr="00333250">
        <w:t xml:space="preserve"> типа. </w:t>
      </w:r>
    </w:p>
    <w:p w:rsidR="00FB2F98" w:rsidRPr="00333250" w:rsidRDefault="00FB2F98" w:rsidP="00FB2F98">
      <w:pPr>
        <w:autoSpaceDE w:val="0"/>
        <w:autoSpaceDN w:val="0"/>
        <w:adjustRightInd w:val="0"/>
        <w:ind w:firstLine="720"/>
      </w:pPr>
    </w:p>
    <w:p w:rsidR="00E12F4F" w:rsidRDefault="009A2AFA" w:rsidP="001C1851">
      <w:pPr>
        <w:ind w:firstLine="709"/>
        <w:rPr>
          <w:rFonts w:eastAsia="Times New Roman"/>
          <w:lang w:eastAsia="ru-RU"/>
        </w:rPr>
      </w:pPr>
      <w:r w:rsidRPr="00333250">
        <w:t xml:space="preserve">4. </w:t>
      </w:r>
      <w:r w:rsidR="00373071" w:rsidRPr="00333250">
        <w:t>Сетевой адрес в информационно-телекоммуникационной сети «Интернет»</w:t>
      </w:r>
      <w:r w:rsidR="00755018" w:rsidRPr="00333250">
        <w:t>:</w:t>
      </w:r>
      <w:r w:rsidR="001C1851">
        <w:t xml:space="preserve"> </w:t>
      </w:r>
      <w:hyperlink r:id="rId7" w:history="1">
        <w:r w:rsidR="001C1851" w:rsidRPr="00951263">
          <w:rPr>
            <w:rStyle w:val="a3"/>
            <w:rFonts w:eastAsia="Times New Roman"/>
            <w:lang w:eastAsia="ru-RU"/>
          </w:rPr>
          <w:t>https://newalexandrovsk.gosuslugi.ru/deyatelnost/napravleniya-deyatelnosti/selskoe-hozyaystvo/informatsiya-i-meropriyatiya/</w:t>
        </w:r>
      </w:hyperlink>
      <w:r w:rsidR="001C1851">
        <w:rPr>
          <w:rFonts w:eastAsia="Times New Roman"/>
          <w:lang w:eastAsia="ru-RU"/>
        </w:rPr>
        <w:t>.</w:t>
      </w:r>
    </w:p>
    <w:p w:rsidR="001C1851" w:rsidRPr="00333250" w:rsidRDefault="001C1851" w:rsidP="001C1851">
      <w:pPr>
        <w:ind w:firstLine="709"/>
      </w:pPr>
    </w:p>
    <w:p w:rsidR="00376EF0" w:rsidRPr="00333250" w:rsidRDefault="00E12F4F" w:rsidP="00C10346">
      <w:pPr>
        <w:widowControl w:val="0"/>
        <w:ind w:firstLine="709"/>
        <w:rPr>
          <w:rFonts w:eastAsia="Times New Roman"/>
          <w:lang w:eastAsia="ar-SA"/>
        </w:rPr>
      </w:pPr>
      <w:r w:rsidRPr="00333250">
        <w:t xml:space="preserve">5. </w:t>
      </w:r>
      <w:r w:rsidR="00717AAD" w:rsidRPr="00333250">
        <w:t xml:space="preserve">Участниками отбора для предоставления гранта, проводимого органом местного самоуправления в форме конкурса (далее - конкурсный отбор), являются граждане, ведущие личные подсобные хозяйства на территории Новоалександровского </w:t>
      </w:r>
      <w:r w:rsidR="00922B84" w:rsidRPr="00333250">
        <w:t>муниципального</w:t>
      </w:r>
      <w:r w:rsidR="00717AAD" w:rsidRPr="00333250">
        <w:t xml:space="preserve"> округа Ставропольского края, в соответствии с Федеральным </w:t>
      </w:r>
      <w:hyperlink r:id="rId8" w:history="1">
        <w:r w:rsidR="00717AAD" w:rsidRPr="00333250">
          <w:t>законом</w:t>
        </w:r>
      </w:hyperlink>
      <w:r w:rsidR="00717AAD" w:rsidRPr="00333250">
        <w:t xml:space="preserve"> "О личном подсобном хозяйстве", включенные </w:t>
      </w:r>
      <w:proofErr w:type="spellStart"/>
      <w:r w:rsidR="00717AAD" w:rsidRPr="00333250">
        <w:t>минсельхозом</w:t>
      </w:r>
      <w:proofErr w:type="spellEnd"/>
      <w:r w:rsidR="00717AAD" w:rsidRPr="00333250">
        <w:t xml:space="preserve"> края в реестр субъектов государственной поддержки развития сельского хозяйства в Ставропольском крае (далее - реестр субъектов государственной поддержки)</w:t>
      </w:r>
      <w:r w:rsidR="00736698" w:rsidRPr="00333250">
        <w:rPr>
          <w:rFonts w:eastAsia="Times New Roman"/>
          <w:lang w:eastAsia="ar-SA"/>
        </w:rPr>
        <w:t>)</w:t>
      </w:r>
      <w:r w:rsidR="00376EF0" w:rsidRPr="00333250">
        <w:rPr>
          <w:rFonts w:eastAsia="Times New Roman"/>
          <w:lang w:eastAsia="ar-SA"/>
        </w:rPr>
        <w:t>.</w:t>
      </w:r>
    </w:p>
    <w:p w:rsidR="00922B84" w:rsidRPr="00333250" w:rsidRDefault="00922B84" w:rsidP="00922B84">
      <w:pPr>
        <w:pStyle w:val="ConsPlusNormal"/>
        <w:ind w:firstLine="540"/>
        <w:jc w:val="both"/>
        <w:rPr>
          <w:lang w:eastAsia="ar-SA"/>
        </w:rPr>
      </w:pPr>
    </w:p>
    <w:p w:rsidR="00717AAD" w:rsidRPr="00333250" w:rsidRDefault="001E4DE4" w:rsidP="00922B84">
      <w:pPr>
        <w:pStyle w:val="ConsPlusNormal"/>
        <w:ind w:firstLine="540"/>
        <w:jc w:val="both"/>
        <w:rPr>
          <w:sz w:val="28"/>
          <w:szCs w:val="28"/>
        </w:rPr>
      </w:pPr>
      <w:r w:rsidRPr="00333250">
        <w:rPr>
          <w:lang w:eastAsia="ar-SA"/>
        </w:rPr>
        <w:t xml:space="preserve">6. </w:t>
      </w:r>
      <w:r w:rsidR="00717AAD" w:rsidRPr="00333250">
        <w:rPr>
          <w:sz w:val="28"/>
          <w:szCs w:val="28"/>
        </w:rPr>
        <w:t xml:space="preserve">Гражданин, ведущий личное подсобное хозяйство, претендующий на </w:t>
      </w:r>
      <w:r w:rsidR="00717AAD" w:rsidRPr="00333250">
        <w:rPr>
          <w:sz w:val="28"/>
          <w:szCs w:val="28"/>
        </w:rPr>
        <w:lastRenderedPageBreak/>
        <w:t>участие в конкурсном отборе (далее - заявитель), должен соответствовать одновременно следующим требованиям:</w:t>
      </w:r>
    </w:p>
    <w:p w:rsidR="00717AAD" w:rsidRPr="00333250" w:rsidRDefault="00717AAD" w:rsidP="00922B84">
      <w:pPr>
        <w:pStyle w:val="ConsPlusNormal"/>
        <w:ind w:firstLine="540"/>
        <w:jc w:val="both"/>
        <w:rPr>
          <w:sz w:val="28"/>
          <w:szCs w:val="28"/>
        </w:rPr>
      </w:pPr>
      <w:r w:rsidRPr="00333250">
        <w:rPr>
          <w:sz w:val="28"/>
          <w:szCs w:val="28"/>
        </w:rPr>
        <w:t>1) отсутствие у заявителя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17AAD" w:rsidRPr="00333250" w:rsidRDefault="00717AAD" w:rsidP="00922B84">
      <w:pPr>
        <w:pStyle w:val="ConsPlusNormal"/>
        <w:ind w:firstLine="540"/>
        <w:jc w:val="both"/>
        <w:rPr>
          <w:sz w:val="28"/>
          <w:szCs w:val="28"/>
        </w:rPr>
      </w:pPr>
      <w:r w:rsidRPr="00333250">
        <w:rPr>
          <w:sz w:val="28"/>
          <w:szCs w:val="28"/>
        </w:rPr>
        <w:t xml:space="preserve">2) наличие у заявителя на территории Новоалександровского </w:t>
      </w:r>
      <w:r w:rsidR="00922B84" w:rsidRPr="00333250">
        <w:rPr>
          <w:sz w:val="28"/>
          <w:szCs w:val="28"/>
        </w:rPr>
        <w:t>муниципального</w:t>
      </w:r>
      <w:r w:rsidRPr="00333250">
        <w:rPr>
          <w:sz w:val="28"/>
          <w:szCs w:val="28"/>
        </w:rPr>
        <w:t xml:space="preserve"> </w:t>
      </w:r>
      <w:r w:rsidR="00922B84" w:rsidRPr="00333250">
        <w:rPr>
          <w:sz w:val="28"/>
          <w:szCs w:val="28"/>
        </w:rPr>
        <w:t xml:space="preserve">округа </w:t>
      </w:r>
      <w:r w:rsidRPr="00333250">
        <w:rPr>
          <w:sz w:val="28"/>
          <w:szCs w:val="28"/>
        </w:rPr>
        <w:t>Ставропольского края,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717AAD" w:rsidRPr="00333250" w:rsidRDefault="00717AAD" w:rsidP="00922B84">
      <w:pPr>
        <w:pStyle w:val="ConsPlusNormal"/>
        <w:ind w:firstLine="540"/>
        <w:jc w:val="both"/>
        <w:rPr>
          <w:sz w:val="28"/>
          <w:szCs w:val="28"/>
        </w:rPr>
      </w:pPr>
      <w:bookmarkStart w:id="0" w:name="P57"/>
      <w:bookmarkEnd w:id="0"/>
      <w:r w:rsidRPr="00333250">
        <w:rPr>
          <w:sz w:val="28"/>
          <w:szCs w:val="28"/>
        </w:rPr>
        <w:t>3) наличие согласия заявителя на передачу и обработку персональных данных в соответствии с законодательством Российской Федерации;</w:t>
      </w:r>
    </w:p>
    <w:p w:rsidR="00717AAD" w:rsidRPr="00333250" w:rsidRDefault="00717AAD" w:rsidP="00922B84">
      <w:pPr>
        <w:pStyle w:val="ConsPlusNormal"/>
        <w:ind w:firstLine="540"/>
        <w:jc w:val="both"/>
        <w:rPr>
          <w:sz w:val="28"/>
          <w:szCs w:val="28"/>
        </w:rPr>
      </w:pPr>
      <w:bookmarkStart w:id="1" w:name="P58"/>
      <w:bookmarkEnd w:id="1"/>
      <w:r w:rsidRPr="00333250">
        <w:rPr>
          <w:sz w:val="28"/>
          <w:szCs w:val="28"/>
        </w:rPr>
        <w:t>4) наличие согласия заявителя на осуществление органом местного самоуправления и органами государственного финансового контроля Ставропольского края проверок соблюдения заявителем цели, условий и порядка предоставления гранта;</w:t>
      </w:r>
    </w:p>
    <w:p w:rsidR="00717AAD" w:rsidRPr="00333250" w:rsidRDefault="00717AAD" w:rsidP="00922B84">
      <w:pPr>
        <w:pStyle w:val="ConsPlusNormal"/>
        <w:ind w:firstLine="540"/>
        <w:jc w:val="both"/>
        <w:rPr>
          <w:sz w:val="28"/>
          <w:szCs w:val="28"/>
        </w:rPr>
      </w:pPr>
      <w:bookmarkStart w:id="2" w:name="P59"/>
      <w:bookmarkEnd w:id="2"/>
      <w:r w:rsidRPr="00333250">
        <w:rPr>
          <w:sz w:val="28"/>
          <w:szCs w:val="28"/>
        </w:rPr>
        <w:t xml:space="preserve">5) наличие обязательства заявителя осуществлять расходование гранта на финансовое обеспечение затрат на закладку сада </w:t>
      </w:r>
      <w:proofErr w:type="spellStart"/>
      <w:r w:rsidRPr="00333250">
        <w:rPr>
          <w:sz w:val="28"/>
          <w:szCs w:val="28"/>
        </w:rPr>
        <w:t>суперинтенсивного</w:t>
      </w:r>
      <w:proofErr w:type="spellEnd"/>
      <w:r w:rsidRPr="00333250">
        <w:rPr>
          <w:sz w:val="28"/>
          <w:szCs w:val="28"/>
        </w:rPr>
        <w:t xml:space="preserve"> типа в соответствии с планом расходов по закладке сада </w:t>
      </w:r>
      <w:proofErr w:type="spellStart"/>
      <w:r w:rsidRPr="00333250">
        <w:rPr>
          <w:sz w:val="28"/>
          <w:szCs w:val="28"/>
        </w:rPr>
        <w:t>суперинтенсивного</w:t>
      </w:r>
      <w:proofErr w:type="spellEnd"/>
      <w:r w:rsidRPr="00333250">
        <w:rPr>
          <w:sz w:val="28"/>
          <w:szCs w:val="28"/>
        </w:rPr>
        <w:t xml:space="preserve"> типа по форме, утверждаемой </w:t>
      </w:r>
      <w:proofErr w:type="spellStart"/>
      <w:r w:rsidRPr="00333250">
        <w:rPr>
          <w:sz w:val="28"/>
          <w:szCs w:val="28"/>
        </w:rPr>
        <w:t>минсельхозом</w:t>
      </w:r>
      <w:proofErr w:type="spellEnd"/>
      <w:r w:rsidRPr="00333250">
        <w:rPr>
          <w:sz w:val="28"/>
          <w:szCs w:val="28"/>
        </w:rPr>
        <w:t xml:space="preserve"> края (далее - план расходов) на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 от затрат по закладке сада </w:t>
      </w:r>
      <w:proofErr w:type="spellStart"/>
      <w:r w:rsidRPr="00333250">
        <w:rPr>
          <w:sz w:val="28"/>
          <w:szCs w:val="28"/>
        </w:rPr>
        <w:t>суперин</w:t>
      </w:r>
      <w:r w:rsidR="002772A8" w:rsidRPr="00333250">
        <w:rPr>
          <w:sz w:val="28"/>
          <w:szCs w:val="28"/>
        </w:rPr>
        <w:t>тенсивного</w:t>
      </w:r>
      <w:proofErr w:type="spellEnd"/>
      <w:r w:rsidR="002772A8" w:rsidRPr="00333250">
        <w:rPr>
          <w:sz w:val="28"/>
          <w:szCs w:val="28"/>
        </w:rPr>
        <w:t xml:space="preserve"> типа, но не более </w:t>
      </w:r>
      <w:r w:rsidR="00EF7F23" w:rsidRPr="00333250">
        <w:rPr>
          <w:sz w:val="28"/>
          <w:szCs w:val="28"/>
        </w:rPr>
        <w:t>550 тыс.</w:t>
      </w:r>
      <w:r w:rsidR="002772A8" w:rsidRPr="00333250">
        <w:rPr>
          <w:sz w:val="28"/>
          <w:szCs w:val="28"/>
        </w:rPr>
        <w:t xml:space="preserve"> </w:t>
      </w:r>
      <w:r w:rsidRPr="00333250">
        <w:rPr>
          <w:sz w:val="28"/>
          <w:szCs w:val="28"/>
        </w:rPr>
        <w:t>рублей.</w:t>
      </w:r>
    </w:p>
    <w:p w:rsidR="00717AAD" w:rsidRPr="00333250" w:rsidRDefault="00717AAD" w:rsidP="002772A8">
      <w:pPr>
        <w:pStyle w:val="ConsPlusNormal"/>
        <w:ind w:firstLine="540"/>
        <w:jc w:val="both"/>
        <w:rPr>
          <w:sz w:val="28"/>
          <w:szCs w:val="28"/>
        </w:rPr>
      </w:pPr>
      <w:r w:rsidRPr="00333250">
        <w:rPr>
          <w:sz w:val="28"/>
          <w:szCs w:val="28"/>
        </w:rPr>
        <w:t xml:space="preserve">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w:t>
      </w:r>
      <w:proofErr w:type="spellStart"/>
      <w:r w:rsidRPr="00333250">
        <w:rPr>
          <w:sz w:val="28"/>
          <w:szCs w:val="28"/>
        </w:rPr>
        <w:t>суперинтенсивного</w:t>
      </w:r>
      <w:proofErr w:type="spellEnd"/>
      <w:r w:rsidRPr="00333250">
        <w:rPr>
          <w:sz w:val="28"/>
          <w:szCs w:val="28"/>
        </w:rPr>
        <w:t xml:space="preserve"> типа;</w:t>
      </w:r>
    </w:p>
    <w:p w:rsidR="00717AAD" w:rsidRPr="00333250" w:rsidRDefault="00717AAD" w:rsidP="002772A8">
      <w:pPr>
        <w:pStyle w:val="ConsPlusNormal"/>
        <w:ind w:firstLine="540"/>
        <w:jc w:val="both"/>
        <w:rPr>
          <w:sz w:val="28"/>
          <w:szCs w:val="28"/>
        </w:rPr>
      </w:pPr>
      <w:r w:rsidRPr="00333250">
        <w:rPr>
          <w:sz w:val="28"/>
          <w:szCs w:val="28"/>
        </w:rPr>
        <w:t xml:space="preserve">7) наличие обязательства заявителя осуществлять </w:t>
      </w:r>
      <w:proofErr w:type="spellStart"/>
      <w:r w:rsidRPr="00333250">
        <w:rPr>
          <w:sz w:val="28"/>
          <w:szCs w:val="28"/>
        </w:rPr>
        <w:t>уходные</w:t>
      </w:r>
      <w:proofErr w:type="spellEnd"/>
      <w:r w:rsidRPr="00333250">
        <w:rPr>
          <w:sz w:val="28"/>
          <w:szCs w:val="28"/>
        </w:rPr>
        <w:t xml:space="preserve"> работы за садом </w:t>
      </w:r>
      <w:proofErr w:type="spellStart"/>
      <w:r w:rsidRPr="00333250">
        <w:rPr>
          <w:sz w:val="28"/>
          <w:szCs w:val="28"/>
        </w:rPr>
        <w:t>суперинтенсивного</w:t>
      </w:r>
      <w:proofErr w:type="spellEnd"/>
      <w:r w:rsidRPr="00333250">
        <w:rPr>
          <w:sz w:val="28"/>
          <w:szCs w:val="28"/>
        </w:rPr>
        <w:t xml:space="preserve"> типа в течение 5 лет со дня подписания акта выполненных работ по закладке сада </w:t>
      </w:r>
      <w:proofErr w:type="spellStart"/>
      <w:r w:rsidRPr="00333250">
        <w:rPr>
          <w:sz w:val="28"/>
          <w:szCs w:val="28"/>
        </w:rPr>
        <w:t>суперинтенсивного</w:t>
      </w:r>
      <w:proofErr w:type="spellEnd"/>
      <w:r w:rsidRPr="00333250">
        <w:rPr>
          <w:sz w:val="28"/>
          <w:szCs w:val="28"/>
        </w:rPr>
        <w:t xml:space="preserve"> типа;</w:t>
      </w:r>
    </w:p>
    <w:p w:rsidR="00717AAD" w:rsidRPr="00333250" w:rsidRDefault="00717AAD" w:rsidP="002772A8">
      <w:pPr>
        <w:pStyle w:val="ConsPlusNormal"/>
        <w:ind w:firstLine="540"/>
        <w:jc w:val="both"/>
        <w:rPr>
          <w:sz w:val="28"/>
          <w:szCs w:val="28"/>
        </w:rPr>
      </w:pPr>
      <w:bookmarkStart w:id="3" w:name="P62"/>
      <w:bookmarkEnd w:id="3"/>
      <w:r w:rsidRPr="00333250">
        <w:rPr>
          <w:sz w:val="28"/>
          <w:szCs w:val="28"/>
        </w:rPr>
        <w:t xml:space="preserve">8) наличие обязательства заявителя по включению в договоры, заключаемые заявителем в целях исполнения обязательств по соглашению о предоставлении гранта (далее - соглашение), согласия лиц, являющихся поставщиками (подрядчиками, исполнителями) по указанным договорам, на осуществление органом местного самоуправления и органами государственного финансового контроля Ставропольского края проверок соблюдения ими цели, условий и порядка предоставления гранта и положения </w:t>
      </w:r>
      <w:r w:rsidRPr="00333250">
        <w:rPr>
          <w:sz w:val="28"/>
          <w:szCs w:val="28"/>
        </w:rPr>
        <w:lastRenderedPageBreak/>
        <w:t>о запрете приобретения указанными лицами, являющимися юридическими лицами,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17AAD" w:rsidRPr="00333250" w:rsidRDefault="00717AAD" w:rsidP="002772A8">
      <w:pPr>
        <w:pStyle w:val="ConsPlusNormal"/>
        <w:ind w:firstLine="540"/>
        <w:jc w:val="both"/>
        <w:rPr>
          <w:sz w:val="28"/>
          <w:szCs w:val="28"/>
        </w:rPr>
      </w:pPr>
      <w:r w:rsidRPr="00333250">
        <w:rPr>
          <w:sz w:val="28"/>
          <w:szCs w:val="28"/>
        </w:rPr>
        <w:t xml:space="preserve">9) заявитель на дату не ранее чем за 30 календарных дней до даты подачи заявки не получает средства из краевого бюджета в соответствии с иными нормативными правовыми актами Ставропольского края на </w:t>
      </w:r>
      <w:r w:rsidR="0007686C" w:rsidRPr="00333250">
        <w:rPr>
          <w:sz w:val="28"/>
          <w:szCs w:val="28"/>
        </w:rPr>
        <w:t xml:space="preserve">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0007686C" w:rsidRPr="00333250">
        <w:rPr>
          <w:sz w:val="28"/>
          <w:szCs w:val="28"/>
        </w:rPr>
        <w:t>суперинтенсивного</w:t>
      </w:r>
      <w:proofErr w:type="spellEnd"/>
      <w:r w:rsidR="0007686C" w:rsidRPr="00333250">
        <w:rPr>
          <w:sz w:val="28"/>
          <w:szCs w:val="28"/>
        </w:rPr>
        <w:t xml:space="preserve"> типа</w:t>
      </w:r>
      <w:r w:rsidRPr="00333250">
        <w:rPr>
          <w:sz w:val="28"/>
          <w:szCs w:val="28"/>
        </w:rPr>
        <w:t>;</w:t>
      </w:r>
    </w:p>
    <w:p w:rsidR="00717AAD" w:rsidRPr="00333250" w:rsidRDefault="00717AAD" w:rsidP="0072278B">
      <w:pPr>
        <w:pStyle w:val="ConsPlusNormal"/>
        <w:ind w:firstLine="540"/>
        <w:jc w:val="both"/>
        <w:rPr>
          <w:sz w:val="28"/>
          <w:szCs w:val="28"/>
        </w:rPr>
      </w:pPr>
      <w:r w:rsidRPr="00333250">
        <w:rPr>
          <w:sz w:val="28"/>
          <w:szCs w:val="28"/>
        </w:rPr>
        <w:t>10) отсутствие у заявителя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FB2F98" w:rsidRPr="00333250" w:rsidRDefault="00FB2F98" w:rsidP="00084712">
      <w:pPr>
        <w:widowControl w:val="0"/>
        <w:ind w:firstLine="709"/>
        <w:rPr>
          <w:rFonts w:eastAsia="Times New Roman"/>
          <w:lang w:eastAsia="ru-RU"/>
        </w:rPr>
      </w:pPr>
    </w:p>
    <w:p w:rsidR="006B4929" w:rsidRPr="00333250" w:rsidRDefault="001E4DE4" w:rsidP="0072278B">
      <w:pPr>
        <w:autoSpaceDE w:val="0"/>
        <w:autoSpaceDN w:val="0"/>
        <w:adjustRightInd w:val="0"/>
        <w:ind w:firstLine="540"/>
      </w:pPr>
      <w:r w:rsidRPr="00333250">
        <w:t>7</w:t>
      </w:r>
      <w:r w:rsidR="0050118A" w:rsidRPr="00333250">
        <w:t>.</w:t>
      </w:r>
      <w:r w:rsidR="00E12F4F" w:rsidRPr="00333250">
        <w:t xml:space="preserve"> </w:t>
      </w:r>
      <w:r w:rsidR="0007686C" w:rsidRPr="00333250">
        <w:t xml:space="preserve">Для участия в конкурсном отборе заявитель представляет в </w:t>
      </w:r>
      <w:r w:rsidR="003F49BF" w:rsidRPr="00333250">
        <w:t>администрацию</w:t>
      </w:r>
      <w:r w:rsidR="0007686C" w:rsidRPr="00333250">
        <w:t xml:space="preserve"> заявку, которая включает в себя следующие документы, необходимые для подтверждения соответствия заявителя категориям, </w:t>
      </w:r>
      <w:r w:rsidR="003F49BF" w:rsidRPr="00333250">
        <w:t xml:space="preserve">предусмотренным </w:t>
      </w:r>
      <w:hyperlink w:anchor="P44" w:history="1">
        <w:r w:rsidR="006B4929" w:rsidRPr="00333250">
          <w:t>пунктом 4</w:t>
        </w:r>
      </w:hyperlink>
      <w:r w:rsidR="006B4929" w:rsidRPr="00333250">
        <w:t xml:space="preserve"> Порядка, и требованиям, предусмотренным </w:t>
      </w:r>
      <w:hyperlink w:anchor="P54" w:history="1">
        <w:r w:rsidR="006B4929" w:rsidRPr="00333250">
          <w:t>пунктом 10</w:t>
        </w:r>
      </w:hyperlink>
      <w:r w:rsidR="0072278B" w:rsidRPr="00333250">
        <w:t xml:space="preserve"> Порядка</w:t>
      </w:r>
      <w:r w:rsidR="006B4929" w:rsidRPr="00333250">
        <w:t>:</w:t>
      </w:r>
    </w:p>
    <w:p w:rsidR="0007686C" w:rsidRPr="00333250" w:rsidRDefault="0007686C" w:rsidP="0072278B">
      <w:pPr>
        <w:autoSpaceDE w:val="0"/>
        <w:autoSpaceDN w:val="0"/>
        <w:adjustRightInd w:val="0"/>
        <w:ind w:firstLine="540"/>
      </w:pPr>
      <w:r w:rsidRPr="00333250">
        <w:t xml:space="preserve">1) заявление о предоставлении гранта, содержащее согласие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конкурсным отбором, согласия заявителя, предусмотренные </w:t>
      </w:r>
      <w:hyperlink w:anchor="P57" w:history="1">
        <w:r w:rsidR="006B4929" w:rsidRPr="00333250">
          <w:t>подпунктами "3"</w:t>
        </w:r>
      </w:hyperlink>
      <w:r w:rsidR="006B4929" w:rsidRPr="00333250">
        <w:t xml:space="preserve"> и </w:t>
      </w:r>
      <w:hyperlink w:anchor="P58" w:history="1">
        <w:r w:rsidR="006B4929" w:rsidRPr="00333250">
          <w:t>"4" пункта 10</w:t>
        </w:r>
      </w:hyperlink>
      <w:r w:rsidR="006B4929" w:rsidRPr="00333250">
        <w:t xml:space="preserve"> Порядка, и обязательства заявителя, предусмотренные </w:t>
      </w:r>
      <w:hyperlink w:anchor="P59" w:history="1">
        <w:r w:rsidR="006B4929" w:rsidRPr="00333250">
          <w:t>подпунктами "5"</w:t>
        </w:r>
      </w:hyperlink>
      <w:r w:rsidR="006B4929" w:rsidRPr="00333250">
        <w:t xml:space="preserve"> - </w:t>
      </w:r>
      <w:hyperlink w:anchor="P62" w:history="1">
        <w:r w:rsidR="006B4929" w:rsidRPr="00333250">
          <w:t>"8" пункта 10</w:t>
        </w:r>
      </w:hyperlink>
      <w:r w:rsidRPr="00333250">
        <w:t xml:space="preserve">, по форме, утверждаемой </w:t>
      </w:r>
      <w:proofErr w:type="spellStart"/>
      <w:r w:rsidRPr="00333250">
        <w:t>минсельхозом</w:t>
      </w:r>
      <w:proofErr w:type="spellEnd"/>
      <w:r w:rsidRPr="00333250">
        <w:t xml:space="preserve"> края;</w:t>
      </w:r>
    </w:p>
    <w:p w:rsidR="0007686C" w:rsidRPr="00333250" w:rsidRDefault="0007686C" w:rsidP="0072278B">
      <w:pPr>
        <w:pStyle w:val="ConsPlusNormal"/>
        <w:ind w:firstLine="540"/>
        <w:jc w:val="both"/>
        <w:rPr>
          <w:sz w:val="28"/>
          <w:szCs w:val="28"/>
        </w:rPr>
      </w:pPr>
      <w:r w:rsidRPr="00333250">
        <w:rPr>
          <w:sz w:val="28"/>
          <w:szCs w:val="28"/>
        </w:rPr>
        <w:t>2) копия паспорта или иного документа, удостоверяющего личность заявителя;</w:t>
      </w:r>
    </w:p>
    <w:p w:rsidR="0007686C" w:rsidRPr="00333250" w:rsidRDefault="0007686C" w:rsidP="0072278B">
      <w:pPr>
        <w:pStyle w:val="ConsPlusNormal"/>
        <w:ind w:firstLine="540"/>
        <w:jc w:val="both"/>
        <w:rPr>
          <w:sz w:val="28"/>
          <w:szCs w:val="28"/>
        </w:rPr>
      </w:pPr>
      <w:r w:rsidRPr="00333250">
        <w:rPr>
          <w:sz w:val="28"/>
          <w:szCs w:val="28"/>
        </w:rPr>
        <w:t>3) документ, удостоверяющий полномочия представителя заявителя (в случае обращения с заявкой представителя заявителя);</w:t>
      </w:r>
    </w:p>
    <w:p w:rsidR="0007686C" w:rsidRPr="00333250" w:rsidRDefault="0007686C" w:rsidP="0072278B">
      <w:pPr>
        <w:pStyle w:val="ConsPlusNormal"/>
        <w:ind w:firstLine="540"/>
        <w:jc w:val="both"/>
        <w:rPr>
          <w:sz w:val="28"/>
          <w:szCs w:val="28"/>
        </w:rPr>
      </w:pPr>
      <w:r w:rsidRPr="00333250">
        <w:rPr>
          <w:sz w:val="28"/>
          <w:szCs w:val="28"/>
        </w:rPr>
        <w:t>4) план расходов;</w:t>
      </w:r>
    </w:p>
    <w:p w:rsidR="0007686C" w:rsidRPr="00333250" w:rsidRDefault="0007686C" w:rsidP="0072278B">
      <w:pPr>
        <w:pStyle w:val="ConsPlusNormal"/>
        <w:ind w:firstLine="540"/>
        <w:jc w:val="both"/>
        <w:rPr>
          <w:sz w:val="28"/>
          <w:szCs w:val="28"/>
        </w:rPr>
      </w:pPr>
      <w:r w:rsidRPr="00333250">
        <w:rPr>
          <w:sz w:val="28"/>
          <w:szCs w:val="28"/>
        </w:rPr>
        <w:t xml:space="preserve">5) выписка с расчетного счета, открытого заявителем в российской кредитной организации, о наличии на данном счете средств в размере не менее 5 процентов собственных средств от стоимости затрат на закладку сада </w:t>
      </w:r>
      <w:proofErr w:type="spellStart"/>
      <w:r w:rsidRPr="00333250">
        <w:rPr>
          <w:sz w:val="28"/>
          <w:szCs w:val="28"/>
        </w:rPr>
        <w:t>суперинтенсивного</w:t>
      </w:r>
      <w:proofErr w:type="spellEnd"/>
      <w:r w:rsidRPr="00333250">
        <w:rPr>
          <w:sz w:val="28"/>
          <w:szCs w:val="28"/>
        </w:rPr>
        <w:t xml:space="preserve"> типа, указанных в плане расходов, заверенная российской кредитной организацией, выданная заявителю на дату не ранее чем за 5 календарных дней до даты подачи заявки;</w:t>
      </w:r>
    </w:p>
    <w:p w:rsidR="0007686C" w:rsidRPr="00333250" w:rsidRDefault="0007686C" w:rsidP="0072278B">
      <w:pPr>
        <w:autoSpaceDE w:val="0"/>
        <w:autoSpaceDN w:val="0"/>
        <w:adjustRightInd w:val="0"/>
        <w:ind w:firstLine="540"/>
      </w:pPr>
      <w:r w:rsidRPr="00333250">
        <w:t xml:space="preserve">6) справка, подтверждающая на дату не ранее чем за 30 календарных дней до даты подачи заявки, что заявитель не получает средства из краевого бюджета в соответствии с иными нормативными правовыми актами Ставропольского края на предоставления за счет средств бюджета </w:t>
      </w:r>
      <w:r w:rsidRPr="00333250">
        <w:lastRenderedPageBreak/>
        <w:t xml:space="preserve">Ставропольского края грантов в форме субсидий гражданам, ведущим личные подсобные хозяйства, на закладку сада </w:t>
      </w:r>
      <w:proofErr w:type="spellStart"/>
      <w:r w:rsidRPr="00333250">
        <w:t>суперинтенсивного</w:t>
      </w:r>
      <w:proofErr w:type="spellEnd"/>
      <w:r w:rsidRPr="00333250">
        <w:t xml:space="preserve"> типа, оформленная в свободной форме и подписанная заявителем;</w:t>
      </w:r>
    </w:p>
    <w:p w:rsidR="00B36B76" w:rsidRPr="00333250" w:rsidRDefault="0007686C" w:rsidP="0007686C">
      <w:pPr>
        <w:widowControl w:val="0"/>
        <w:autoSpaceDE w:val="0"/>
        <w:autoSpaceDN w:val="0"/>
        <w:adjustRightInd w:val="0"/>
        <w:ind w:firstLine="708"/>
        <w:rPr>
          <w:rFonts w:eastAsia="Times New Roman"/>
          <w:lang w:eastAsia="ru-RU"/>
        </w:rPr>
      </w:pPr>
      <w:r w:rsidRPr="00333250">
        <w:t>7) справка, подтверждающая на дату не ранее чем за 30 календарных дней до даты подачи заявки отсутствие у заявителя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 оформленная в свободной форме и подписанная заявителем</w:t>
      </w:r>
      <w:r w:rsidR="00A56688" w:rsidRPr="00333250">
        <w:t xml:space="preserve"> </w:t>
      </w:r>
      <w:r w:rsidR="00B36B76" w:rsidRPr="00333250">
        <w:rPr>
          <w:rFonts w:eastAsia="Times New Roman"/>
          <w:lang w:eastAsia="ru-RU"/>
        </w:rPr>
        <w:t>края.</w:t>
      </w:r>
    </w:p>
    <w:p w:rsidR="00084712" w:rsidRPr="00333250" w:rsidRDefault="00084712" w:rsidP="00FB2F98">
      <w:pPr>
        <w:autoSpaceDE w:val="0"/>
        <w:autoSpaceDN w:val="0"/>
        <w:adjustRightInd w:val="0"/>
        <w:ind w:firstLine="708"/>
      </w:pPr>
    </w:p>
    <w:p w:rsidR="00214834" w:rsidRPr="00333250" w:rsidRDefault="008B1EA5" w:rsidP="0072278B">
      <w:pPr>
        <w:pStyle w:val="ConsPlusNormal"/>
        <w:ind w:firstLine="540"/>
        <w:jc w:val="both"/>
        <w:rPr>
          <w:sz w:val="28"/>
          <w:szCs w:val="28"/>
        </w:rPr>
      </w:pPr>
      <w:r w:rsidRPr="00333250">
        <w:rPr>
          <w:sz w:val="28"/>
          <w:szCs w:val="28"/>
        </w:rPr>
        <w:t>8</w:t>
      </w:r>
      <w:r w:rsidR="00084712" w:rsidRPr="00333250">
        <w:t xml:space="preserve">. </w:t>
      </w:r>
      <w:r w:rsidR="00214834" w:rsidRPr="00333250">
        <w:rPr>
          <w:sz w:val="28"/>
          <w:szCs w:val="28"/>
        </w:rPr>
        <w:t xml:space="preserve">Документы, предусмотренные </w:t>
      </w:r>
      <w:hyperlink w:anchor="P65" w:history="1">
        <w:r w:rsidR="00214834" w:rsidRPr="00333250">
          <w:rPr>
            <w:sz w:val="28"/>
            <w:szCs w:val="28"/>
          </w:rPr>
          <w:t xml:space="preserve">пунктом </w:t>
        </w:r>
      </w:hyperlink>
      <w:r w:rsidRPr="00333250">
        <w:rPr>
          <w:sz w:val="28"/>
          <w:szCs w:val="28"/>
        </w:rPr>
        <w:t>1</w:t>
      </w:r>
      <w:r w:rsidR="006B4929" w:rsidRPr="00333250">
        <w:rPr>
          <w:sz w:val="28"/>
          <w:szCs w:val="28"/>
        </w:rPr>
        <w:t>1</w:t>
      </w:r>
      <w:r w:rsidR="00214834" w:rsidRPr="00333250">
        <w:rPr>
          <w:sz w:val="28"/>
          <w:szCs w:val="28"/>
        </w:rPr>
        <w:t xml:space="preserve"> </w:t>
      </w:r>
      <w:r w:rsidRPr="00333250">
        <w:rPr>
          <w:sz w:val="28"/>
          <w:szCs w:val="28"/>
        </w:rPr>
        <w:t>Порядка</w:t>
      </w:r>
      <w:r w:rsidR="00214834" w:rsidRPr="00333250">
        <w:rPr>
          <w:sz w:val="28"/>
          <w:szCs w:val="28"/>
        </w:rPr>
        <w:t>, представляются заявителем в администрацию в срок не позднее даты окончания срока подачи заявок, указанной в объявлении о проведении конкурсного отбора.</w:t>
      </w:r>
    </w:p>
    <w:p w:rsidR="0072278B" w:rsidRPr="00333250" w:rsidRDefault="0072278B" w:rsidP="0072278B">
      <w:pPr>
        <w:pStyle w:val="ConsPlusNormal"/>
        <w:ind w:firstLine="540"/>
        <w:jc w:val="both"/>
        <w:rPr>
          <w:sz w:val="28"/>
          <w:szCs w:val="28"/>
        </w:rPr>
      </w:pPr>
    </w:p>
    <w:p w:rsidR="00214834" w:rsidRPr="00333250" w:rsidRDefault="008B1EA5" w:rsidP="0072278B">
      <w:pPr>
        <w:pStyle w:val="ConsPlusNormal"/>
        <w:ind w:firstLine="540"/>
        <w:jc w:val="both"/>
        <w:rPr>
          <w:sz w:val="28"/>
          <w:szCs w:val="28"/>
        </w:rPr>
      </w:pPr>
      <w:r w:rsidRPr="00333250">
        <w:rPr>
          <w:sz w:val="28"/>
          <w:szCs w:val="28"/>
        </w:rPr>
        <w:t>9</w:t>
      </w:r>
      <w:r w:rsidR="00214834" w:rsidRPr="00333250">
        <w:rPr>
          <w:sz w:val="28"/>
          <w:szCs w:val="28"/>
        </w:rPr>
        <w:t xml:space="preserve">. Документы, предусмотренные </w:t>
      </w:r>
      <w:hyperlink w:anchor="P65" w:history="1">
        <w:r w:rsidR="00214834" w:rsidRPr="00333250">
          <w:rPr>
            <w:sz w:val="28"/>
            <w:szCs w:val="28"/>
          </w:rPr>
          <w:t xml:space="preserve">пунктом </w:t>
        </w:r>
      </w:hyperlink>
      <w:r w:rsidRPr="00333250">
        <w:rPr>
          <w:sz w:val="28"/>
          <w:szCs w:val="28"/>
        </w:rPr>
        <w:t>1</w:t>
      </w:r>
      <w:r w:rsidR="006B4929" w:rsidRPr="00333250">
        <w:rPr>
          <w:sz w:val="28"/>
          <w:szCs w:val="28"/>
        </w:rPr>
        <w:t>1</w:t>
      </w:r>
      <w:r w:rsidR="00214834" w:rsidRPr="00333250">
        <w:rPr>
          <w:sz w:val="28"/>
          <w:szCs w:val="28"/>
        </w:rPr>
        <w:t xml:space="preserve"> </w:t>
      </w:r>
      <w:r w:rsidRPr="00333250">
        <w:rPr>
          <w:sz w:val="28"/>
          <w:szCs w:val="28"/>
        </w:rPr>
        <w:t>Порядка</w:t>
      </w:r>
      <w:r w:rsidR="00214834" w:rsidRPr="00333250">
        <w:rPr>
          <w:sz w:val="28"/>
          <w:szCs w:val="28"/>
        </w:rPr>
        <w:t xml:space="preserve">, могут быть направлены заявителем в администрацию в форме электронных документов в порядке, установленном </w:t>
      </w:r>
      <w:hyperlink r:id="rId9" w:history="1">
        <w:r w:rsidR="00214834" w:rsidRPr="00333250">
          <w:rPr>
            <w:sz w:val="28"/>
            <w:szCs w:val="28"/>
          </w:rPr>
          <w:t>постановлением</w:t>
        </w:r>
      </w:hyperlink>
      <w:r w:rsidR="00214834" w:rsidRPr="00333250">
        <w:rPr>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2278B" w:rsidRPr="00333250" w:rsidRDefault="0072278B" w:rsidP="0072278B">
      <w:pPr>
        <w:pStyle w:val="ConsPlusNormal"/>
        <w:ind w:firstLine="540"/>
        <w:jc w:val="both"/>
      </w:pPr>
    </w:p>
    <w:p w:rsidR="00214834" w:rsidRPr="00333250" w:rsidRDefault="00457702" w:rsidP="0072278B">
      <w:pPr>
        <w:pStyle w:val="ConsPlusNormal"/>
        <w:ind w:firstLine="540"/>
        <w:jc w:val="both"/>
        <w:rPr>
          <w:sz w:val="28"/>
          <w:szCs w:val="28"/>
        </w:rPr>
      </w:pPr>
      <w:r w:rsidRPr="00333250">
        <w:rPr>
          <w:sz w:val="28"/>
          <w:szCs w:val="28"/>
        </w:rPr>
        <w:t>10</w:t>
      </w:r>
      <w:r w:rsidR="00932AD8" w:rsidRPr="00333250">
        <w:rPr>
          <w:sz w:val="28"/>
          <w:szCs w:val="28"/>
        </w:rPr>
        <w:t>.</w:t>
      </w:r>
      <w:r w:rsidR="00932AD8" w:rsidRPr="00333250">
        <w:t xml:space="preserve"> </w:t>
      </w:r>
      <w:r w:rsidR="00214834" w:rsidRPr="00333250">
        <w:rPr>
          <w:sz w:val="28"/>
          <w:szCs w:val="28"/>
        </w:rPr>
        <w:t>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листы которого должны быть пронумерованы, прошнурованы и скреплены печатью органа местного самоуправления (далее - журнал регистрации заявок), и выдает заявителю письменное уведомление о принятии заявки к рассмотрению в день принятия заявки.</w:t>
      </w:r>
    </w:p>
    <w:p w:rsidR="0072278B" w:rsidRPr="00333250" w:rsidRDefault="0072278B" w:rsidP="0072278B">
      <w:pPr>
        <w:pStyle w:val="ConsPlusNormal"/>
        <w:ind w:firstLine="540"/>
        <w:jc w:val="both"/>
        <w:rPr>
          <w:sz w:val="28"/>
          <w:szCs w:val="28"/>
        </w:rPr>
      </w:pPr>
    </w:p>
    <w:p w:rsidR="00214834" w:rsidRPr="00333250" w:rsidRDefault="00214834" w:rsidP="0072278B">
      <w:pPr>
        <w:pStyle w:val="ConsPlusNormal"/>
        <w:ind w:firstLine="540"/>
        <w:jc w:val="both"/>
        <w:rPr>
          <w:sz w:val="28"/>
          <w:szCs w:val="28"/>
        </w:rPr>
      </w:pPr>
      <w:r w:rsidRPr="00333250">
        <w:rPr>
          <w:sz w:val="28"/>
          <w:szCs w:val="28"/>
        </w:rPr>
        <w:t xml:space="preserve">В случае представления заявки по почте или в форме электронных документов в порядке, установленном </w:t>
      </w:r>
      <w:hyperlink r:id="rId10" w:history="1">
        <w:r w:rsidRPr="00333250">
          <w:rPr>
            <w:sz w:val="28"/>
            <w:szCs w:val="28"/>
          </w:rPr>
          <w:t>постановлением</w:t>
        </w:r>
      </w:hyperlink>
      <w:r w:rsidRPr="00333250">
        <w:rPr>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орган местного самоуправления регистрирует заявку в день ее поступления в орган местного самоуправления в порядке очередности поступления заявок в журнале регистрации заявок и в течение 5 рабочих дней со дня регистрации заявки направляет заявителю письменное уведомление о принятии заявки к рассмотрению.</w:t>
      </w:r>
    </w:p>
    <w:p w:rsidR="00214834" w:rsidRPr="00333250" w:rsidRDefault="00214834" w:rsidP="00214834">
      <w:pPr>
        <w:ind w:firstLine="709"/>
      </w:pPr>
    </w:p>
    <w:p w:rsidR="00C844D0" w:rsidRPr="00333250" w:rsidRDefault="000A32F7" w:rsidP="0072278B">
      <w:pPr>
        <w:ind w:firstLine="540"/>
      </w:pPr>
      <w:r w:rsidRPr="00333250">
        <w:t>11</w:t>
      </w:r>
      <w:r w:rsidR="00BF4249" w:rsidRPr="00333250">
        <w:t>.</w:t>
      </w:r>
      <w:r w:rsidR="00066504" w:rsidRPr="00333250">
        <w:t xml:space="preserve"> </w:t>
      </w:r>
      <w:r w:rsidR="00C844D0" w:rsidRPr="00333250">
        <w:t>Формы документов заявитель может получить:</w:t>
      </w:r>
    </w:p>
    <w:p w:rsidR="00C844D0" w:rsidRPr="00333250" w:rsidRDefault="00C844D0" w:rsidP="00C844D0">
      <w:pPr>
        <w:widowControl w:val="0"/>
        <w:suppressAutoHyphens/>
        <w:autoSpaceDE w:val="0"/>
        <w:ind w:firstLine="567"/>
        <w:rPr>
          <w:lang w:eastAsia="ar-SA"/>
        </w:rPr>
      </w:pPr>
      <w:r w:rsidRPr="00333250">
        <w:t xml:space="preserve">непосредственно в </w:t>
      </w:r>
      <w:r w:rsidRPr="00333250">
        <w:rPr>
          <w:kern w:val="28"/>
        </w:rPr>
        <w:t>администрации</w:t>
      </w:r>
      <w:r w:rsidRPr="00333250">
        <w:t xml:space="preserve"> по адресу:</w:t>
      </w:r>
      <w:r w:rsidR="001C1851">
        <w:rPr>
          <w:lang w:eastAsia="ar-SA"/>
        </w:rPr>
        <w:t xml:space="preserve"> г. Новоалександровск, </w:t>
      </w:r>
      <w:proofErr w:type="spellStart"/>
      <w:r w:rsidR="001C1851">
        <w:rPr>
          <w:lang w:eastAsia="ar-SA"/>
        </w:rPr>
        <w:t>ул.</w:t>
      </w:r>
      <w:r w:rsidRPr="00333250">
        <w:rPr>
          <w:lang w:eastAsia="ar-SA"/>
        </w:rPr>
        <w:t>Гагарина</w:t>
      </w:r>
      <w:proofErr w:type="spellEnd"/>
      <w:r w:rsidRPr="00333250">
        <w:rPr>
          <w:lang w:eastAsia="ar-SA"/>
        </w:rPr>
        <w:t>,</w:t>
      </w:r>
      <w:r w:rsidR="0072278B" w:rsidRPr="00333250">
        <w:rPr>
          <w:lang w:eastAsia="ar-SA"/>
        </w:rPr>
        <w:t xml:space="preserve"> </w:t>
      </w:r>
      <w:r w:rsidRPr="00333250">
        <w:rPr>
          <w:lang w:eastAsia="ar-SA"/>
        </w:rPr>
        <w:t>315,</w:t>
      </w:r>
      <w:r w:rsidRPr="00333250">
        <w:t xml:space="preserve"> </w:t>
      </w:r>
      <w:r w:rsidRPr="00333250">
        <w:rPr>
          <w:lang w:eastAsia="ar-SA"/>
        </w:rPr>
        <w:t xml:space="preserve">в отделе сельского хозяйства администрации </w:t>
      </w:r>
      <w:proofErr w:type="spellStart"/>
      <w:r w:rsidRPr="00333250">
        <w:rPr>
          <w:lang w:eastAsia="ar-SA"/>
        </w:rPr>
        <w:lastRenderedPageBreak/>
        <w:t>Новоалександровского</w:t>
      </w:r>
      <w:proofErr w:type="spellEnd"/>
      <w:r w:rsidRPr="00333250">
        <w:rPr>
          <w:lang w:eastAsia="ar-SA"/>
        </w:rPr>
        <w:t xml:space="preserve"> </w:t>
      </w:r>
      <w:r w:rsidR="001C1851">
        <w:rPr>
          <w:lang w:eastAsia="ar-SA"/>
        </w:rPr>
        <w:t>муниципальн</w:t>
      </w:r>
      <w:r w:rsidRPr="00333250">
        <w:rPr>
          <w:lang w:eastAsia="ar-SA"/>
        </w:rPr>
        <w:t>ого округа Ставропольского края, кабинет №10;</w:t>
      </w:r>
    </w:p>
    <w:p w:rsidR="00C844D0" w:rsidRPr="00333250" w:rsidRDefault="00C844D0" w:rsidP="00C844D0">
      <w:pPr>
        <w:ind w:firstLine="567"/>
      </w:pPr>
      <w:r w:rsidRPr="00333250">
        <w:t>с использованием информационно-коммуникационной сети «Интернет» на официальном сайте органа местного самоуправления                                    (</w:t>
      </w:r>
      <w:r w:rsidR="001C1851" w:rsidRPr="001C1851">
        <w:rPr>
          <w:lang w:eastAsia="ar-SA"/>
        </w:rPr>
        <w:t>https://newalexandrovsk.gosuslugi.ru</w:t>
      </w:r>
      <w:r w:rsidRPr="00333250">
        <w:rPr>
          <w:u w:val="single"/>
        </w:rPr>
        <w:t>)</w:t>
      </w:r>
      <w:r w:rsidRPr="00333250">
        <w:t>, на официальном сайте министерства (www.mshsk.ru),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w:t>
      </w:r>
      <w:r w:rsidR="001C1851">
        <w:t>кого края» (www.26gosuslugi.ru);</w:t>
      </w:r>
    </w:p>
    <w:p w:rsidR="00C844D0" w:rsidRPr="00333250" w:rsidRDefault="00C844D0" w:rsidP="00C844D0">
      <w:pPr>
        <w:ind w:firstLine="567"/>
      </w:pPr>
      <w:r w:rsidRPr="00333250">
        <w:t>в информационно-правовых системах «</w:t>
      </w:r>
      <w:proofErr w:type="spellStart"/>
      <w:r w:rsidRPr="00333250">
        <w:t>КонсультантПлюс</w:t>
      </w:r>
      <w:proofErr w:type="spellEnd"/>
      <w:r w:rsidRPr="00333250">
        <w:t xml:space="preserve">» и «Гарант». </w:t>
      </w:r>
    </w:p>
    <w:p w:rsidR="00C844D0" w:rsidRPr="00333250" w:rsidRDefault="00C844D0" w:rsidP="00C844D0"/>
    <w:p w:rsidR="00C844D0" w:rsidRPr="00333250" w:rsidRDefault="00C844D0" w:rsidP="00C844D0">
      <w:pPr>
        <w:ind w:firstLine="567"/>
      </w:pPr>
      <w:r w:rsidRPr="00333250">
        <w:t>Представляемые документы, должны быть:</w:t>
      </w:r>
    </w:p>
    <w:p w:rsidR="00C844D0" w:rsidRPr="00333250" w:rsidRDefault="00C844D0" w:rsidP="001C1851">
      <w:pPr>
        <w:ind w:firstLine="567"/>
      </w:pPr>
      <w:r w:rsidRPr="00333250">
        <w:t>прошиты, пронумерованы и скреплены печатью заявителя (при наличии) (данное требование не устанавливается при предоставлении государственной услуги в электронном виде);</w:t>
      </w:r>
    </w:p>
    <w:p w:rsidR="00C844D0" w:rsidRPr="00333250" w:rsidRDefault="00C844D0" w:rsidP="00C844D0">
      <w:pPr>
        <w:ind w:firstLine="567"/>
      </w:pPr>
      <w:r w:rsidRPr="00333250">
        <w:t>надлежащим образом оформлены и иметь необходимые для их идентификации реквизиты (дата выдачи, должность и подпись подписавшего лица с расшифровкой, печатью (при наличии), заполнены все требуемые сведения. Ячейки или строки, не содержащие информацию, должны содержать слово «нет». Наличие пустых ячеек, строк, а также отсутствие информации, предусмотренной формами, не допускается;</w:t>
      </w:r>
    </w:p>
    <w:p w:rsidR="00C844D0" w:rsidRPr="00333250" w:rsidRDefault="00C844D0" w:rsidP="00C844D0">
      <w:pPr>
        <w:ind w:firstLine="567"/>
      </w:pPr>
      <w:r w:rsidRPr="00333250">
        <w:t>сведения, содержащиеся в документах, должны быть одинаковыми и не допускать двусмысленных толкований, не должны содержать недостоверной информации;</w:t>
      </w:r>
    </w:p>
    <w:p w:rsidR="00C844D0" w:rsidRPr="00333250" w:rsidRDefault="00C844D0" w:rsidP="00C844D0">
      <w:pPr>
        <w:ind w:firstLine="567"/>
      </w:pPr>
      <w:r w:rsidRPr="00333250">
        <w:t>при этом документы, для которых установлены специальные формы, должны быть составлены в соответствии с этими формами;</w:t>
      </w:r>
    </w:p>
    <w:p w:rsidR="00C844D0" w:rsidRPr="00333250" w:rsidRDefault="00C844D0" w:rsidP="00C844D0">
      <w:r w:rsidRPr="00333250">
        <w:t>подчистки и исправления в формах и документах, не допускаются, за исключением исправлений, заверенных главой хозяйства и скрепленных печатью хозяйства (при наличии).</w:t>
      </w:r>
    </w:p>
    <w:p w:rsidR="00C844D0" w:rsidRPr="00333250" w:rsidRDefault="00C844D0" w:rsidP="00C844D0">
      <w:pPr>
        <w:ind w:firstLine="567"/>
      </w:pPr>
      <w:r w:rsidRPr="00333250">
        <w:t xml:space="preserve">Документы в электронной форме представляются заявителем в администрацию, в соответствии с </w:t>
      </w:r>
      <w:hyperlink r:id="rId11" w:history="1">
        <w:r w:rsidRPr="00333250">
          <w:t>постановлением</w:t>
        </w:r>
      </w:hyperlink>
      <w:r w:rsidRPr="00333250">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844D0" w:rsidRPr="00333250" w:rsidRDefault="00C844D0" w:rsidP="00C844D0">
      <w:r w:rsidRPr="00333250">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50118A" w:rsidRPr="00333250" w:rsidRDefault="00066504" w:rsidP="00C844D0">
      <w:pPr>
        <w:ind w:firstLine="709"/>
      </w:pPr>
      <w:r w:rsidRPr="00333250">
        <w:t>Ответственность за достоверность и полноту представляемых сведений и документов</w:t>
      </w:r>
      <w:r w:rsidR="00072C33" w:rsidRPr="00333250">
        <w:t xml:space="preserve"> несет</w:t>
      </w:r>
      <w:r w:rsidRPr="00333250">
        <w:t xml:space="preserve"> </w:t>
      </w:r>
      <w:r w:rsidR="00C844D0" w:rsidRPr="00333250">
        <w:t>получатель гранта</w:t>
      </w:r>
      <w:r w:rsidR="009A2AFA" w:rsidRPr="00333250">
        <w:t>.</w:t>
      </w:r>
    </w:p>
    <w:p w:rsidR="009A2AFA" w:rsidRPr="00333250" w:rsidRDefault="009A2AFA" w:rsidP="00EC37ED">
      <w:pPr>
        <w:widowControl w:val="0"/>
        <w:autoSpaceDE w:val="0"/>
        <w:autoSpaceDN w:val="0"/>
        <w:adjustRightInd w:val="0"/>
        <w:ind w:firstLine="709"/>
      </w:pPr>
    </w:p>
    <w:p w:rsidR="008B1EA5" w:rsidRPr="00333250" w:rsidRDefault="008E5DF1" w:rsidP="0072278B">
      <w:pPr>
        <w:pStyle w:val="ConsPlusNormal"/>
        <w:ind w:firstLine="540"/>
        <w:jc w:val="both"/>
        <w:rPr>
          <w:sz w:val="28"/>
          <w:szCs w:val="28"/>
        </w:rPr>
      </w:pPr>
      <w:r w:rsidRPr="00333250">
        <w:rPr>
          <w:sz w:val="28"/>
          <w:szCs w:val="28"/>
        </w:rPr>
        <w:t>1</w:t>
      </w:r>
      <w:r w:rsidR="008B1EA5" w:rsidRPr="00333250">
        <w:rPr>
          <w:sz w:val="28"/>
          <w:szCs w:val="28"/>
        </w:rPr>
        <w:t>2</w:t>
      </w:r>
      <w:r w:rsidRPr="00333250">
        <w:rPr>
          <w:sz w:val="28"/>
          <w:szCs w:val="28"/>
        </w:rPr>
        <w:t>.</w:t>
      </w:r>
      <w:r w:rsidRPr="00333250">
        <w:t xml:space="preserve"> </w:t>
      </w:r>
      <w:r w:rsidR="008B1EA5" w:rsidRPr="00333250">
        <w:rPr>
          <w:sz w:val="28"/>
          <w:szCs w:val="28"/>
        </w:rPr>
        <w:t xml:space="preserve">Администрация в течение 2 рабочих дней с даты начала рассмотрения </w:t>
      </w:r>
      <w:r w:rsidR="008B1EA5" w:rsidRPr="00333250">
        <w:rPr>
          <w:sz w:val="28"/>
          <w:szCs w:val="28"/>
        </w:rPr>
        <w:lastRenderedPageBreak/>
        <w:t>заявок, указанной в объявлении о проведении конкурсного отбора, в рамках межведомственного информационного взаимодействия запрашивает:</w:t>
      </w:r>
    </w:p>
    <w:p w:rsidR="008B1EA5" w:rsidRPr="00333250" w:rsidRDefault="008B1EA5" w:rsidP="008B1EA5">
      <w:pPr>
        <w:pStyle w:val="ConsPlusNormal"/>
        <w:spacing w:before="220"/>
        <w:ind w:firstLine="540"/>
        <w:jc w:val="both"/>
        <w:rPr>
          <w:sz w:val="28"/>
          <w:szCs w:val="28"/>
        </w:rPr>
      </w:pPr>
      <w:bookmarkStart w:id="4" w:name="P78"/>
      <w:bookmarkEnd w:id="4"/>
      <w:r w:rsidRPr="00333250">
        <w:rPr>
          <w:sz w:val="28"/>
          <w:szCs w:val="28"/>
        </w:rPr>
        <w:t>сведения об отсутствии (наличии)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1EA5" w:rsidRPr="00333250" w:rsidRDefault="008B1EA5" w:rsidP="001F5A47">
      <w:pPr>
        <w:pStyle w:val="ConsPlusNormal"/>
        <w:ind w:firstLine="540"/>
        <w:jc w:val="both"/>
        <w:rPr>
          <w:sz w:val="28"/>
          <w:szCs w:val="28"/>
        </w:rPr>
      </w:pPr>
      <w:bookmarkStart w:id="5" w:name="P79"/>
      <w:bookmarkEnd w:id="5"/>
      <w:r w:rsidRPr="00333250">
        <w:rPr>
          <w:sz w:val="28"/>
          <w:szCs w:val="28"/>
        </w:rPr>
        <w:t>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w:t>
      </w:r>
    </w:p>
    <w:p w:rsidR="008B1EA5" w:rsidRPr="00333250" w:rsidRDefault="008B1EA5" w:rsidP="001F5A47">
      <w:pPr>
        <w:pStyle w:val="ConsPlusNormal"/>
        <w:ind w:firstLine="540"/>
        <w:jc w:val="both"/>
        <w:rPr>
          <w:sz w:val="28"/>
          <w:szCs w:val="28"/>
        </w:rPr>
      </w:pPr>
      <w:r w:rsidRPr="00333250">
        <w:rPr>
          <w:sz w:val="28"/>
          <w:szCs w:val="28"/>
        </w:rPr>
        <w:t xml:space="preserve">Заявитель вправе представить документы, содержащие сведения, указанные в </w:t>
      </w:r>
      <w:hyperlink w:anchor="P78" w:history="1">
        <w:r w:rsidRPr="00333250">
          <w:rPr>
            <w:sz w:val="28"/>
            <w:szCs w:val="28"/>
          </w:rPr>
          <w:t>абзацах втором</w:t>
        </w:r>
      </w:hyperlink>
      <w:r w:rsidRPr="00333250">
        <w:rPr>
          <w:sz w:val="28"/>
          <w:szCs w:val="28"/>
        </w:rPr>
        <w:t xml:space="preserve"> и </w:t>
      </w:r>
      <w:hyperlink w:anchor="P79" w:history="1">
        <w:r w:rsidRPr="00333250">
          <w:rPr>
            <w:sz w:val="28"/>
            <w:szCs w:val="28"/>
          </w:rPr>
          <w:t>третьем</w:t>
        </w:r>
      </w:hyperlink>
      <w:r w:rsidRPr="00333250">
        <w:rPr>
          <w:sz w:val="28"/>
          <w:szCs w:val="28"/>
        </w:rPr>
        <w:t xml:space="preserve"> настоящего пункта, самостоятельно одновременно с документами, предусмотренными </w:t>
      </w:r>
      <w:hyperlink w:anchor="P65" w:history="1">
        <w:r w:rsidRPr="00333250">
          <w:rPr>
            <w:sz w:val="28"/>
            <w:szCs w:val="28"/>
          </w:rPr>
          <w:t>пунктом 11</w:t>
        </w:r>
      </w:hyperlink>
      <w:r w:rsidRPr="00333250">
        <w:rPr>
          <w:sz w:val="28"/>
          <w:szCs w:val="28"/>
        </w:rPr>
        <w:t xml:space="preserve"> Порядка.</w:t>
      </w:r>
    </w:p>
    <w:p w:rsidR="008B1EA5" w:rsidRPr="00333250" w:rsidRDefault="008B1EA5" w:rsidP="001F5A47">
      <w:pPr>
        <w:pStyle w:val="ConsPlusNormal"/>
        <w:ind w:firstLine="540"/>
        <w:jc w:val="both"/>
        <w:rPr>
          <w:sz w:val="28"/>
          <w:szCs w:val="28"/>
        </w:rPr>
      </w:pPr>
      <w:r w:rsidRPr="00333250">
        <w:rPr>
          <w:sz w:val="28"/>
          <w:szCs w:val="28"/>
        </w:rPr>
        <w:t xml:space="preserve">При представлении заявителем документов, содержащих сведения, указанные в </w:t>
      </w:r>
      <w:hyperlink w:anchor="P78" w:history="1">
        <w:r w:rsidRPr="00333250">
          <w:rPr>
            <w:sz w:val="28"/>
            <w:szCs w:val="28"/>
          </w:rPr>
          <w:t>абзацах втором</w:t>
        </w:r>
      </w:hyperlink>
      <w:r w:rsidRPr="00333250">
        <w:rPr>
          <w:sz w:val="28"/>
          <w:szCs w:val="28"/>
        </w:rPr>
        <w:t xml:space="preserve"> и </w:t>
      </w:r>
      <w:hyperlink w:anchor="P79" w:history="1">
        <w:r w:rsidRPr="00333250">
          <w:rPr>
            <w:sz w:val="28"/>
            <w:szCs w:val="28"/>
          </w:rPr>
          <w:t>третьем</w:t>
        </w:r>
      </w:hyperlink>
      <w:r w:rsidRPr="00333250">
        <w:rPr>
          <w:sz w:val="28"/>
          <w:szCs w:val="28"/>
        </w:rPr>
        <w:t xml:space="preserve"> настоящего пункта, орган местного самоуправления межведомственные запросы не направляет.</w:t>
      </w:r>
    </w:p>
    <w:p w:rsidR="001F5A47" w:rsidRPr="00333250" w:rsidRDefault="001F5A47" w:rsidP="001F5A47">
      <w:pPr>
        <w:pStyle w:val="ConsPlusNormal"/>
        <w:ind w:firstLine="540"/>
        <w:jc w:val="both"/>
        <w:rPr>
          <w:sz w:val="28"/>
          <w:szCs w:val="28"/>
        </w:rPr>
      </w:pPr>
    </w:p>
    <w:p w:rsidR="008B1EA5" w:rsidRPr="00333250" w:rsidRDefault="008B1EA5" w:rsidP="001F5A47">
      <w:pPr>
        <w:pStyle w:val="ConsPlusNormal"/>
        <w:ind w:firstLine="540"/>
        <w:jc w:val="both"/>
        <w:rPr>
          <w:sz w:val="28"/>
          <w:szCs w:val="28"/>
        </w:rPr>
      </w:pPr>
      <w:r w:rsidRPr="00333250">
        <w:rPr>
          <w:sz w:val="28"/>
          <w:szCs w:val="28"/>
        </w:rPr>
        <w:t xml:space="preserve">13. Конкурсная комиссия рассматривает документы, предусмотренные </w:t>
      </w:r>
      <w:hyperlink w:anchor="P65" w:history="1">
        <w:r w:rsidRPr="00333250">
          <w:rPr>
            <w:sz w:val="28"/>
            <w:szCs w:val="28"/>
          </w:rPr>
          <w:t xml:space="preserve">пунктом </w:t>
        </w:r>
      </w:hyperlink>
      <w:r w:rsidRPr="00333250">
        <w:rPr>
          <w:sz w:val="28"/>
          <w:szCs w:val="28"/>
        </w:rPr>
        <w:t xml:space="preserve">11 Порядка, и документы, содержащие сведения, указанные в </w:t>
      </w:r>
      <w:hyperlink w:anchor="P78" w:history="1">
        <w:r w:rsidRPr="00333250">
          <w:rPr>
            <w:sz w:val="28"/>
            <w:szCs w:val="28"/>
          </w:rPr>
          <w:t>абзацах втором</w:t>
        </w:r>
      </w:hyperlink>
      <w:r w:rsidRPr="00333250">
        <w:rPr>
          <w:sz w:val="28"/>
          <w:szCs w:val="28"/>
        </w:rPr>
        <w:t xml:space="preserve"> и </w:t>
      </w:r>
      <w:hyperlink w:anchor="P79" w:history="1">
        <w:r w:rsidRPr="00333250">
          <w:rPr>
            <w:sz w:val="28"/>
            <w:szCs w:val="28"/>
          </w:rPr>
          <w:t>третьем пункта 15</w:t>
        </w:r>
      </w:hyperlink>
      <w:r w:rsidRPr="00333250">
        <w:rPr>
          <w:sz w:val="28"/>
          <w:szCs w:val="28"/>
        </w:rPr>
        <w:t xml:space="preserve"> Порядка, в течение 5 рабочих дней с даты начала рассмотрения заявок, указанной в объявлении о проведении конкурсного отбора,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rsidR="008B1EA5" w:rsidRPr="00333250" w:rsidRDefault="008B1EA5" w:rsidP="001F5A47">
      <w:pPr>
        <w:pStyle w:val="ConsPlusNormal"/>
        <w:ind w:firstLine="540"/>
        <w:jc w:val="both"/>
        <w:rPr>
          <w:sz w:val="28"/>
          <w:szCs w:val="28"/>
        </w:rPr>
      </w:pPr>
      <w:r w:rsidRPr="00333250">
        <w:rPr>
          <w:sz w:val="28"/>
          <w:szCs w:val="28"/>
        </w:rPr>
        <w:t>1) о допуске заявки к участию в конкурсном отборе;</w:t>
      </w:r>
    </w:p>
    <w:p w:rsidR="008B1EA5" w:rsidRPr="00333250" w:rsidRDefault="008B1EA5" w:rsidP="001F5A47">
      <w:pPr>
        <w:pStyle w:val="ConsPlusNormal"/>
        <w:ind w:firstLine="540"/>
        <w:jc w:val="both"/>
        <w:rPr>
          <w:sz w:val="28"/>
          <w:szCs w:val="28"/>
        </w:rPr>
      </w:pPr>
      <w:r w:rsidRPr="00333250">
        <w:rPr>
          <w:sz w:val="28"/>
          <w:szCs w:val="28"/>
        </w:rPr>
        <w:t>2) об отклонении заявки от участия в конкурсном отборе.</w:t>
      </w:r>
    </w:p>
    <w:p w:rsidR="008B1EA5" w:rsidRPr="00333250" w:rsidRDefault="008B1EA5" w:rsidP="001F5A47">
      <w:pPr>
        <w:pStyle w:val="ConsPlusNormal"/>
        <w:ind w:firstLine="540"/>
        <w:jc w:val="both"/>
        <w:rPr>
          <w:sz w:val="28"/>
          <w:szCs w:val="28"/>
        </w:rPr>
      </w:pPr>
      <w:r w:rsidRPr="00333250">
        <w:rPr>
          <w:sz w:val="28"/>
          <w:szCs w:val="28"/>
        </w:rPr>
        <w:t>17. Основаниями для принятия конкурсной комиссией решения об отклонении заявки от участия в конкурсном отборе являются:</w:t>
      </w:r>
    </w:p>
    <w:p w:rsidR="008B1EA5" w:rsidRPr="00333250" w:rsidRDefault="008B1EA5" w:rsidP="001F5A47">
      <w:pPr>
        <w:pStyle w:val="ConsPlusNormal"/>
        <w:ind w:firstLine="540"/>
        <w:jc w:val="both"/>
        <w:rPr>
          <w:sz w:val="28"/>
          <w:szCs w:val="28"/>
        </w:rPr>
      </w:pPr>
      <w:r w:rsidRPr="00333250">
        <w:rPr>
          <w:sz w:val="28"/>
          <w:szCs w:val="28"/>
        </w:rPr>
        <w:t xml:space="preserve">несоответствие заявителя требованиям, предусмотренным </w:t>
      </w:r>
      <w:hyperlink w:anchor="P54" w:history="1">
        <w:r w:rsidRPr="00333250">
          <w:rPr>
            <w:sz w:val="28"/>
            <w:szCs w:val="28"/>
          </w:rPr>
          <w:t>пунктом 10</w:t>
        </w:r>
      </w:hyperlink>
      <w:r w:rsidRPr="00333250">
        <w:rPr>
          <w:sz w:val="28"/>
          <w:szCs w:val="28"/>
        </w:rPr>
        <w:t xml:space="preserve"> Порядка;</w:t>
      </w:r>
    </w:p>
    <w:p w:rsidR="008B1EA5" w:rsidRPr="00333250" w:rsidRDefault="008B1EA5" w:rsidP="001F5A47">
      <w:pPr>
        <w:pStyle w:val="ConsPlusNormal"/>
        <w:ind w:firstLine="540"/>
        <w:jc w:val="both"/>
        <w:rPr>
          <w:sz w:val="28"/>
          <w:szCs w:val="28"/>
        </w:rPr>
      </w:pPr>
      <w:r w:rsidRPr="00333250">
        <w:rPr>
          <w:sz w:val="28"/>
          <w:szCs w:val="28"/>
        </w:rPr>
        <w:t xml:space="preserve">несоответствие представленных заявителем документов, предусмотренных </w:t>
      </w:r>
      <w:hyperlink w:anchor="P65" w:history="1">
        <w:r w:rsidRPr="00333250">
          <w:rPr>
            <w:sz w:val="28"/>
            <w:szCs w:val="28"/>
          </w:rPr>
          <w:t>пунктом 11</w:t>
        </w:r>
      </w:hyperlink>
      <w:r w:rsidRPr="00333250">
        <w:rPr>
          <w:sz w:val="28"/>
          <w:szCs w:val="28"/>
        </w:rPr>
        <w:t xml:space="preserve"> Порядка, и документов, содержащих сведения, указанные в </w:t>
      </w:r>
      <w:hyperlink w:anchor="P78" w:history="1">
        <w:r w:rsidRPr="00333250">
          <w:rPr>
            <w:sz w:val="28"/>
            <w:szCs w:val="28"/>
          </w:rPr>
          <w:t>абзацах втором</w:t>
        </w:r>
      </w:hyperlink>
      <w:r w:rsidRPr="00333250">
        <w:rPr>
          <w:sz w:val="28"/>
          <w:szCs w:val="28"/>
        </w:rPr>
        <w:t xml:space="preserve"> и </w:t>
      </w:r>
      <w:hyperlink w:anchor="P79" w:history="1">
        <w:r w:rsidRPr="00333250">
          <w:rPr>
            <w:sz w:val="28"/>
            <w:szCs w:val="28"/>
          </w:rPr>
          <w:t>третьем пункта 15</w:t>
        </w:r>
      </w:hyperlink>
      <w:r w:rsidRPr="00333250">
        <w:rPr>
          <w:sz w:val="28"/>
          <w:szCs w:val="28"/>
        </w:rPr>
        <w:t xml:space="preserve"> настоящего Порядка, требованиям, установленным к ним в объявлении о проведении отбора;</w:t>
      </w:r>
    </w:p>
    <w:p w:rsidR="008B1EA5" w:rsidRPr="00333250" w:rsidRDefault="008B1EA5" w:rsidP="001F5A47">
      <w:pPr>
        <w:pStyle w:val="ConsPlusNormal"/>
        <w:ind w:firstLine="540"/>
        <w:jc w:val="both"/>
        <w:rPr>
          <w:sz w:val="28"/>
          <w:szCs w:val="28"/>
        </w:rPr>
      </w:pPr>
      <w:r w:rsidRPr="00333250">
        <w:rPr>
          <w:sz w:val="28"/>
          <w:szCs w:val="28"/>
        </w:rPr>
        <w:t>недостоверность представленной заявителем информации;</w:t>
      </w:r>
    </w:p>
    <w:p w:rsidR="008B1EA5" w:rsidRPr="00333250" w:rsidRDefault="008B1EA5" w:rsidP="001F5A47">
      <w:pPr>
        <w:pStyle w:val="ConsPlusNormal"/>
        <w:ind w:firstLine="540"/>
        <w:jc w:val="both"/>
        <w:rPr>
          <w:sz w:val="28"/>
          <w:szCs w:val="28"/>
        </w:rPr>
      </w:pPr>
      <w:r w:rsidRPr="00333250">
        <w:rPr>
          <w:sz w:val="28"/>
          <w:szCs w:val="28"/>
        </w:rPr>
        <w:t>подача заявителем заявки после даты и (или) времени, определенных для подачи заявок в объявлении о проведении отбора;</w:t>
      </w:r>
    </w:p>
    <w:p w:rsidR="008B1EA5" w:rsidRPr="00333250" w:rsidRDefault="008B1EA5" w:rsidP="001F5A47">
      <w:pPr>
        <w:pStyle w:val="ConsPlusNormal"/>
        <w:ind w:firstLine="540"/>
        <w:jc w:val="both"/>
        <w:rPr>
          <w:sz w:val="28"/>
          <w:szCs w:val="28"/>
        </w:rPr>
      </w:pPr>
      <w:r w:rsidRPr="00333250">
        <w:rPr>
          <w:sz w:val="28"/>
          <w:szCs w:val="28"/>
        </w:rPr>
        <w:t xml:space="preserve">несоответствие заявителя категориям, предусмотренным </w:t>
      </w:r>
      <w:hyperlink w:anchor="P44" w:history="1">
        <w:r w:rsidRPr="00333250">
          <w:rPr>
            <w:sz w:val="28"/>
            <w:szCs w:val="28"/>
          </w:rPr>
          <w:t>пунктом 4</w:t>
        </w:r>
      </w:hyperlink>
      <w:r w:rsidRPr="00333250">
        <w:rPr>
          <w:sz w:val="28"/>
          <w:szCs w:val="28"/>
        </w:rPr>
        <w:t xml:space="preserve"> Порядка.</w:t>
      </w:r>
    </w:p>
    <w:p w:rsidR="008B1EA5" w:rsidRPr="00333250" w:rsidRDefault="008B1EA5" w:rsidP="001F5A47">
      <w:pPr>
        <w:pStyle w:val="ConsPlusNormal"/>
        <w:ind w:firstLine="540"/>
        <w:jc w:val="both"/>
        <w:rPr>
          <w:sz w:val="28"/>
          <w:szCs w:val="28"/>
        </w:rPr>
      </w:pPr>
      <w:r w:rsidRPr="00333250">
        <w:rPr>
          <w:sz w:val="28"/>
          <w:szCs w:val="28"/>
        </w:rPr>
        <w:t>В случае принятия конкурсной комиссией решения об отклонении заявки от участия в конкурсном отборе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заявителю письменное уведомление об отклонении заявки от участия в конкурсном отборе с указанием причин отказа.</w:t>
      </w:r>
    </w:p>
    <w:p w:rsidR="008B1EA5" w:rsidRPr="00333250" w:rsidRDefault="008B1EA5" w:rsidP="001F5A47">
      <w:pPr>
        <w:pStyle w:val="ConsPlusNormal"/>
        <w:ind w:firstLine="540"/>
        <w:jc w:val="both"/>
        <w:rPr>
          <w:sz w:val="28"/>
          <w:szCs w:val="28"/>
        </w:rPr>
      </w:pPr>
      <w:r w:rsidRPr="00333250">
        <w:rPr>
          <w:sz w:val="28"/>
          <w:szCs w:val="28"/>
        </w:rPr>
        <w:lastRenderedPageBreak/>
        <w:t xml:space="preserve">14. Рассмотрение и оценка конкурсной комиссией документов, предусмотренных пунктом И настоящего Порядка, представленных заявителем, допущенным к участию в конкурсном отборе (далее - участник конкурсного отбора), и документов, содержащих сведения, указанные в </w:t>
      </w:r>
      <w:hyperlink w:anchor="P78" w:history="1">
        <w:r w:rsidRPr="00333250">
          <w:rPr>
            <w:sz w:val="28"/>
            <w:szCs w:val="28"/>
          </w:rPr>
          <w:t>абзацах втором</w:t>
        </w:r>
      </w:hyperlink>
      <w:r w:rsidRPr="00333250">
        <w:rPr>
          <w:sz w:val="28"/>
          <w:szCs w:val="28"/>
        </w:rPr>
        <w:t xml:space="preserve"> и </w:t>
      </w:r>
      <w:hyperlink w:anchor="P79" w:history="1">
        <w:r w:rsidRPr="00333250">
          <w:rPr>
            <w:sz w:val="28"/>
            <w:szCs w:val="28"/>
          </w:rPr>
          <w:t>третьем пункта 15</w:t>
        </w:r>
      </w:hyperlink>
      <w:r w:rsidRPr="00333250">
        <w:rPr>
          <w:sz w:val="28"/>
          <w:szCs w:val="28"/>
        </w:rPr>
        <w:t xml:space="preserve"> настоящего Порядка, в отношении участника конкурсного отбора, осуществляется в течение 5 рабочих дней со дня принятия решения о допуске заявки к участию в конкурсном отборе.</w:t>
      </w:r>
    </w:p>
    <w:p w:rsidR="001F5A47" w:rsidRPr="00333250" w:rsidRDefault="001F5A47" w:rsidP="001F5A47">
      <w:pPr>
        <w:pStyle w:val="ConsPlusNormal"/>
        <w:ind w:firstLine="540"/>
        <w:jc w:val="both"/>
        <w:rPr>
          <w:sz w:val="28"/>
          <w:szCs w:val="28"/>
        </w:rPr>
      </w:pPr>
    </w:p>
    <w:p w:rsidR="008B1EA5" w:rsidRPr="00333250" w:rsidRDefault="008B1EA5" w:rsidP="001F5A47">
      <w:pPr>
        <w:pStyle w:val="ConsPlusNormal"/>
        <w:ind w:firstLine="540"/>
        <w:jc w:val="both"/>
        <w:rPr>
          <w:sz w:val="28"/>
          <w:szCs w:val="28"/>
        </w:rPr>
      </w:pPr>
      <w:r w:rsidRPr="00333250">
        <w:rPr>
          <w:sz w:val="28"/>
          <w:szCs w:val="28"/>
        </w:rPr>
        <w:t>15. Конкурсная комиссия оценивает заявки участников конкурсного отбора в соответствии с балльной шкалой критериев конкурсного отбора:</w:t>
      </w:r>
    </w:p>
    <w:p w:rsidR="008B1EA5" w:rsidRPr="00333250" w:rsidRDefault="008B1EA5" w:rsidP="001F5A47">
      <w:pPr>
        <w:pStyle w:val="ConsPlusNormal"/>
        <w:ind w:firstLine="540"/>
        <w:jc w:val="both"/>
        <w:rPr>
          <w:sz w:val="28"/>
          <w:szCs w:val="28"/>
        </w:rPr>
      </w:pPr>
      <w:r w:rsidRPr="00333250">
        <w:rPr>
          <w:sz w:val="28"/>
          <w:szCs w:val="28"/>
        </w:rPr>
        <w:t>1) срок ведения участником конкурсного отбора личного подсобного хозяйства:</w:t>
      </w:r>
    </w:p>
    <w:p w:rsidR="008B1EA5" w:rsidRPr="00333250" w:rsidRDefault="008B1EA5" w:rsidP="001F5A47">
      <w:pPr>
        <w:pStyle w:val="ConsPlusNormal"/>
        <w:ind w:firstLine="540"/>
        <w:jc w:val="both"/>
        <w:rPr>
          <w:sz w:val="28"/>
          <w:szCs w:val="28"/>
        </w:rPr>
      </w:pPr>
      <w:r w:rsidRPr="00333250">
        <w:rPr>
          <w:sz w:val="28"/>
          <w:szCs w:val="28"/>
        </w:rPr>
        <w:t>менее 1 года - 1 балл;</w:t>
      </w:r>
    </w:p>
    <w:p w:rsidR="008B1EA5" w:rsidRPr="00333250" w:rsidRDefault="008B1EA5" w:rsidP="001F5A47">
      <w:pPr>
        <w:pStyle w:val="ConsPlusNormal"/>
        <w:ind w:firstLine="540"/>
        <w:jc w:val="both"/>
        <w:rPr>
          <w:sz w:val="28"/>
          <w:szCs w:val="28"/>
        </w:rPr>
      </w:pPr>
      <w:r w:rsidRPr="00333250">
        <w:rPr>
          <w:sz w:val="28"/>
          <w:szCs w:val="28"/>
        </w:rPr>
        <w:t>от 1 до 3 лет - 5 баллов;</w:t>
      </w:r>
    </w:p>
    <w:p w:rsidR="008B1EA5" w:rsidRPr="00333250" w:rsidRDefault="008B1EA5" w:rsidP="001F5A47">
      <w:pPr>
        <w:pStyle w:val="ConsPlusNormal"/>
        <w:ind w:firstLine="540"/>
        <w:jc w:val="both"/>
        <w:rPr>
          <w:sz w:val="28"/>
          <w:szCs w:val="28"/>
        </w:rPr>
      </w:pPr>
      <w:r w:rsidRPr="00333250">
        <w:rPr>
          <w:sz w:val="28"/>
          <w:szCs w:val="28"/>
        </w:rPr>
        <w:t>от 3 до 6 лет - 10 баллов;</w:t>
      </w:r>
    </w:p>
    <w:p w:rsidR="008B1EA5" w:rsidRPr="00333250" w:rsidRDefault="008B1EA5" w:rsidP="001F5A47">
      <w:pPr>
        <w:pStyle w:val="ConsPlusNormal"/>
        <w:ind w:firstLine="540"/>
        <w:jc w:val="both"/>
        <w:rPr>
          <w:sz w:val="28"/>
          <w:szCs w:val="28"/>
        </w:rPr>
      </w:pPr>
      <w:r w:rsidRPr="00333250">
        <w:rPr>
          <w:sz w:val="28"/>
          <w:szCs w:val="28"/>
        </w:rPr>
        <w:t>от 6 до 10 лет - 20 баллов;</w:t>
      </w:r>
    </w:p>
    <w:p w:rsidR="008B1EA5" w:rsidRPr="00333250" w:rsidRDefault="008B1EA5" w:rsidP="001F5A47">
      <w:pPr>
        <w:pStyle w:val="ConsPlusNormal"/>
        <w:ind w:firstLine="540"/>
        <w:jc w:val="both"/>
        <w:rPr>
          <w:sz w:val="28"/>
          <w:szCs w:val="28"/>
        </w:rPr>
      </w:pPr>
      <w:r w:rsidRPr="00333250">
        <w:rPr>
          <w:sz w:val="28"/>
          <w:szCs w:val="28"/>
        </w:rPr>
        <w:t>от 10 лет - 30 баллов;</w:t>
      </w:r>
    </w:p>
    <w:p w:rsidR="008B1EA5" w:rsidRPr="00333250" w:rsidRDefault="008B1EA5" w:rsidP="001F5A47">
      <w:pPr>
        <w:pStyle w:val="ConsPlusNormal"/>
        <w:ind w:firstLine="540"/>
        <w:jc w:val="both"/>
        <w:rPr>
          <w:sz w:val="28"/>
          <w:szCs w:val="28"/>
        </w:rPr>
      </w:pPr>
      <w:r w:rsidRPr="00333250">
        <w:rPr>
          <w:sz w:val="28"/>
          <w:szCs w:val="28"/>
        </w:rPr>
        <w:t xml:space="preserve">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(городского) округа Ставропольского края, указанного в </w:t>
      </w:r>
      <w:hyperlink w:anchor="P40" w:history="1">
        <w:r w:rsidRPr="00333250">
          <w:rPr>
            <w:sz w:val="28"/>
            <w:szCs w:val="28"/>
          </w:rPr>
          <w:t>абзаце первом пункта 1</w:t>
        </w:r>
      </w:hyperlink>
      <w:r w:rsidRPr="00333250">
        <w:rPr>
          <w:sz w:val="28"/>
          <w:szCs w:val="28"/>
        </w:rPr>
        <w:t xml:space="preserve"> настоящего Порядка, для ведения личного подсобного хозяйства, на который (которые) зарегистрировано право участника конкурсного отбора:</w:t>
      </w:r>
    </w:p>
    <w:p w:rsidR="008B1EA5" w:rsidRPr="00333250" w:rsidRDefault="008B1EA5" w:rsidP="001F5A47">
      <w:pPr>
        <w:pStyle w:val="ConsPlusNormal"/>
        <w:ind w:firstLine="540"/>
        <w:jc w:val="both"/>
        <w:rPr>
          <w:sz w:val="28"/>
          <w:szCs w:val="28"/>
        </w:rPr>
      </w:pPr>
      <w:r w:rsidRPr="00333250">
        <w:rPr>
          <w:sz w:val="28"/>
          <w:szCs w:val="28"/>
        </w:rPr>
        <w:t>от 0,1 до 0,15 га - 10 баллов;</w:t>
      </w:r>
    </w:p>
    <w:p w:rsidR="008B1EA5" w:rsidRPr="00333250" w:rsidRDefault="008B1EA5" w:rsidP="001F5A47">
      <w:pPr>
        <w:pStyle w:val="ConsPlusNormal"/>
        <w:ind w:firstLine="540"/>
        <w:jc w:val="both"/>
        <w:rPr>
          <w:sz w:val="28"/>
          <w:szCs w:val="28"/>
        </w:rPr>
      </w:pPr>
      <w:r w:rsidRPr="00333250">
        <w:rPr>
          <w:sz w:val="28"/>
          <w:szCs w:val="28"/>
        </w:rPr>
        <w:t>от 0,15 до 0,20 га - 12 баллов;</w:t>
      </w:r>
    </w:p>
    <w:p w:rsidR="008B1EA5" w:rsidRPr="00333250" w:rsidRDefault="008B1EA5" w:rsidP="001F5A47">
      <w:pPr>
        <w:pStyle w:val="ConsPlusNormal"/>
        <w:ind w:firstLine="540"/>
        <w:jc w:val="both"/>
        <w:rPr>
          <w:sz w:val="28"/>
          <w:szCs w:val="28"/>
        </w:rPr>
      </w:pPr>
      <w:r w:rsidRPr="00333250">
        <w:rPr>
          <w:sz w:val="28"/>
          <w:szCs w:val="28"/>
        </w:rPr>
        <w:t>от 0,20 до 0,25 га - 15 баллов;</w:t>
      </w:r>
    </w:p>
    <w:p w:rsidR="008B1EA5" w:rsidRPr="00333250" w:rsidRDefault="008B1EA5" w:rsidP="001F5A47">
      <w:pPr>
        <w:pStyle w:val="ConsPlusNormal"/>
        <w:ind w:firstLine="540"/>
        <w:jc w:val="both"/>
        <w:rPr>
          <w:sz w:val="28"/>
          <w:szCs w:val="28"/>
        </w:rPr>
      </w:pPr>
      <w:r w:rsidRPr="00333250">
        <w:rPr>
          <w:sz w:val="28"/>
          <w:szCs w:val="28"/>
        </w:rPr>
        <w:t>от 0,25 по 0,50 га - 17 баллов.</w:t>
      </w:r>
    </w:p>
    <w:p w:rsidR="001F5A47" w:rsidRPr="00333250" w:rsidRDefault="001F5A47" w:rsidP="001F5A47">
      <w:pPr>
        <w:pStyle w:val="ConsPlusNormal"/>
        <w:ind w:firstLine="540"/>
        <w:jc w:val="both"/>
        <w:rPr>
          <w:sz w:val="28"/>
          <w:szCs w:val="28"/>
        </w:rPr>
      </w:pPr>
    </w:p>
    <w:p w:rsidR="008B1EA5" w:rsidRPr="00333250" w:rsidRDefault="008B1EA5" w:rsidP="001F5A47">
      <w:pPr>
        <w:pStyle w:val="ConsPlusNormal"/>
        <w:ind w:firstLine="540"/>
        <w:jc w:val="both"/>
        <w:rPr>
          <w:sz w:val="28"/>
          <w:szCs w:val="28"/>
        </w:rPr>
      </w:pPr>
      <w:r w:rsidRPr="00333250">
        <w:rPr>
          <w:sz w:val="28"/>
          <w:szCs w:val="28"/>
        </w:rPr>
        <w:t>16. Итоговая оценка заявки каждого участника конкурсного отбора (далее - итоговая оценка) определяется конкурсной комиссией путем сложения баллов по каждому критерию конкурсного отбора.</w:t>
      </w:r>
    </w:p>
    <w:p w:rsidR="008B1EA5" w:rsidRPr="00333250" w:rsidRDefault="008B1EA5" w:rsidP="001F5A47">
      <w:pPr>
        <w:pStyle w:val="ConsPlusNormal"/>
        <w:ind w:firstLine="540"/>
        <w:jc w:val="both"/>
        <w:rPr>
          <w:sz w:val="28"/>
          <w:szCs w:val="28"/>
        </w:rPr>
      </w:pPr>
      <w:r w:rsidRPr="00333250">
        <w:rPr>
          <w:sz w:val="28"/>
          <w:szCs w:val="28"/>
        </w:rPr>
        <w:t>Итоговая оценка определяет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набравшему наибольшую итоговую оценку, второе и последующие места присваиваются участникам конкурсного отбора в порядке уменьшения присвоенных им итоговых оценок.</w:t>
      </w:r>
    </w:p>
    <w:p w:rsidR="008B1EA5" w:rsidRPr="00333250" w:rsidRDefault="008B1EA5" w:rsidP="001F5A47">
      <w:pPr>
        <w:pStyle w:val="ConsPlusNormal"/>
        <w:ind w:firstLine="540"/>
        <w:jc w:val="both"/>
        <w:rPr>
          <w:sz w:val="28"/>
          <w:szCs w:val="28"/>
        </w:rPr>
      </w:pPr>
      <w:r w:rsidRPr="00333250">
        <w:rPr>
          <w:sz w:val="28"/>
          <w:szCs w:val="28"/>
        </w:rPr>
        <w:t>Конкурсная комиссия в течение 3 рабочих дней со дня определения итоговых оценок формирует рейтинг заявок в порядке убывания итоговых оценок.</w:t>
      </w:r>
    </w:p>
    <w:p w:rsidR="008B1EA5" w:rsidRPr="00333250" w:rsidRDefault="008B1EA5" w:rsidP="001F5A47">
      <w:pPr>
        <w:pStyle w:val="ConsPlusNormal"/>
        <w:ind w:firstLine="540"/>
        <w:jc w:val="both"/>
        <w:rPr>
          <w:sz w:val="28"/>
          <w:szCs w:val="28"/>
        </w:rPr>
      </w:pPr>
      <w:r w:rsidRPr="00333250">
        <w:rPr>
          <w:sz w:val="28"/>
          <w:szCs w:val="28"/>
        </w:rPr>
        <w:t>В случае равенства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8B1EA5" w:rsidRPr="00333250" w:rsidRDefault="008B1EA5" w:rsidP="001F5A47">
      <w:pPr>
        <w:pStyle w:val="ConsPlusNormal"/>
        <w:ind w:firstLine="540"/>
        <w:jc w:val="both"/>
        <w:rPr>
          <w:sz w:val="28"/>
          <w:szCs w:val="28"/>
        </w:rPr>
      </w:pPr>
      <w:r w:rsidRPr="00333250">
        <w:rPr>
          <w:sz w:val="28"/>
          <w:szCs w:val="28"/>
        </w:rPr>
        <w:t xml:space="preserve">По результатам проведения конкурсного отбора и рейтинга заявок </w:t>
      </w:r>
      <w:r w:rsidRPr="00333250">
        <w:rPr>
          <w:sz w:val="28"/>
          <w:szCs w:val="28"/>
        </w:rPr>
        <w:lastRenderedPageBreak/>
        <w:t xml:space="preserve">конкурсная комиссия определяет победителей конкурсного отбора с учетом объема средств краевого бюджета и лимитов бюджетных обязательств, указанных в </w:t>
      </w:r>
      <w:hyperlink w:anchor="P42" w:history="1">
        <w:r w:rsidRPr="00333250">
          <w:rPr>
            <w:sz w:val="28"/>
            <w:szCs w:val="28"/>
          </w:rPr>
          <w:t>пункте 2</w:t>
        </w:r>
      </w:hyperlink>
      <w:r w:rsidRPr="00333250">
        <w:rPr>
          <w:sz w:val="28"/>
          <w:szCs w:val="28"/>
        </w:rPr>
        <w:t xml:space="preserve"> Порядка, а также размера гранта, указанного в </w:t>
      </w:r>
      <w:hyperlink w:anchor="P47" w:history="1">
        <w:r w:rsidRPr="00333250">
          <w:rPr>
            <w:sz w:val="28"/>
            <w:szCs w:val="28"/>
          </w:rPr>
          <w:t>пункте 6</w:t>
        </w:r>
      </w:hyperlink>
      <w:r w:rsidRPr="00333250">
        <w:rPr>
          <w:sz w:val="28"/>
          <w:szCs w:val="28"/>
        </w:rPr>
        <w:t xml:space="preserve"> Порядка.</w:t>
      </w:r>
    </w:p>
    <w:p w:rsidR="001F5A47" w:rsidRPr="00333250" w:rsidRDefault="001F5A47" w:rsidP="001F5A47">
      <w:pPr>
        <w:pStyle w:val="ConsPlusNormal"/>
        <w:ind w:firstLine="540"/>
        <w:jc w:val="both"/>
        <w:rPr>
          <w:sz w:val="28"/>
          <w:szCs w:val="28"/>
        </w:rPr>
      </w:pPr>
    </w:p>
    <w:p w:rsidR="008B1EA5" w:rsidRPr="00333250" w:rsidRDefault="008B1EA5" w:rsidP="001F5A47">
      <w:pPr>
        <w:pStyle w:val="ConsPlusNormal"/>
        <w:ind w:firstLine="540"/>
        <w:jc w:val="both"/>
        <w:rPr>
          <w:sz w:val="28"/>
          <w:szCs w:val="28"/>
        </w:rPr>
      </w:pPr>
      <w:r w:rsidRPr="00333250">
        <w:rPr>
          <w:sz w:val="28"/>
          <w:szCs w:val="28"/>
        </w:rPr>
        <w:t>17. Конкурсная комиссия на основании результатов оценки заявок по критериям оценки заявок определяет победителей конкурсного отбора и оформляет протокол заседания конкурсной комиссии.</w:t>
      </w:r>
    </w:p>
    <w:p w:rsidR="008B1EA5" w:rsidRPr="00333250" w:rsidRDefault="008B1EA5" w:rsidP="001F5A47">
      <w:pPr>
        <w:pStyle w:val="ConsPlusNormal"/>
        <w:ind w:firstLine="540"/>
        <w:jc w:val="both"/>
        <w:rPr>
          <w:sz w:val="28"/>
          <w:szCs w:val="28"/>
        </w:rPr>
      </w:pPr>
      <w:r w:rsidRPr="00333250">
        <w:rPr>
          <w:sz w:val="28"/>
          <w:szCs w:val="28"/>
        </w:rPr>
        <w:t>Орган местного самоуправления в течение 2 рабочих дней со дня подписания протокола заседания конкурсной комиссии принимает одно из следующих решений:</w:t>
      </w:r>
    </w:p>
    <w:p w:rsidR="008B1EA5" w:rsidRPr="00333250" w:rsidRDefault="008B1EA5" w:rsidP="001F5A47">
      <w:pPr>
        <w:pStyle w:val="ConsPlusNormal"/>
        <w:ind w:firstLine="540"/>
        <w:jc w:val="both"/>
        <w:rPr>
          <w:sz w:val="28"/>
          <w:szCs w:val="28"/>
        </w:rPr>
      </w:pPr>
      <w:r w:rsidRPr="00333250">
        <w:rPr>
          <w:sz w:val="28"/>
          <w:szCs w:val="28"/>
        </w:rPr>
        <w:t>об отказе в предоставлении гранта;</w:t>
      </w:r>
    </w:p>
    <w:p w:rsidR="008B1EA5" w:rsidRPr="00333250" w:rsidRDefault="008B1EA5" w:rsidP="001F5A47">
      <w:pPr>
        <w:pStyle w:val="ConsPlusNormal"/>
        <w:ind w:firstLine="540"/>
        <w:jc w:val="both"/>
        <w:rPr>
          <w:sz w:val="28"/>
          <w:szCs w:val="28"/>
        </w:rPr>
      </w:pPr>
      <w:r w:rsidRPr="00333250">
        <w:rPr>
          <w:sz w:val="28"/>
          <w:szCs w:val="28"/>
        </w:rPr>
        <w:t>о предоставлении гранта.</w:t>
      </w:r>
    </w:p>
    <w:p w:rsidR="001F5A47" w:rsidRPr="00333250" w:rsidRDefault="001F5A47" w:rsidP="001F5A47">
      <w:pPr>
        <w:pStyle w:val="ConsPlusNormal"/>
        <w:ind w:firstLine="540"/>
        <w:jc w:val="both"/>
        <w:rPr>
          <w:sz w:val="28"/>
          <w:szCs w:val="28"/>
        </w:rPr>
      </w:pPr>
    </w:p>
    <w:p w:rsidR="008B1EA5" w:rsidRPr="00333250" w:rsidRDefault="008B1EA5" w:rsidP="001F5A47">
      <w:pPr>
        <w:pStyle w:val="ConsPlusNormal"/>
        <w:ind w:firstLine="540"/>
        <w:jc w:val="both"/>
        <w:rPr>
          <w:sz w:val="28"/>
          <w:szCs w:val="28"/>
        </w:rPr>
      </w:pPr>
      <w:r w:rsidRPr="00333250">
        <w:rPr>
          <w:sz w:val="28"/>
          <w:szCs w:val="28"/>
        </w:rPr>
        <w:t>18. Орган местного самоуправления принимает решение об отказе в предоставлении гранта в случаях:</w:t>
      </w:r>
    </w:p>
    <w:p w:rsidR="008B1EA5" w:rsidRPr="00333250" w:rsidRDefault="008B1EA5" w:rsidP="001F5A47">
      <w:pPr>
        <w:pStyle w:val="ConsPlusNormal"/>
        <w:ind w:firstLine="540"/>
        <w:jc w:val="both"/>
        <w:rPr>
          <w:sz w:val="28"/>
          <w:szCs w:val="28"/>
        </w:rPr>
      </w:pPr>
      <w:proofErr w:type="gramStart"/>
      <w:r w:rsidRPr="00333250">
        <w:rPr>
          <w:sz w:val="28"/>
          <w:szCs w:val="28"/>
        </w:rPr>
        <w:t>несоответствия</w:t>
      </w:r>
      <w:proofErr w:type="gramEnd"/>
      <w:r w:rsidRPr="00333250">
        <w:rPr>
          <w:sz w:val="28"/>
          <w:szCs w:val="28"/>
        </w:rPr>
        <w:t xml:space="preserve"> представленных участником конкурсного отбора документов, предусмотренных </w:t>
      </w:r>
      <w:hyperlink w:anchor="P65" w:history="1">
        <w:r w:rsidRPr="00333250">
          <w:rPr>
            <w:sz w:val="28"/>
            <w:szCs w:val="28"/>
          </w:rPr>
          <w:t>пунктом 11</w:t>
        </w:r>
      </w:hyperlink>
      <w:r w:rsidRPr="00333250">
        <w:rPr>
          <w:sz w:val="28"/>
          <w:szCs w:val="28"/>
        </w:rPr>
        <w:t xml:space="preserve"> Порядка, и документов, содержащих сведения, указанные в </w:t>
      </w:r>
      <w:hyperlink w:anchor="P78" w:history="1">
        <w:r w:rsidRPr="00333250">
          <w:rPr>
            <w:sz w:val="28"/>
            <w:szCs w:val="28"/>
          </w:rPr>
          <w:t>абзацах втором</w:t>
        </w:r>
      </w:hyperlink>
      <w:r w:rsidRPr="00333250">
        <w:rPr>
          <w:sz w:val="28"/>
          <w:szCs w:val="28"/>
        </w:rPr>
        <w:t xml:space="preserve"> и </w:t>
      </w:r>
      <w:hyperlink w:anchor="P79" w:history="1">
        <w:r w:rsidRPr="00333250">
          <w:rPr>
            <w:sz w:val="28"/>
            <w:szCs w:val="28"/>
          </w:rPr>
          <w:t>третьем пункта 15</w:t>
        </w:r>
      </w:hyperlink>
      <w:r w:rsidRPr="00333250">
        <w:rPr>
          <w:sz w:val="28"/>
          <w:szCs w:val="28"/>
        </w:rPr>
        <w:t xml:space="preserve"> Порядка, требованиям, установленным к ним в объявлении о проведении отбора;</w:t>
      </w:r>
    </w:p>
    <w:p w:rsidR="008B1EA5" w:rsidRPr="00333250" w:rsidRDefault="008B1EA5" w:rsidP="001F5A47">
      <w:pPr>
        <w:pStyle w:val="ConsPlusNormal"/>
        <w:ind w:firstLine="540"/>
        <w:jc w:val="both"/>
        <w:rPr>
          <w:sz w:val="28"/>
          <w:szCs w:val="28"/>
        </w:rPr>
      </w:pPr>
      <w:r w:rsidRPr="00333250">
        <w:rPr>
          <w:sz w:val="28"/>
          <w:szCs w:val="28"/>
        </w:rPr>
        <w:t xml:space="preserve">непредставления (представления не в полном объеме) участником конкурсного отбора документов, предусмотренных </w:t>
      </w:r>
      <w:hyperlink w:anchor="P65" w:history="1">
        <w:r w:rsidRPr="00333250">
          <w:rPr>
            <w:sz w:val="28"/>
            <w:szCs w:val="28"/>
          </w:rPr>
          <w:t>пунктом 11</w:t>
        </w:r>
      </w:hyperlink>
      <w:r w:rsidRPr="00333250">
        <w:rPr>
          <w:sz w:val="28"/>
          <w:szCs w:val="28"/>
        </w:rPr>
        <w:t xml:space="preserve"> Порядка;</w:t>
      </w:r>
    </w:p>
    <w:p w:rsidR="008B1EA5" w:rsidRPr="00333250" w:rsidRDefault="008B1EA5" w:rsidP="001F5A47">
      <w:pPr>
        <w:pStyle w:val="ConsPlusNormal"/>
        <w:ind w:firstLine="540"/>
        <w:jc w:val="both"/>
        <w:rPr>
          <w:sz w:val="28"/>
          <w:szCs w:val="28"/>
        </w:rPr>
      </w:pPr>
      <w:r w:rsidRPr="00333250">
        <w:rPr>
          <w:sz w:val="28"/>
          <w:szCs w:val="28"/>
        </w:rPr>
        <w:t>установления факта недостоверности представленной участником конкурсного отбора информации в целях получения гранта;</w:t>
      </w:r>
    </w:p>
    <w:p w:rsidR="008B1EA5" w:rsidRPr="00333250" w:rsidRDefault="008B1EA5" w:rsidP="001F5A47">
      <w:pPr>
        <w:pStyle w:val="ConsPlusNormal"/>
        <w:ind w:firstLine="540"/>
        <w:jc w:val="both"/>
        <w:rPr>
          <w:sz w:val="28"/>
          <w:szCs w:val="28"/>
        </w:rPr>
      </w:pPr>
      <w:r w:rsidRPr="00333250">
        <w:rPr>
          <w:sz w:val="28"/>
          <w:szCs w:val="28"/>
        </w:rPr>
        <w:t>непризнания участника конкурсного отбора победителем конкурсного отбора.</w:t>
      </w:r>
    </w:p>
    <w:p w:rsidR="008B1EA5" w:rsidRPr="00333250" w:rsidRDefault="008B1EA5" w:rsidP="001F5A47">
      <w:pPr>
        <w:pStyle w:val="ConsPlusNormal"/>
        <w:ind w:firstLine="540"/>
        <w:jc w:val="both"/>
        <w:rPr>
          <w:sz w:val="28"/>
          <w:szCs w:val="28"/>
        </w:rPr>
      </w:pPr>
      <w:r w:rsidRPr="00333250">
        <w:rPr>
          <w:sz w:val="28"/>
          <w:szCs w:val="28"/>
        </w:rPr>
        <w:t>В случае принятия органом местного самоуправления решения об отказе в предоставлении гранта орган местного самоуправления в течение 3 рабочих дней со дня принятия такого решения делает соответствующую запись в журнале регистрации заявок и направляет участнику конкурсного отбора письменное уведомление об отказе в предоставлении гранта с указанием причин отказа.</w:t>
      </w:r>
    </w:p>
    <w:p w:rsidR="001F5A47" w:rsidRPr="00333250" w:rsidRDefault="001F5A47" w:rsidP="001F5A47">
      <w:pPr>
        <w:pStyle w:val="ConsPlusNormal"/>
        <w:ind w:firstLine="540"/>
        <w:jc w:val="both"/>
        <w:rPr>
          <w:sz w:val="28"/>
          <w:szCs w:val="28"/>
        </w:rPr>
      </w:pPr>
    </w:p>
    <w:p w:rsidR="008B1EA5" w:rsidRPr="00333250" w:rsidRDefault="007738F1" w:rsidP="001F5A47">
      <w:pPr>
        <w:pStyle w:val="ConsPlusNormal"/>
        <w:ind w:firstLine="540"/>
        <w:jc w:val="both"/>
        <w:rPr>
          <w:sz w:val="28"/>
          <w:szCs w:val="28"/>
        </w:rPr>
      </w:pPr>
      <w:r w:rsidRPr="00333250">
        <w:rPr>
          <w:sz w:val="28"/>
          <w:szCs w:val="28"/>
        </w:rPr>
        <w:t>19</w:t>
      </w:r>
      <w:r w:rsidR="008B1EA5" w:rsidRPr="00333250">
        <w:rPr>
          <w:sz w:val="28"/>
          <w:szCs w:val="28"/>
        </w:rPr>
        <w:t>. Орган местного самоуправления в течение 5 рабочих дней со дня принятия решения о предоставлении гранта направляет участнику конкурсного отбора, признанному победителем конкурсного отбора, письменное уведомление о признании его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 утверждаемой министерством финансов Ставропольского края (вместе с проектом соглашения) (далее соответственно - получатель, уведомление о заключении соглашения).</w:t>
      </w:r>
    </w:p>
    <w:p w:rsidR="008B1EA5" w:rsidRPr="00333250" w:rsidRDefault="008B1EA5" w:rsidP="001F5A47">
      <w:pPr>
        <w:pStyle w:val="ConsPlusNormal"/>
        <w:ind w:firstLine="540"/>
        <w:jc w:val="both"/>
        <w:rPr>
          <w:sz w:val="28"/>
          <w:szCs w:val="28"/>
        </w:rPr>
      </w:pPr>
      <w:r w:rsidRPr="00333250">
        <w:rPr>
          <w:sz w:val="28"/>
          <w:szCs w:val="28"/>
        </w:rPr>
        <w:t>В соглашение включаются следующие положения:</w:t>
      </w:r>
    </w:p>
    <w:p w:rsidR="008B1EA5" w:rsidRPr="00333250" w:rsidRDefault="008B1EA5" w:rsidP="001F5A47">
      <w:pPr>
        <w:pStyle w:val="ConsPlusNormal"/>
        <w:ind w:firstLine="540"/>
        <w:jc w:val="both"/>
        <w:rPr>
          <w:sz w:val="28"/>
          <w:szCs w:val="28"/>
        </w:rPr>
      </w:pPr>
      <w:r w:rsidRPr="00333250">
        <w:rPr>
          <w:sz w:val="28"/>
          <w:szCs w:val="28"/>
        </w:rPr>
        <w:t xml:space="preserve">о согласовании новых условий соглашения или условия расторжения </w:t>
      </w:r>
      <w:r w:rsidRPr="00333250">
        <w:rPr>
          <w:sz w:val="28"/>
          <w:szCs w:val="28"/>
        </w:rPr>
        <w:lastRenderedPageBreak/>
        <w:t xml:space="preserve">соглашения при </w:t>
      </w:r>
      <w:proofErr w:type="spellStart"/>
      <w:r w:rsidRPr="00333250">
        <w:rPr>
          <w:sz w:val="28"/>
          <w:szCs w:val="28"/>
        </w:rPr>
        <w:t>недостижении</w:t>
      </w:r>
      <w:proofErr w:type="spellEnd"/>
      <w:r w:rsidRPr="00333250">
        <w:rPr>
          <w:sz w:val="28"/>
          <w:szCs w:val="28"/>
        </w:rPr>
        <w:t xml:space="preserve"> согласия по новым условиям соглашения в случае уменьшения органу местного самоуправления ранее доведенного объема лимитов бюджетных обязательств, указанных в </w:t>
      </w:r>
      <w:hyperlink w:anchor="P42" w:history="1">
        <w:r w:rsidRPr="00333250">
          <w:rPr>
            <w:sz w:val="28"/>
            <w:szCs w:val="28"/>
          </w:rPr>
          <w:t>пункте 2</w:t>
        </w:r>
      </w:hyperlink>
      <w:r w:rsidRPr="00333250">
        <w:rPr>
          <w:sz w:val="28"/>
          <w:szCs w:val="28"/>
        </w:rPr>
        <w:t xml:space="preserve"> Порядка, приводящего к невозможности предоставления субсидии в размере, определенном соглашением;</w:t>
      </w:r>
    </w:p>
    <w:p w:rsidR="008B1EA5" w:rsidRPr="00333250" w:rsidRDefault="008B1EA5" w:rsidP="001F5A47">
      <w:pPr>
        <w:pStyle w:val="ConsPlusNormal"/>
        <w:ind w:firstLine="540"/>
        <w:jc w:val="both"/>
        <w:rPr>
          <w:sz w:val="28"/>
          <w:szCs w:val="28"/>
        </w:rPr>
      </w:pPr>
      <w:r w:rsidRPr="00333250">
        <w:rPr>
          <w:sz w:val="28"/>
          <w:szCs w:val="28"/>
        </w:rPr>
        <w:t>о запрете приобретения юридическими лицами, получающими средства на основании договоров, заключенных с получателем,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B1EA5" w:rsidRPr="00333250" w:rsidRDefault="008B1EA5" w:rsidP="001F5A47">
      <w:pPr>
        <w:pStyle w:val="ConsPlusNormal"/>
        <w:ind w:firstLine="540"/>
        <w:jc w:val="both"/>
        <w:rPr>
          <w:sz w:val="28"/>
          <w:szCs w:val="28"/>
        </w:rPr>
      </w:pPr>
      <w:r w:rsidRPr="00333250">
        <w:rPr>
          <w:sz w:val="28"/>
          <w:szCs w:val="28"/>
        </w:rPr>
        <w:t>о согласии получателя, а также лиц, получающих средства на основании договоров, заключенных с получателем, на осуществление в отношении них органом местного самоуправления и органами государственного финансового контроля Ставропольского края проверок соблюдения ими целей, условий и порядка предоставления гранта.</w:t>
      </w:r>
    </w:p>
    <w:p w:rsidR="008B1EA5" w:rsidRPr="00333250" w:rsidRDefault="008B1EA5" w:rsidP="001F5A47">
      <w:pPr>
        <w:pStyle w:val="ConsPlusNormal"/>
        <w:ind w:firstLine="540"/>
        <w:jc w:val="both"/>
        <w:rPr>
          <w:sz w:val="28"/>
          <w:szCs w:val="28"/>
        </w:rPr>
      </w:pPr>
      <w:r w:rsidRPr="00333250">
        <w:rPr>
          <w:sz w:val="28"/>
          <w:szCs w:val="28"/>
        </w:rPr>
        <w:t>Получатель в течение 2 рабочих дней со дня получения уведомления о заключении соглашения заключает с органом местного самоуправления соглашение или извещает орган местного самоуправления об отказе от заключения соглашения.</w:t>
      </w:r>
    </w:p>
    <w:p w:rsidR="001F5A47" w:rsidRPr="00333250" w:rsidRDefault="001F5A47" w:rsidP="001F5A47">
      <w:pPr>
        <w:widowControl w:val="0"/>
        <w:autoSpaceDE w:val="0"/>
        <w:autoSpaceDN w:val="0"/>
        <w:adjustRightInd w:val="0"/>
        <w:ind w:firstLine="708"/>
      </w:pPr>
    </w:p>
    <w:p w:rsidR="00D77B51" w:rsidRPr="00333250" w:rsidRDefault="007738F1" w:rsidP="001F5A47">
      <w:pPr>
        <w:widowControl w:val="0"/>
        <w:autoSpaceDE w:val="0"/>
        <w:autoSpaceDN w:val="0"/>
        <w:adjustRightInd w:val="0"/>
        <w:ind w:firstLine="708"/>
      </w:pPr>
      <w:r w:rsidRPr="00333250">
        <w:t>20</w:t>
      </w:r>
      <w:r w:rsidR="00D77B51" w:rsidRPr="00333250">
        <w:t>. Сельскохозяйственной товаропроизводитель может получить разъяснения положений объявления в период срока приема документов, при обращении:</w:t>
      </w:r>
    </w:p>
    <w:p w:rsidR="00D77B51" w:rsidRPr="00333250" w:rsidRDefault="00D77B51" w:rsidP="001F5A47">
      <w:pPr>
        <w:widowControl w:val="0"/>
        <w:autoSpaceDE w:val="0"/>
        <w:autoSpaceDN w:val="0"/>
        <w:adjustRightInd w:val="0"/>
        <w:ind w:firstLine="709"/>
      </w:pPr>
      <w:r w:rsidRPr="00333250">
        <w:t xml:space="preserve">лично в </w:t>
      </w:r>
      <w:r w:rsidR="008B1EA5" w:rsidRPr="00333250">
        <w:t>администрации</w:t>
      </w:r>
      <w:r w:rsidR="005E7099" w:rsidRPr="00333250">
        <w:t xml:space="preserve"> </w:t>
      </w:r>
      <w:r w:rsidRPr="00333250">
        <w:t xml:space="preserve">по адресу: г. </w:t>
      </w:r>
      <w:r w:rsidR="008B1EA5" w:rsidRPr="00333250">
        <w:t>Новоалександровск</w:t>
      </w:r>
      <w:r w:rsidRPr="00333250">
        <w:t xml:space="preserve">, ул. </w:t>
      </w:r>
      <w:r w:rsidR="008B1EA5" w:rsidRPr="00333250">
        <w:t>Гагарина</w:t>
      </w:r>
      <w:r w:rsidRPr="00333250">
        <w:t>, 3</w:t>
      </w:r>
      <w:r w:rsidR="008B1EA5" w:rsidRPr="00333250">
        <w:t>15</w:t>
      </w:r>
      <w:r w:rsidRPr="00333250">
        <w:t xml:space="preserve">, отдел </w:t>
      </w:r>
      <w:r w:rsidR="008B1EA5" w:rsidRPr="00333250">
        <w:t>сельского хозяйства</w:t>
      </w:r>
      <w:r w:rsidRPr="00333250">
        <w:t xml:space="preserve">, кабинет </w:t>
      </w:r>
      <w:r w:rsidR="008B1EA5" w:rsidRPr="00333250">
        <w:t>10</w:t>
      </w:r>
      <w:bookmarkStart w:id="6" w:name="_GoBack"/>
      <w:bookmarkEnd w:id="6"/>
      <w:r w:rsidRPr="00333250">
        <w:t>;</w:t>
      </w:r>
    </w:p>
    <w:p w:rsidR="00D77B51" w:rsidRPr="00333250" w:rsidRDefault="00D77B51" w:rsidP="001F5A47">
      <w:pPr>
        <w:widowControl w:val="0"/>
        <w:autoSpaceDE w:val="0"/>
        <w:autoSpaceDN w:val="0"/>
        <w:adjustRightInd w:val="0"/>
        <w:ind w:firstLine="709"/>
      </w:pPr>
      <w:r w:rsidRPr="00333250">
        <w:t xml:space="preserve">устно по следующим телефонам: </w:t>
      </w:r>
      <w:r w:rsidR="00DF0FBA" w:rsidRPr="00333250">
        <w:t>8 (865</w:t>
      </w:r>
      <w:r w:rsidR="008B1EA5" w:rsidRPr="00333250">
        <w:t>44</w:t>
      </w:r>
      <w:r w:rsidR="00DF0FBA" w:rsidRPr="00333250">
        <w:t xml:space="preserve">) </w:t>
      </w:r>
      <w:r w:rsidR="008B1EA5" w:rsidRPr="00333250">
        <w:t>6-25-40</w:t>
      </w:r>
      <w:r w:rsidRPr="00333250">
        <w:t xml:space="preserve">; </w:t>
      </w:r>
    </w:p>
    <w:p w:rsidR="00D77B51" w:rsidRPr="00333250" w:rsidRDefault="00D77B51" w:rsidP="001F5A47">
      <w:pPr>
        <w:widowControl w:val="0"/>
        <w:autoSpaceDE w:val="0"/>
        <w:autoSpaceDN w:val="0"/>
        <w:adjustRightInd w:val="0"/>
        <w:ind w:firstLine="709"/>
      </w:pPr>
      <w:r w:rsidRPr="00333250">
        <w:t xml:space="preserve">в письменной форме путем направления почтовых отправлений в </w:t>
      </w:r>
      <w:proofErr w:type="spellStart"/>
      <w:r w:rsidR="005E7099" w:rsidRPr="00333250">
        <w:t>минсельхоз</w:t>
      </w:r>
      <w:proofErr w:type="spellEnd"/>
      <w:r w:rsidR="005E7099" w:rsidRPr="00333250">
        <w:t xml:space="preserve"> края</w:t>
      </w:r>
      <w:r w:rsidRPr="00333250">
        <w:t xml:space="preserve"> по адресу: 35</w:t>
      </w:r>
      <w:r w:rsidR="008B1EA5" w:rsidRPr="00333250">
        <w:t>6</w:t>
      </w:r>
      <w:r w:rsidRPr="00333250">
        <w:t>0</w:t>
      </w:r>
      <w:r w:rsidR="008B1EA5" w:rsidRPr="00333250">
        <w:t>00</w:t>
      </w:r>
      <w:r w:rsidRPr="00333250">
        <w:t xml:space="preserve">, Ставропольский край, г. </w:t>
      </w:r>
      <w:r w:rsidR="008B1EA5" w:rsidRPr="00333250">
        <w:t>Новоалександровск</w:t>
      </w:r>
      <w:r w:rsidR="006F556B">
        <w:t>,</w:t>
      </w:r>
      <w:r w:rsidR="00484D33" w:rsidRPr="00333250">
        <w:t xml:space="preserve"> </w:t>
      </w:r>
      <w:r w:rsidRPr="00333250">
        <w:t xml:space="preserve">ул. </w:t>
      </w:r>
      <w:r w:rsidR="008B1EA5" w:rsidRPr="00333250">
        <w:t>Гагарина,315</w:t>
      </w:r>
      <w:r w:rsidRPr="00333250">
        <w:t>;</w:t>
      </w:r>
    </w:p>
    <w:p w:rsidR="00D77B51" w:rsidRPr="00333250" w:rsidRDefault="00D77B51" w:rsidP="001F5A47">
      <w:pPr>
        <w:widowControl w:val="0"/>
        <w:autoSpaceDE w:val="0"/>
        <w:autoSpaceDN w:val="0"/>
        <w:adjustRightInd w:val="0"/>
        <w:ind w:firstLine="709"/>
      </w:pPr>
      <w:r w:rsidRPr="00333250">
        <w:t>в форме электронного документа:</w:t>
      </w:r>
    </w:p>
    <w:p w:rsidR="007738F1" w:rsidRPr="00333250" w:rsidRDefault="00D77B51" w:rsidP="001F5A47">
      <w:pPr>
        <w:widowControl w:val="0"/>
        <w:autoSpaceDE w:val="0"/>
        <w:autoSpaceDN w:val="0"/>
        <w:adjustRightInd w:val="0"/>
        <w:ind w:firstLine="709"/>
      </w:pPr>
      <w:r w:rsidRPr="00333250">
        <w:t xml:space="preserve">с использованием электронной почты в </w:t>
      </w:r>
      <w:r w:rsidR="008B1EA5" w:rsidRPr="00333250">
        <w:t>администрацию</w:t>
      </w:r>
      <w:r w:rsidRPr="00333250">
        <w:t xml:space="preserve"> по адресу: </w:t>
      </w:r>
    </w:p>
    <w:p w:rsidR="00D77B51" w:rsidRPr="00333250" w:rsidRDefault="007738F1" w:rsidP="001F5A47">
      <w:pPr>
        <w:widowControl w:val="0"/>
        <w:autoSpaceDE w:val="0"/>
        <w:autoSpaceDN w:val="0"/>
        <w:adjustRightInd w:val="0"/>
        <w:ind w:firstLine="709"/>
      </w:pPr>
      <w:proofErr w:type="spellStart"/>
      <w:r w:rsidRPr="00333250">
        <w:rPr>
          <w:lang w:val="en-US"/>
        </w:rPr>
        <w:t>novoaleks</w:t>
      </w:r>
      <w:proofErr w:type="spellEnd"/>
      <w:r w:rsidRPr="00333250">
        <w:t>_</w:t>
      </w:r>
      <w:proofErr w:type="spellStart"/>
      <w:r w:rsidRPr="00333250">
        <w:rPr>
          <w:lang w:val="en-US"/>
        </w:rPr>
        <w:t>ush</w:t>
      </w:r>
      <w:proofErr w:type="spellEnd"/>
      <w:r w:rsidRPr="00333250">
        <w:t>@</w:t>
      </w:r>
      <w:proofErr w:type="spellStart"/>
      <w:r w:rsidRPr="00333250">
        <w:rPr>
          <w:lang w:val="en-US"/>
        </w:rPr>
        <w:t>dk</w:t>
      </w:r>
      <w:proofErr w:type="spellEnd"/>
      <w:r w:rsidRPr="00333250">
        <w:t>.</w:t>
      </w:r>
      <w:proofErr w:type="spellStart"/>
      <w:r w:rsidRPr="00333250">
        <w:rPr>
          <w:lang w:val="en-US"/>
        </w:rPr>
        <w:t>ru</w:t>
      </w:r>
      <w:proofErr w:type="spellEnd"/>
    </w:p>
    <w:p w:rsidR="00D77B51" w:rsidRPr="00333250" w:rsidRDefault="00D77B51" w:rsidP="001F5A47">
      <w:pPr>
        <w:widowControl w:val="0"/>
        <w:autoSpaceDE w:val="0"/>
        <w:autoSpaceDN w:val="0"/>
        <w:adjustRightInd w:val="0"/>
        <w:ind w:firstLine="709"/>
      </w:pPr>
      <w:r w:rsidRPr="00333250">
        <w:t xml:space="preserve">с использованием информационно-телекоммуникационной сети «Интернет» путем направления обращений на официальный сайт </w:t>
      </w:r>
      <w:proofErr w:type="spellStart"/>
      <w:r w:rsidR="005E7099" w:rsidRPr="00333250">
        <w:t>минсельхоза</w:t>
      </w:r>
      <w:proofErr w:type="spellEnd"/>
      <w:r w:rsidR="005E7099" w:rsidRPr="00333250">
        <w:t xml:space="preserve"> края</w:t>
      </w:r>
      <w:r w:rsidRPr="00333250">
        <w:t xml:space="preserve"> (</w:t>
      </w:r>
      <w:r w:rsidR="007738F1" w:rsidRPr="00333250">
        <w:rPr>
          <w:lang w:eastAsia="ar-SA"/>
        </w:rPr>
        <w:t>www.newalexandrovsk.ru</w:t>
      </w:r>
      <w:r w:rsidR="00DF0FBA" w:rsidRPr="00333250">
        <w:t>)</w:t>
      </w:r>
      <w:r w:rsidRPr="00333250">
        <w:t>.</w:t>
      </w:r>
    </w:p>
    <w:p w:rsidR="00D77B51" w:rsidRPr="00333250" w:rsidRDefault="00FA4F6D" w:rsidP="001F5A47">
      <w:pPr>
        <w:widowControl w:val="0"/>
        <w:autoSpaceDE w:val="0"/>
        <w:autoSpaceDN w:val="0"/>
        <w:adjustRightInd w:val="0"/>
        <w:ind w:firstLine="709"/>
      </w:pPr>
      <w:r w:rsidRPr="00333250">
        <w:t>Разъяснение положений объявления не должно изменять его суть.</w:t>
      </w:r>
    </w:p>
    <w:p w:rsidR="00FA4F6D" w:rsidRPr="00333250" w:rsidRDefault="00FA4F6D" w:rsidP="001F5A47">
      <w:pPr>
        <w:widowControl w:val="0"/>
        <w:autoSpaceDE w:val="0"/>
        <w:autoSpaceDN w:val="0"/>
        <w:adjustRightInd w:val="0"/>
        <w:ind w:firstLine="709"/>
      </w:pPr>
      <w:r w:rsidRPr="00333250">
        <w:t>Информация предоставляется бесплатно.</w:t>
      </w:r>
    </w:p>
    <w:p w:rsidR="00FA4F6D" w:rsidRPr="00333250" w:rsidRDefault="00FA4F6D" w:rsidP="001F5A47">
      <w:pPr>
        <w:widowControl w:val="0"/>
        <w:autoSpaceDE w:val="0"/>
        <w:autoSpaceDN w:val="0"/>
        <w:adjustRightInd w:val="0"/>
        <w:ind w:firstLine="709"/>
      </w:pPr>
    </w:p>
    <w:p w:rsidR="00D77B51" w:rsidRPr="00333250" w:rsidRDefault="007738F1" w:rsidP="001F5A47">
      <w:pPr>
        <w:pStyle w:val="ConsPlusTitle"/>
        <w:ind w:firstLine="708"/>
        <w:jc w:val="both"/>
        <w:rPr>
          <w:rFonts w:ascii="Times New Roman" w:hAnsi="Times New Roman" w:cs="Times New Roman"/>
          <w:b w:val="0"/>
          <w:sz w:val="28"/>
          <w:szCs w:val="28"/>
        </w:rPr>
      </w:pPr>
      <w:r w:rsidRPr="00333250">
        <w:rPr>
          <w:rFonts w:ascii="Times New Roman" w:hAnsi="Times New Roman" w:cs="Times New Roman"/>
          <w:b w:val="0"/>
          <w:sz w:val="28"/>
          <w:szCs w:val="28"/>
        </w:rPr>
        <w:t>21</w:t>
      </w:r>
      <w:r w:rsidR="00D77B51" w:rsidRPr="00333250">
        <w:rPr>
          <w:rFonts w:ascii="Times New Roman" w:hAnsi="Times New Roman" w:cs="Times New Roman"/>
          <w:b w:val="0"/>
          <w:sz w:val="28"/>
          <w:szCs w:val="28"/>
        </w:rPr>
        <w:t>.</w:t>
      </w:r>
      <w:r w:rsidR="00D77B51" w:rsidRPr="00333250">
        <w:t xml:space="preserve"> </w:t>
      </w:r>
      <w:r w:rsidR="008B1EA5" w:rsidRPr="00333250">
        <w:rPr>
          <w:rFonts w:ascii="Times New Roman" w:hAnsi="Times New Roman" w:cs="Times New Roman"/>
          <w:b w:val="0"/>
          <w:sz w:val="28"/>
          <w:szCs w:val="28"/>
        </w:rPr>
        <w:t xml:space="preserve">Ознакомиться с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008B1EA5" w:rsidRPr="00333250">
        <w:rPr>
          <w:rFonts w:ascii="Times New Roman" w:hAnsi="Times New Roman" w:cs="Times New Roman"/>
          <w:b w:val="0"/>
          <w:sz w:val="28"/>
          <w:szCs w:val="28"/>
        </w:rPr>
        <w:t>суперинтенсивного</w:t>
      </w:r>
      <w:proofErr w:type="spellEnd"/>
      <w:r w:rsidR="008B1EA5" w:rsidRPr="00333250">
        <w:rPr>
          <w:rFonts w:ascii="Times New Roman" w:hAnsi="Times New Roman" w:cs="Times New Roman"/>
          <w:b w:val="0"/>
          <w:sz w:val="28"/>
          <w:szCs w:val="28"/>
        </w:rPr>
        <w:t xml:space="preserve"> типа можно</w:t>
      </w:r>
      <w:r w:rsidR="00D77B51" w:rsidRPr="00333250">
        <w:t xml:space="preserve"> </w:t>
      </w:r>
      <w:r w:rsidR="00D77B51" w:rsidRPr="00333250">
        <w:rPr>
          <w:rFonts w:ascii="Times New Roman" w:hAnsi="Times New Roman" w:cs="Times New Roman"/>
          <w:b w:val="0"/>
          <w:sz w:val="28"/>
          <w:szCs w:val="28"/>
        </w:rPr>
        <w:t xml:space="preserve">в информационно-телекоммуникационной сети «Интернет» </w:t>
      </w:r>
      <w:r w:rsidR="00400D80" w:rsidRPr="00333250">
        <w:rPr>
          <w:rFonts w:ascii="Times New Roman" w:hAnsi="Times New Roman" w:cs="Times New Roman"/>
          <w:b w:val="0"/>
          <w:sz w:val="28"/>
          <w:szCs w:val="28"/>
        </w:rPr>
        <w:t>http://www.mshsk.ru</w:t>
      </w:r>
      <w:r w:rsidR="008B1EA5" w:rsidRPr="00333250">
        <w:rPr>
          <w:rFonts w:ascii="Times New Roman" w:hAnsi="Times New Roman" w:cs="Times New Roman"/>
          <w:b w:val="0"/>
          <w:sz w:val="28"/>
          <w:szCs w:val="28"/>
        </w:rPr>
        <w:t>.</w:t>
      </w:r>
    </w:p>
    <w:sectPr w:rsidR="00D77B51" w:rsidRPr="00333250" w:rsidSect="006F556B">
      <w:headerReference w:type="default" r:id="rId12"/>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E4" w:rsidRDefault="00564AE4" w:rsidP="009205E0">
      <w:r>
        <w:separator/>
      </w:r>
    </w:p>
  </w:endnote>
  <w:endnote w:type="continuationSeparator" w:id="0">
    <w:p w:rsidR="00564AE4" w:rsidRDefault="00564AE4" w:rsidP="0092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E4" w:rsidRDefault="00564AE4" w:rsidP="009205E0">
      <w:r>
        <w:separator/>
      </w:r>
    </w:p>
  </w:footnote>
  <w:footnote w:type="continuationSeparator" w:id="0">
    <w:p w:rsidR="00564AE4" w:rsidRDefault="00564AE4" w:rsidP="0092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FF" w:rsidRDefault="006E22FF" w:rsidP="009205E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0E"/>
    <w:rsid w:val="00005B0F"/>
    <w:rsid w:val="00021C27"/>
    <w:rsid w:val="000339A7"/>
    <w:rsid w:val="00047DB9"/>
    <w:rsid w:val="00061052"/>
    <w:rsid w:val="00066504"/>
    <w:rsid w:val="00072C33"/>
    <w:rsid w:val="0007686C"/>
    <w:rsid w:val="000769AA"/>
    <w:rsid w:val="00082E5D"/>
    <w:rsid w:val="00084712"/>
    <w:rsid w:val="000A13ED"/>
    <w:rsid w:val="000A32F7"/>
    <w:rsid w:val="000A77BD"/>
    <w:rsid w:val="000B0BF1"/>
    <w:rsid w:val="000B1D69"/>
    <w:rsid w:val="000D244F"/>
    <w:rsid w:val="000F154F"/>
    <w:rsid w:val="00151D6C"/>
    <w:rsid w:val="00154ED7"/>
    <w:rsid w:val="001624E1"/>
    <w:rsid w:val="00162BFB"/>
    <w:rsid w:val="001761D0"/>
    <w:rsid w:val="001964E5"/>
    <w:rsid w:val="001B4B9C"/>
    <w:rsid w:val="001C1851"/>
    <w:rsid w:val="001E0B46"/>
    <w:rsid w:val="001E4DE4"/>
    <w:rsid w:val="001E632C"/>
    <w:rsid w:val="001F5A47"/>
    <w:rsid w:val="00214834"/>
    <w:rsid w:val="0023201C"/>
    <w:rsid w:val="002558D9"/>
    <w:rsid w:val="00261BB8"/>
    <w:rsid w:val="002701AC"/>
    <w:rsid w:val="002730B7"/>
    <w:rsid w:val="00274262"/>
    <w:rsid w:val="002772A8"/>
    <w:rsid w:val="00287939"/>
    <w:rsid w:val="00290E7F"/>
    <w:rsid w:val="00293797"/>
    <w:rsid w:val="002C6BDD"/>
    <w:rsid w:val="002D42CA"/>
    <w:rsid w:val="002D7B5C"/>
    <w:rsid w:val="00307456"/>
    <w:rsid w:val="003279A0"/>
    <w:rsid w:val="00333250"/>
    <w:rsid w:val="00343C9C"/>
    <w:rsid w:val="00345E31"/>
    <w:rsid w:val="00350554"/>
    <w:rsid w:val="00373071"/>
    <w:rsid w:val="003754D7"/>
    <w:rsid w:val="003768FA"/>
    <w:rsid w:val="00376EF0"/>
    <w:rsid w:val="003A4FD1"/>
    <w:rsid w:val="003B21A9"/>
    <w:rsid w:val="003C01FF"/>
    <w:rsid w:val="003F49BF"/>
    <w:rsid w:val="00400D80"/>
    <w:rsid w:val="00410820"/>
    <w:rsid w:val="00413487"/>
    <w:rsid w:val="00413F70"/>
    <w:rsid w:val="0042085E"/>
    <w:rsid w:val="004209B9"/>
    <w:rsid w:val="00434759"/>
    <w:rsid w:val="00445CDC"/>
    <w:rsid w:val="0044615D"/>
    <w:rsid w:val="00457702"/>
    <w:rsid w:val="004622D6"/>
    <w:rsid w:val="00474A1C"/>
    <w:rsid w:val="00484D33"/>
    <w:rsid w:val="004B7F1A"/>
    <w:rsid w:val="004E5060"/>
    <w:rsid w:val="004F0498"/>
    <w:rsid w:val="004F4DE2"/>
    <w:rsid w:val="0050118A"/>
    <w:rsid w:val="00514207"/>
    <w:rsid w:val="005237D9"/>
    <w:rsid w:val="00530544"/>
    <w:rsid w:val="00532934"/>
    <w:rsid w:val="005360A3"/>
    <w:rsid w:val="00540327"/>
    <w:rsid w:val="0054078B"/>
    <w:rsid w:val="00560605"/>
    <w:rsid w:val="0056074E"/>
    <w:rsid w:val="00563146"/>
    <w:rsid w:val="00564AE4"/>
    <w:rsid w:val="00571B22"/>
    <w:rsid w:val="00586DA9"/>
    <w:rsid w:val="005871B5"/>
    <w:rsid w:val="00587B78"/>
    <w:rsid w:val="00593D16"/>
    <w:rsid w:val="005A4D55"/>
    <w:rsid w:val="005A5B09"/>
    <w:rsid w:val="005A7CF0"/>
    <w:rsid w:val="005B1D31"/>
    <w:rsid w:val="005B27AD"/>
    <w:rsid w:val="005B315E"/>
    <w:rsid w:val="005B7AEE"/>
    <w:rsid w:val="005D25B7"/>
    <w:rsid w:val="005E4BD9"/>
    <w:rsid w:val="005E568E"/>
    <w:rsid w:val="005E7099"/>
    <w:rsid w:val="005F6CD1"/>
    <w:rsid w:val="00604C6E"/>
    <w:rsid w:val="00614496"/>
    <w:rsid w:val="0062795F"/>
    <w:rsid w:val="0066090D"/>
    <w:rsid w:val="006610E5"/>
    <w:rsid w:val="006632C3"/>
    <w:rsid w:val="00666523"/>
    <w:rsid w:val="006A7313"/>
    <w:rsid w:val="006B4929"/>
    <w:rsid w:val="006C2769"/>
    <w:rsid w:val="006C6C05"/>
    <w:rsid w:val="006D7465"/>
    <w:rsid w:val="006E22FF"/>
    <w:rsid w:val="006F3B1E"/>
    <w:rsid w:val="006F556B"/>
    <w:rsid w:val="006F6D94"/>
    <w:rsid w:val="00713E3C"/>
    <w:rsid w:val="00717AAD"/>
    <w:rsid w:val="0072278B"/>
    <w:rsid w:val="00731382"/>
    <w:rsid w:val="00734909"/>
    <w:rsid w:val="00736698"/>
    <w:rsid w:val="00737FEF"/>
    <w:rsid w:val="00754A3B"/>
    <w:rsid w:val="00755018"/>
    <w:rsid w:val="00771F13"/>
    <w:rsid w:val="007722B2"/>
    <w:rsid w:val="007738F1"/>
    <w:rsid w:val="0077530E"/>
    <w:rsid w:val="00780729"/>
    <w:rsid w:val="007961C3"/>
    <w:rsid w:val="007A5CF9"/>
    <w:rsid w:val="007B7106"/>
    <w:rsid w:val="007E2C7F"/>
    <w:rsid w:val="007F05CE"/>
    <w:rsid w:val="008135EE"/>
    <w:rsid w:val="00822CBF"/>
    <w:rsid w:val="00844FE4"/>
    <w:rsid w:val="0085121E"/>
    <w:rsid w:val="00854F45"/>
    <w:rsid w:val="00865B27"/>
    <w:rsid w:val="00873C88"/>
    <w:rsid w:val="008A71EF"/>
    <w:rsid w:val="008B1EA5"/>
    <w:rsid w:val="008B20A4"/>
    <w:rsid w:val="008C2EB3"/>
    <w:rsid w:val="008E5DF1"/>
    <w:rsid w:val="00913F7A"/>
    <w:rsid w:val="009205E0"/>
    <w:rsid w:val="00922B84"/>
    <w:rsid w:val="0092796F"/>
    <w:rsid w:val="00932AD8"/>
    <w:rsid w:val="00953348"/>
    <w:rsid w:val="0096539B"/>
    <w:rsid w:val="00967652"/>
    <w:rsid w:val="00980248"/>
    <w:rsid w:val="009844B7"/>
    <w:rsid w:val="0098755E"/>
    <w:rsid w:val="009A2AFA"/>
    <w:rsid w:val="009B14AB"/>
    <w:rsid w:val="009B735A"/>
    <w:rsid w:val="009D478A"/>
    <w:rsid w:val="00A20870"/>
    <w:rsid w:val="00A2581D"/>
    <w:rsid w:val="00A42DDA"/>
    <w:rsid w:val="00A54B0D"/>
    <w:rsid w:val="00A56688"/>
    <w:rsid w:val="00A721B4"/>
    <w:rsid w:val="00A86AA8"/>
    <w:rsid w:val="00AA729B"/>
    <w:rsid w:val="00AB0A5A"/>
    <w:rsid w:val="00AB2F68"/>
    <w:rsid w:val="00AC2BFF"/>
    <w:rsid w:val="00AD2AB5"/>
    <w:rsid w:val="00AE20DE"/>
    <w:rsid w:val="00AF40A3"/>
    <w:rsid w:val="00B03665"/>
    <w:rsid w:val="00B21CA5"/>
    <w:rsid w:val="00B313BE"/>
    <w:rsid w:val="00B32219"/>
    <w:rsid w:val="00B36B76"/>
    <w:rsid w:val="00B55BFD"/>
    <w:rsid w:val="00B56AD7"/>
    <w:rsid w:val="00B776CC"/>
    <w:rsid w:val="00B86A99"/>
    <w:rsid w:val="00B90B4C"/>
    <w:rsid w:val="00B92922"/>
    <w:rsid w:val="00BA403E"/>
    <w:rsid w:val="00BC1ED8"/>
    <w:rsid w:val="00BC7F37"/>
    <w:rsid w:val="00BD33AB"/>
    <w:rsid w:val="00BE356E"/>
    <w:rsid w:val="00BE58A2"/>
    <w:rsid w:val="00BF4249"/>
    <w:rsid w:val="00C07F88"/>
    <w:rsid w:val="00C10346"/>
    <w:rsid w:val="00C13683"/>
    <w:rsid w:val="00C25432"/>
    <w:rsid w:val="00C26D1D"/>
    <w:rsid w:val="00C2725F"/>
    <w:rsid w:val="00C3249F"/>
    <w:rsid w:val="00C449F5"/>
    <w:rsid w:val="00C4591A"/>
    <w:rsid w:val="00C728F2"/>
    <w:rsid w:val="00C7419D"/>
    <w:rsid w:val="00C77D21"/>
    <w:rsid w:val="00C844D0"/>
    <w:rsid w:val="00CA20DF"/>
    <w:rsid w:val="00CB271B"/>
    <w:rsid w:val="00CD1981"/>
    <w:rsid w:val="00CD2A1A"/>
    <w:rsid w:val="00CE3FAA"/>
    <w:rsid w:val="00D008DA"/>
    <w:rsid w:val="00D02330"/>
    <w:rsid w:val="00D14928"/>
    <w:rsid w:val="00D150F8"/>
    <w:rsid w:val="00D1616E"/>
    <w:rsid w:val="00D251AA"/>
    <w:rsid w:val="00D30AF3"/>
    <w:rsid w:val="00D333BE"/>
    <w:rsid w:val="00D37B59"/>
    <w:rsid w:val="00D56EE8"/>
    <w:rsid w:val="00D61F1B"/>
    <w:rsid w:val="00D720CA"/>
    <w:rsid w:val="00D77B51"/>
    <w:rsid w:val="00D82400"/>
    <w:rsid w:val="00DD6B9C"/>
    <w:rsid w:val="00DF0999"/>
    <w:rsid w:val="00DF0FBA"/>
    <w:rsid w:val="00E03DBC"/>
    <w:rsid w:val="00E102C5"/>
    <w:rsid w:val="00E12F4F"/>
    <w:rsid w:val="00E21856"/>
    <w:rsid w:val="00E36873"/>
    <w:rsid w:val="00E52F98"/>
    <w:rsid w:val="00E968C6"/>
    <w:rsid w:val="00E96B21"/>
    <w:rsid w:val="00EA2CFA"/>
    <w:rsid w:val="00EA332A"/>
    <w:rsid w:val="00EC37ED"/>
    <w:rsid w:val="00EE0128"/>
    <w:rsid w:val="00EF2B7A"/>
    <w:rsid w:val="00EF7F23"/>
    <w:rsid w:val="00F04A2D"/>
    <w:rsid w:val="00F1525A"/>
    <w:rsid w:val="00F456CB"/>
    <w:rsid w:val="00F631C4"/>
    <w:rsid w:val="00F7184C"/>
    <w:rsid w:val="00F8162A"/>
    <w:rsid w:val="00F8506E"/>
    <w:rsid w:val="00FA4F6D"/>
    <w:rsid w:val="00FB2F98"/>
    <w:rsid w:val="00FB4679"/>
    <w:rsid w:val="00FC6D8C"/>
    <w:rsid w:val="00FE5046"/>
    <w:rsid w:val="00FE60D3"/>
    <w:rsid w:val="00FF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48318-97D9-47BF-88CC-71C3F6C5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paragraph" w:styleId="a4">
    <w:name w:val="header"/>
    <w:basedOn w:val="a"/>
    <w:link w:val="a5"/>
    <w:uiPriority w:val="99"/>
    <w:unhideWhenUsed/>
    <w:rsid w:val="009205E0"/>
    <w:pPr>
      <w:tabs>
        <w:tab w:val="center" w:pos="4677"/>
        <w:tab w:val="right" w:pos="9355"/>
      </w:tabs>
    </w:pPr>
  </w:style>
  <w:style w:type="character" w:customStyle="1" w:styleId="a5">
    <w:name w:val="Верхний колонтитул Знак"/>
    <w:basedOn w:val="a0"/>
    <w:link w:val="a4"/>
    <w:uiPriority w:val="99"/>
    <w:rsid w:val="009205E0"/>
  </w:style>
  <w:style w:type="paragraph" w:styleId="a6">
    <w:name w:val="footer"/>
    <w:basedOn w:val="a"/>
    <w:link w:val="a7"/>
    <w:uiPriority w:val="99"/>
    <w:semiHidden/>
    <w:unhideWhenUsed/>
    <w:rsid w:val="009205E0"/>
    <w:pPr>
      <w:tabs>
        <w:tab w:val="center" w:pos="4677"/>
        <w:tab w:val="right" w:pos="9355"/>
      </w:tabs>
    </w:pPr>
  </w:style>
  <w:style w:type="character" w:customStyle="1" w:styleId="a7">
    <w:name w:val="Нижний колонтитул Знак"/>
    <w:basedOn w:val="a0"/>
    <w:link w:val="a6"/>
    <w:uiPriority w:val="99"/>
    <w:semiHidden/>
    <w:rsid w:val="009205E0"/>
  </w:style>
  <w:style w:type="paragraph" w:customStyle="1" w:styleId="ConsPlusNormal">
    <w:name w:val="ConsPlusNormal"/>
    <w:rsid w:val="008B20A4"/>
    <w:pPr>
      <w:widowControl w:val="0"/>
      <w:autoSpaceDE w:val="0"/>
      <w:autoSpaceDN w:val="0"/>
      <w:adjustRightInd w:val="0"/>
      <w:jc w:val="left"/>
    </w:pPr>
    <w:rPr>
      <w:rFonts w:eastAsia="Times New Roman"/>
      <w:sz w:val="24"/>
      <w:szCs w:val="24"/>
      <w:lang w:eastAsia="ru-RU"/>
    </w:rPr>
  </w:style>
  <w:style w:type="paragraph" w:customStyle="1" w:styleId="ConsPlusNonformat">
    <w:name w:val="ConsPlusNonformat"/>
    <w:rsid w:val="008B20A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F05CE"/>
    <w:rPr>
      <w:rFonts w:ascii="Tahoma" w:hAnsi="Tahoma" w:cs="Tahoma"/>
      <w:sz w:val="16"/>
      <w:szCs w:val="16"/>
    </w:rPr>
  </w:style>
  <w:style w:type="character" w:customStyle="1" w:styleId="a9">
    <w:name w:val="Текст выноски Знак"/>
    <w:basedOn w:val="a0"/>
    <w:link w:val="a8"/>
    <w:uiPriority w:val="99"/>
    <w:semiHidden/>
    <w:rsid w:val="007F05CE"/>
    <w:rPr>
      <w:rFonts w:ascii="Tahoma" w:hAnsi="Tahoma" w:cs="Tahoma"/>
      <w:sz w:val="16"/>
      <w:szCs w:val="16"/>
    </w:rPr>
  </w:style>
  <w:style w:type="paragraph" w:styleId="aa">
    <w:name w:val="List Paragraph"/>
    <w:basedOn w:val="a"/>
    <w:uiPriority w:val="34"/>
    <w:qFormat/>
    <w:rsid w:val="00E12F4F"/>
    <w:pPr>
      <w:ind w:left="720"/>
      <w:contextualSpacing/>
    </w:pPr>
  </w:style>
  <w:style w:type="character" w:styleId="ab">
    <w:name w:val="FollowedHyperlink"/>
    <w:basedOn w:val="a0"/>
    <w:uiPriority w:val="99"/>
    <w:semiHidden/>
    <w:unhideWhenUsed/>
    <w:rsid w:val="00F631C4"/>
    <w:rPr>
      <w:color w:val="800080" w:themeColor="followedHyperlink"/>
      <w:u w:val="single"/>
    </w:rPr>
  </w:style>
  <w:style w:type="paragraph" w:customStyle="1" w:styleId="ConsPlusTitle">
    <w:name w:val="ConsPlusTitle"/>
    <w:rsid w:val="003279A0"/>
    <w:pPr>
      <w:widowControl w:val="0"/>
      <w:autoSpaceDE w:val="0"/>
      <w:autoSpaceDN w:val="0"/>
      <w:jc w:val="left"/>
    </w:pPr>
    <w:rPr>
      <w:rFonts w:ascii="Calibri" w:eastAsia="Times New Roman" w:hAnsi="Calibri" w:cs="Calibri"/>
      <w:b/>
      <w:sz w:val="22"/>
      <w:szCs w:val="20"/>
      <w:lang w:eastAsia="ru-RU"/>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37B59"/>
    <w:pPr>
      <w:spacing w:after="160" w:line="240" w:lineRule="exact"/>
      <w:jc w:val="left"/>
    </w:pPr>
    <w:rPr>
      <w:rFonts w:eastAsia="SimSun"/>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0190">
      <w:bodyDiv w:val="1"/>
      <w:marLeft w:val="0"/>
      <w:marRight w:val="0"/>
      <w:marTop w:val="0"/>
      <w:marBottom w:val="0"/>
      <w:divBdr>
        <w:top w:val="none" w:sz="0" w:space="0" w:color="auto"/>
        <w:left w:val="none" w:sz="0" w:space="0" w:color="auto"/>
        <w:bottom w:val="none" w:sz="0" w:space="0" w:color="auto"/>
        <w:right w:val="none" w:sz="0" w:space="0" w:color="auto"/>
      </w:divBdr>
    </w:div>
    <w:div w:id="96798517">
      <w:bodyDiv w:val="1"/>
      <w:marLeft w:val="0"/>
      <w:marRight w:val="0"/>
      <w:marTop w:val="0"/>
      <w:marBottom w:val="0"/>
      <w:divBdr>
        <w:top w:val="none" w:sz="0" w:space="0" w:color="auto"/>
        <w:left w:val="none" w:sz="0" w:space="0" w:color="auto"/>
        <w:bottom w:val="none" w:sz="0" w:space="0" w:color="auto"/>
        <w:right w:val="none" w:sz="0" w:space="0" w:color="auto"/>
      </w:divBdr>
    </w:div>
    <w:div w:id="157893749">
      <w:bodyDiv w:val="1"/>
      <w:marLeft w:val="0"/>
      <w:marRight w:val="0"/>
      <w:marTop w:val="0"/>
      <w:marBottom w:val="0"/>
      <w:divBdr>
        <w:top w:val="none" w:sz="0" w:space="0" w:color="auto"/>
        <w:left w:val="none" w:sz="0" w:space="0" w:color="auto"/>
        <w:bottom w:val="none" w:sz="0" w:space="0" w:color="auto"/>
        <w:right w:val="none" w:sz="0" w:space="0" w:color="auto"/>
      </w:divBdr>
    </w:div>
    <w:div w:id="245263120">
      <w:bodyDiv w:val="1"/>
      <w:marLeft w:val="0"/>
      <w:marRight w:val="0"/>
      <w:marTop w:val="0"/>
      <w:marBottom w:val="0"/>
      <w:divBdr>
        <w:top w:val="none" w:sz="0" w:space="0" w:color="auto"/>
        <w:left w:val="none" w:sz="0" w:space="0" w:color="auto"/>
        <w:bottom w:val="none" w:sz="0" w:space="0" w:color="auto"/>
        <w:right w:val="none" w:sz="0" w:space="0" w:color="auto"/>
      </w:divBdr>
    </w:div>
    <w:div w:id="287780886">
      <w:bodyDiv w:val="1"/>
      <w:marLeft w:val="0"/>
      <w:marRight w:val="0"/>
      <w:marTop w:val="0"/>
      <w:marBottom w:val="0"/>
      <w:divBdr>
        <w:top w:val="none" w:sz="0" w:space="0" w:color="auto"/>
        <w:left w:val="none" w:sz="0" w:space="0" w:color="auto"/>
        <w:bottom w:val="none" w:sz="0" w:space="0" w:color="auto"/>
        <w:right w:val="none" w:sz="0" w:space="0" w:color="auto"/>
      </w:divBdr>
    </w:div>
    <w:div w:id="310595254">
      <w:bodyDiv w:val="1"/>
      <w:marLeft w:val="0"/>
      <w:marRight w:val="0"/>
      <w:marTop w:val="0"/>
      <w:marBottom w:val="0"/>
      <w:divBdr>
        <w:top w:val="none" w:sz="0" w:space="0" w:color="auto"/>
        <w:left w:val="none" w:sz="0" w:space="0" w:color="auto"/>
        <w:bottom w:val="none" w:sz="0" w:space="0" w:color="auto"/>
        <w:right w:val="none" w:sz="0" w:space="0" w:color="auto"/>
      </w:divBdr>
    </w:div>
    <w:div w:id="336271323">
      <w:bodyDiv w:val="1"/>
      <w:marLeft w:val="0"/>
      <w:marRight w:val="0"/>
      <w:marTop w:val="0"/>
      <w:marBottom w:val="0"/>
      <w:divBdr>
        <w:top w:val="none" w:sz="0" w:space="0" w:color="auto"/>
        <w:left w:val="none" w:sz="0" w:space="0" w:color="auto"/>
        <w:bottom w:val="none" w:sz="0" w:space="0" w:color="auto"/>
        <w:right w:val="none" w:sz="0" w:space="0" w:color="auto"/>
      </w:divBdr>
    </w:div>
    <w:div w:id="565183736">
      <w:bodyDiv w:val="1"/>
      <w:marLeft w:val="0"/>
      <w:marRight w:val="0"/>
      <w:marTop w:val="0"/>
      <w:marBottom w:val="0"/>
      <w:divBdr>
        <w:top w:val="none" w:sz="0" w:space="0" w:color="auto"/>
        <w:left w:val="none" w:sz="0" w:space="0" w:color="auto"/>
        <w:bottom w:val="none" w:sz="0" w:space="0" w:color="auto"/>
        <w:right w:val="none" w:sz="0" w:space="0" w:color="auto"/>
      </w:divBdr>
    </w:div>
    <w:div w:id="587620117">
      <w:bodyDiv w:val="1"/>
      <w:marLeft w:val="0"/>
      <w:marRight w:val="0"/>
      <w:marTop w:val="0"/>
      <w:marBottom w:val="0"/>
      <w:divBdr>
        <w:top w:val="none" w:sz="0" w:space="0" w:color="auto"/>
        <w:left w:val="none" w:sz="0" w:space="0" w:color="auto"/>
        <w:bottom w:val="none" w:sz="0" w:space="0" w:color="auto"/>
        <w:right w:val="none" w:sz="0" w:space="0" w:color="auto"/>
      </w:divBdr>
    </w:div>
    <w:div w:id="640963664">
      <w:bodyDiv w:val="1"/>
      <w:marLeft w:val="0"/>
      <w:marRight w:val="0"/>
      <w:marTop w:val="0"/>
      <w:marBottom w:val="0"/>
      <w:divBdr>
        <w:top w:val="none" w:sz="0" w:space="0" w:color="auto"/>
        <w:left w:val="none" w:sz="0" w:space="0" w:color="auto"/>
        <w:bottom w:val="none" w:sz="0" w:space="0" w:color="auto"/>
        <w:right w:val="none" w:sz="0" w:space="0" w:color="auto"/>
      </w:divBdr>
    </w:div>
    <w:div w:id="708067962">
      <w:bodyDiv w:val="1"/>
      <w:marLeft w:val="0"/>
      <w:marRight w:val="0"/>
      <w:marTop w:val="0"/>
      <w:marBottom w:val="0"/>
      <w:divBdr>
        <w:top w:val="none" w:sz="0" w:space="0" w:color="auto"/>
        <w:left w:val="none" w:sz="0" w:space="0" w:color="auto"/>
        <w:bottom w:val="none" w:sz="0" w:space="0" w:color="auto"/>
        <w:right w:val="none" w:sz="0" w:space="0" w:color="auto"/>
      </w:divBdr>
    </w:div>
    <w:div w:id="825123012">
      <w:bodyDiv w:val="1"/>
      <w:marLeft w:val="0"/>
      <w:marRight w:val="0"/>
      <w:marTop w:val="0"/>
      <w:marBottom w:val="0"/>
      <w:divBdr>
        <w:top w:val="none" w:sz="0" w:space="0" w:color="auto"/>
        <w:left w:val="none" w:sz="0" w:space="0" w:color="auto"/>
        <w:bottom w:val="none" w:sz="0" w:space="0" w:color="auto"/>
        <w:right w:val="none" w:sz="0" w:space="0" w:color="auto"/>
      </w:divBdr>
    </w:div>
    <w:div w:id="828402414">
      <w:bodyDiv w:val="1"/>
      <w:marLeft w:val="0"/>
      <w:marRight w:val="0"/>
      <w:marTop w:val="0"/>
      <w:marBottom w:val="0"/>
      <w:divBdr>
        <w:top w:val="none" w:sz="0" w:space="0" w:color="auto"/>
        <w:left w:val="none" w:sz="0" w:space="0" w:color="auto"/>
        <w:bottom w:val="none" w:sz="0" w:space="0" w:color="auto"/>
        <w:right w:val="none" w:sz="0" w:space="0" w:color="auto"/>
      </w:divBdr>
    </w:div>
    <w:div w:id="877009903">
      <w:bodyDiv w:val="1"/>
      <w:marLeft w:val="0"/>
      <w:marRight w:val="0"/>
      <w:marTop w:val="0"/>
      <w:marBottom w:val="0"/>
      <w:divBdr>
        <w:top w:val="none" w:sz="0" w:space="0" w:color="auto"/>
        <w:left w:val="none" w:sz="0" w:space="0" w:color="auto"/>
        <w:bottom w:val="none" w:sz="0" w:space="0" w:color="auto"/>
        <w:right w:val="none" w:sz="0" w:space="0" w:color="auto"/>
      </w:divBdr>
    </w:div>
    <w:div w:id="920601958">
      <w:bodyDiv w:val="1"/>
      <w:marLeft w:val="0"/>
      <w:marRight w:val="0"/>
      <w:marTop w:val="0"/>
      <w:marBottom w:val="0"/>
      <w:divBdr>
        <w:top w:val="none" w:sz="0" w:space="0" w:color="auto"/>
        <w:left w:val="none" w:sz="0" w:space="0" w:color="auto"/>
        <w:bottom w:val="none" w:sz="0" w:space="0" w:color="auto"/>
        <w:right w:val="none" w:sz="0" w:space="0" w:color="auto"/>
      </w:divBdr>
    </w:div>
    <w:div w:id="967735652">
      <w:bodyDiv w:val="1"/>
      <w:marLeft w:val="0"/>
      <w:marRight w:val="0"/>
      <w:marTop w:val="0"/>
      <w:marBottom w:val="0"/>
      <w:divBdr>
        <w:top w:val="none" w:sz="0" w:space="0" w:color="auto"/>
        <w:left w:val="none" w:sz="0" w:space="0" w:color="auto"/>
        <w:bottom w:val="none" w:sz="0" w:space="0" w:color="auto"/>
        <w:right w:val="none" w:sz="0" w:space="0" w:color="auto"/>
      </w:divBdr>
    </w:div>
    <w:div w:id="1272012540">
      <w:bodyDiv w:val="1"/>
      <w:marLeft w:val="0"/>
      <w:marRight w:val="0"/>
      <w:marTop w:val="0"/>
      <w:marBottom w:val="0"/>
      <w:divBdr>
        <w:top w:val="none" w:sz="0" w:space="0" w:color="auto"/>
        <w:left w:val="none" w:sz="0" w:space="0" w:color="auto"/>
        <w:bottom w:val="none" w:sz="0" w:space="0" w:color="auto"/>
        <w:right w:val="none" w:sz="0" w:space="0" w:color="auto"/>
      </w:divBdr>
    </w:div>
    <w:div w:id="1289313608">
      <w:bodyDiv w:val="1"/>
      <w:marLeft w:val="0"/>
      <w:marRight w:val="0"/>
      <w:marTop w:val="0"/>
      <w:marBottom w:val="0"/>
      <w:divBdr>
        <w:top w:val="none" w:sz="0" w:space="0" w:color="auto"/>
        <w:left w:val="none" w:sz="0" w:space="0" w:color="auto"/>
        <w:bottom w:val="none" w:sz="0" w:space="0" w:color="auto"/>
        <w:right w:val="none" w:sz="0" w:space="0" w:color="auto"/>
      </w:divBdr>
    </w:div>
    <w:div w:id="1297296043">
      <w:bodyDiv w:val="1"/>
      <w:marLeft w:val="0"/>
      <w:marRight w:val="0"/>
      <w:marTop w:val="0"/>
      <w:marBottom w:val="0"/>
      <w:divBdr>
        <w:top w:val="none" w:sz="0" w:space="0" w:color="auto"/>
        <w:left w:val="none" w:sz="0" w:space="0" w:color="auto"/>
        <w:bottom w:val="none" w:sz="0" w:space="0" w:color="auto"/>
        <w:right w:val="none" w:sz="0" w:space="0" w:color="auto"/>
      </w:divBdr>
    </w:div>
    <w:div w:id="1450201392">
      <w:bodyDiv w:val="1"/>
      <w:marLeft w:val="0"/>
      <w:marRight w:val="0"/>
      <w:marTop w:val="0"/>
      <w:marBottom w:val="0"/>
      <w:divBdr>
        <w:top w:val="none" w:sz="0" w:space="0" w:color="auto"/>
        <w:left w:val="none" w:sz="0" w:space="0" w:color="auto"/>
        <w:bottom w:val="none" w:sz="0" w:space="0" w:color="auto"/>
        <w:right w:val="none" w:sz="0" w:space="0" w:color="auto"/>
      </w:divBdr>
    </w:div>
    <w:div w:id="1687170758">
      <w:bodyDiv w:val="1"/>
      <w:marLeft w:val="0"/>
      <w:marRight w:val="0"/>
      <w:marTop w:val="0"/>
      <w:marBottom w:val="0"/>
      <w:divBdr>
        <w:top w:val="none" w:sz="0" w:space="0" w:color="auto"/>
        <w:left w:val="none" w:sz="0" w:space="0" w:color="auto"/>
        <w:bottom w:val="none" w:sz="0" w:space="0" w:color="auto"/>
        <w:right w:val="none" w:sz="0" w:space="0" w:color="auto"/>
      </w:divBdr>
    </w:div>
    <w:div w:id="1699159820">
      <w:bodyDiv w:val="1"/>
      <w:marLeft w:val="0"/>
      <w:marRight w:val="0"/>
      <w:marTop w:val="0"/>
      <w:marBottom w:val="0"/>
      <w:divBdr>
        <w:top w:val="none" w:sz="0" w:space="0" w:color="auto"/>
        <w:left w:val="none" w:sz="0" w:space="0" w:color="auto"/>
        <w:bottom w:val="none" w:sz="0" w:space="0" w:color="auto"/>
        <w:right w:val="none" w:sz="0" w:space="0" w:color="auto"/>
      </w:divBdr>
    </w:div>
    <w:div w:id="1706716203">
      <w:bodyDiv w:val="1"/>
      <w:marLeft w:val="0"/>
      <w:marRight w:val="0"/>
      <w:marTop w:val="0"/>
      <w:marBottom w:val="0"/>
      <w:divBdr>
        <w:top w:val="none" w:sz="0" w:space="0" w:color="auto"/>
        <w:left w:val="none" w:sz="0" w:space="0" w:color="auto"/>
        <w:bottom w:val="none" w:sz="0" w:space="0" w:color="auto"/>
        <w:right w:val="none" w:sz="0" w:space="0" w:color="auto"/>
      </w:divBdr>
    </w:div>
    <w:div w:id="1796635507">
      <w:bodyDiv w:val="1"/>
      <w:marLeft w:val="0"/>
      <w:marRight w:val="0"/>
      <w:marTop w:val="0"/>
      <w:marBottom w:val="0"/>
      <w:divBdr>
        <w:top w:val="none" w:sz="0" w:space="0" w:color="auto"/>
        <w:left w:val="none" w:sz="0" w:space="0" w:color="auto"/>
        <w:bottom w:val="none" w:sz="0" w:space="0" w:color="auto"/>
        <w:right w:val="none" w:sz="0" w:space="0" w:color="auto"/>
      </w:divBdr>
    </w:div>
    <w:div w:id="1808820682">
      <w:bodyDiv w:val="1"/>
      <w:marLeft w:val="0"/>
      <w:marRight w:val="0"/>
      <w:marTop w:val="0"/>
      <w:marBottom w:val="0"/>
      <w:divBdr>
        <w:top w:val="none" w:sz="0" w:space="0" w:color="auto"/>
        <w:left w:val="none" w:sz="0" w:space="0" w:color="auto"/>
        <w:bottom w:val="none" w:sz="0" w:space="0" w:color="auto"/>
        <w:right w:val="none" w:sz="0" w:space="0" w:color="auto"/>
      </w:divBdr>
    </w:div>
    <w:div w:id="1875997534">
      <w:bodyDiv w:val="1"/>
      <w:marLeft w:val="0"/>
      <w:marRight w:val="0"/>
      <w:marTop w:val="0"/>
      <w:marBottom w:val="0"/>
      <w:divBdr>
        <w:top w:val="none" w:sz="0" w:space="0" w:color="auto"/>
        <w:left w:val="none" w:sz="0" w:space="0" w:color="auto"/>
        <w:bottom w:val="none" w:sz="0" w:space="0" w:color="auto"/>
        <w:right w:val="none" w:sz="0" w:space="0" w:color="auto"/>
      </w:divBdr>
    </w:div>
    <w:div w:id="1972787849">
      <w:bodyDiv w:val="1"/>
      <w:marLeft w:val="0"/>
      <w:marRight w:val="0"/>
      <w:marTop w:val="0"/>
      <w:marBottom w:val="0"/>
      <w:divBdr>
        <w:top w:val="none" w:sz="0" w:space="0" w:color="auto"/>
        <w:left w:val="none" w:sz="0" w:space="0" w:color="auto"/>
        <w:bottom w:val="none" w:sz="0" w:space="0" w:color="auto"/>
        <w:right w:val="none" w:sz="0" w:space="0" w:color="auto"/>
      </w:divBdr>
    </w:div>
    <w:div w:id="20437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1EADF07239A55460502D984B6EC8CD5F22C442F0EFB9CEBB701D2FF5930B10ECCF7C959C6287C176188D9DDUCb3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alexandrovsk.gosuslugi.ru/deyatelnost/napravleniya-deyatelnosti/selskoe-hozyaystvo/informatsiya-i-meropriyatiy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alexandrovsk.gosuslugi.ru/" TargetMode="External"/><Relationship Id="rId11" Type="http://schemas.openxmlformats.org/officeDocument/2006/relationships/hyperlink" Target="consultantplus://offline/ref=E67243AE54F3BAEE470B44A07A9487B36AA58A6B71EEEB9EF2CEA0871CIAhBJ" TargetMode="External"/><Relationship Id="rId5" Type="http://schemas.openxmlformats.org/officeDocument/2006/relationships/endnotes" Target="endnotes.xml"/><Relationship Id="rId10" Type="http://schemas.openxmlformats.org/officeDocument/2006/relationships/hyperlink" Target="consultantplus://offline/ref=0A11EADF07239A55460502D984B6EC8CD7FB22452F0FFB9CEBB701D2FF5930B10ECCF7C959C6287C176188D9DDUCb3F" TargetMode="External"/><Relationship Id="rId4" Type="http://schemas.openxmlformats.org/officeDocument/2006/relationships/footnotes" Target="footnotes.xml"/><Relationship Id="rId9" Type="http://schemas.openxmlformats.org/officeDocument/2006/relationships/hyperlink" Target="consultantplus://offline/ref=0A11EADF07239A55460502D984B6EC8CD7FB22452F0FFB9CEBB701D2FF5930B10ECCF7C959C6287C176188D9DDUCb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3578</Words>
  <Characters>20397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repukh_ms</dc:creator>
  <cp:lastModifiedBy>Людмила Савочкина</cp:lastModifiedBy>
  <cp:revision>11</cp:revision>
  <cp:lastPrinted>2024-09-09T05:34:00Z</cp:lastPrinted>
  <dcterms:created xsi:type="dcterms:W3CDTF">2024-09-05T12:03:00Z</dcterms:created>
  <dcterms:modified xsi:type="dcterms:W3CDTF">2024-09-20T12:59:00Z</dcterms:modified>
</cp:coreProperties>
</file>